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spacing w:after="72" w:afterLines="30"/>
        <w:jc w:val="right"/>
      </w:pPr>
      <w:r>
        <w:rPr>
          <w:rFonts w:ascii="Arial" w:hAnsi="Arial"/>
        </w:rPr>
        <w:t>白盒</w:t>
      </w:r>
      <w:r>
        <w:rPr>
          <w:rFonts w:ascii="Arial" w:hAnsi="Arial"/>
        </w:rPr>
        <w:fldChar w:fldCharType="begin"/>
      </w:r>
      <w:r>
        <w:rPr>
          <w:rFonts w:ascii="Arial" w:hAnsi="Arial"/>
        </w:rPr>
        <w:instrText xml:space="preserve"> TITLE  \* MERGEFORMAT </w:instrText>
      </w:r>
      <w:r>
        <w:rPr>
          <w:rFonts w:ascii="Arial" w:hAnsi="Arial"/>
        </w:rPr>
        <w:fldChar w:fldCharType="separate"/>
      </w:r>
      <w:r>
        <w:rPr>
          <w:rFonts w:hint="eastAsia" w:ascii="Arial" w:hAnsi="Arial"/>
        </w:rPr>
        <w:t>测试评估报告</w:t>
      </w:r>
      <w:r>
        <w:rPr>
          <w:rFonts w:ascii="Arial" w:hAnsi="Arial"/>
        </w:rPr>
        <w:fldChar w:fldCharType="end"/>
      </w:r>
    </w:p>
    <w:p>
      <w:pPr>
        <w:pStyle w:val="19"/>
        <w:spacing w:after="72" w:afterLines="30"/>
        <w:jc w:val="right"/>
      </w:pPr>
    </w:p>
    <w:p>
      <w:pPr>
        <w:pStyle w:val="19"/>
        <w:spacing w:after="72" w:afterLines="30"/>
        <w:jc w:val="right"/>
        <w:rPr>
          <w:sz w:val="28"/>
        </w:rPr>
      </w:pPr>
      <w:r>
        <w:rPr>
          <w:rFonts w:hint="eastAsia"/>
          <w:sz w:val="28"/>
        </w:rPr>
        <w:t>版本</w:t>
      </w:r>
      <w:r>
        <w:rPr>
          <w:rFonts w:ascii="Arial" w:hAnsi="Arial"/>
          <w:sz w:val="28"/>
        </w:rPr>
        <w:t xml:space="preserve"> 1.0</w:t>
      </w:r>
    </w:p>
    <w:p>
      <w:pPr>
        <w:pStyle w:val="19"/>
        <w:spacing w:after="72" w:afterLines="30"/>
        <w:rPr>
          <w:sz w:val="28"/>
        </w:rPr>
      </w:pPr>
    </w:p>
    <w:p>
      <w:pPr>
        <w:spacing w:after="72" w:afterLines="30"/>
        <w:sectPr>
          <w:headerReference r:id="rId3" w:type="default"/>
          <w:pgSz w:w="12240" w:h="15840"/>
          <w:pgMar w:top="1440" w:right="1440" w:bottom="1440" w:left="1440" w:header="720" w:footer="720" w:gutter="0"/>
          <w:cols w:space="720" w:num="1"/>
        </w:sectPr>
      </w:pPr>
    </w:p>
    <w:p>
      <w:pPr>
        <w:pStyle w:val="19"/>
        <w:spacing w:after="72" w:afterLines="30"/>
      </w:pPr>
      <w:r>
        <w:rPr>
          <w:rFonts w:hint="eastAsia"/>
        </w:rPr>
        <w:t>修订历史记录</w:t>
      </w:r>
    </w:p>
    <w:tbl>
      <w:tblPr>
        <w:tblStyle w:val="28"/>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2304" w:type="dxa"/>
          </w:tcPr>
          <w:p>
            <w:pPr>
              <w:pStyle w:val="36"/>
              <w:keepNext w:val="0"/>
              <w:suppressLineNumbers w:val="0"/>
              <w:spacing w:before="0" w:beforeAutospacing="0" w:after="72" w:afterLines="30" w:afterAutospacing="0"/>
              <w:ind w:left="0" w:right="0"/>
              <w:jc w:val="center"/>
              <w:rPr>
                <w:rFonts w:hint="default"/>
                <w:b/>
                <w:sz w:val="20"/>
                <w:szCs w:val="20"/>
              </w:rPr>
            </w:pPr>
            <w:r>
              <w:rPr>
                <w:rFonts w:hint="eastAsia"/>
                <w:b/>
                <w:sz w:val="20"/>
                <w:szCs w:val="20"/>
              </w:rPr>
              <w:t>日期</w:t>
            </w:r>
          </w:p>
        </w:tc>
        <w:tc>
          <w:tcPr>
            <w:tcW w:w="1152" w:type="dxa"/>
          </w:tcPr>
          <w:p>
            <w:pPr>
              <w:pStyle w:val="36"/>
              <w:keepNext w:val="0"/>
              <w:suppressLineNumbers w:val="0"/>
              <w:spacing w:before="0" w:beforeAutospacing="0" w:after="72" w:afterLines="30" w:afterAutospacing="0"/>
              <w:ind w:left="0" w:right="0"/>
              <w:jc w:val="center"/>
              <w:rPr>
                <w:rFonts w:hint="default"/>
                <w:b/>
                <w:sz w:val="20"/>
                <w:szCs w:val="20"/>
              </w:rPr>
            </w:pPr>
            <w:r>
              <w:rPr>
                <w:rFonts w:hint="eastAsia"/>
                <w:b/>
                <w:sz w:val="20"/>
                <w:szCs w:val="20"/>
              </w:rPr>
              <w:t>版本</w:t>
            </w:r>
          </w:p>
        </w:tc>
        <w:tc>
          <w:tcPr>
            <w:tcW w:w="3744" w:type="dxa"/>
          </w:tcPr>
          <w:p>
            <w:pPr>
              <w:pStyle w:val="36"/>
              <w:keepNext w:val="0"/>
              <w:suppressLineNumbers w:val="0"/>
              <w:spacing w:before="0" w:beforeAutospacing="0" w:after="72" w:afterLines="30" w:afterAutospacing="0"/>
              <w:ind w:left="0" w:right="0"/>
              <w:jc w:val="center"/>
              <w:rPr>
                <w:rFonts w:hint="default"/>
                <w:b/>
                <w:sz w:val="20"/>
                <w:szCs w:val="20"/>
              </w:rPr>
            </w:pPr>
            <w:r>
              <w:rPr>
                <w:rFonts w:hint="eastAsia"/>
                <w:b/>
                <w:sz w:val="20"/>
                <w:szCs w:val="20"/>
              </w:rPr>
              <w:t>说明</w:t>
            </w:r>
          </w:p>
        </w:tc>
        <w:tc>
          <w:tcPr>
            <w:tcW w:w="2304" w:type="dxa"/>
          </w:tcPr>
          <w:p>
            <w:pPr>
              <w:pStyle w:val="36"/>
              <w:keepNext w:val="0"/>
              <w:suppressLineNumbers w:val="0"/>
              <w:spacing w:before="0" w:beforeAutospacing="0" w:after="72" w:afterLines="30" w:afterAutospacing="0"/>
              <w:ind w:left="0" w:right="0"/>
              <w:jc w:val="center"/>
              <w:rPr>
                <w:rFonts w:hint="default"/>
                <w:b/>
                <w:sz w:val="20"/>
                <w:szCs w:val="20"/>
              </w:rPr>
            </w:pPr>
            <w:r>
              <w:rPr>
                <w:rFonts w:hint="eastAsia"/>
                <w:b/>
                <w:sz w:val="20"/>
                <w:szCs w:val="20"/>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90" w:hRule="atLeast"/>
        </w:trPr>
        <w:tc>
          <w:tcPr>
            <w:tcW w:w="2304" w:type="dxa"/>
          </w:tcPr>
          <w:p>
            <w:pPr>
              <w:pStyle w:val="36"/>
              <w:keepNext w:val="0"/>
              <w:suppressLineNumbers w:val="0"/>
              <w:spacing w:before="0" w:beforeAutospacing="0" w:after="72" w:afterLines="30" w:afterAutospacing="0"/>
              <w:ind w:left="0" w:right="0"/>
              <w:rPr>
                <w:rFonts w:hint="default"/>
                <w:sz w:val="20"/>
                <w:szCs w:val="20"/>
              </w:rPr>
            </w:pPr>
            <w:r>
              <w:rPr>
                <w:rFonts w:hint="default" w:ascii="Times New Roman"/>
                <w:sz w:val="20"/>
                <w:szCs w:val="20"/>
              </w:rPr>
              <w:t>15</w:t>
            </w:r>
            <w:r>
              <w:rPr>
                <w:rFonts w:hint="eastAsia" w:ascii="Times New Roman"/>
                <w:sz w:val="20"/>
                <w:szCs w:val="20"/>
              </w:rPr>
              <w:t xml:space="preserve"> /</w:t>
            </w:r>
            <w:r>
              <w:rPr>
                <w:rFonts w:hint="default" w:ascii="Times New Roman"/>
                <w:sz w:val="20"/>
                <w:szCs w:val="20"/>
              </w:rPr>
              <w:t>04</w:t>
            </w:r>
            <w:r>
              <w:rPr>
                <w:rFonts w:hint="eastAsia" w:ascii="Times New Roman"/>
                <w:sz w:val="20"/>
                <w:szCs w:val="20"/>
              </w:rPr>
              <w:t>/</w:t>
            </w:r>
            <w:r>
              <w:rPr>
                <w:rFonts w:hint="default" w:ascii="Times New Roman"/>
                <w:sz w:val="20"/>
                <w:szCs w:val="20"/>
              </w:rPr>
              <w:t>2022</w:t>
            </w:r>
          </w:p>
        </w:tc>
        <w:tc>
          <w:tcPr>
            <w:tcW w:w="1152" w:type="dxa"/>
          </w:tcPr>
          <w:p>
            <w:pPr>
              <w:pStyle w:val="36"/>
              <w:keepNext w:val="0"/>
              <w:suppressLineNumbers w:val="0"/>
              <w:spacing w:before="0" w:beforeAutospacing="0" w:after="72" w:afterLines="30" w:afterAutospacing="0"/>
              <w:ind w:left="0" w:right="0"/>
              <w:rPr>
                <w:rFonts w:hint="default"/>
                <w:sz w:val="20"/>
                <w:szCs w:val="20"/>
              </w:rPr>
            </w:pPr>
            <w:r>
              <w:rPr>
                <w:rFonts w:hint="default" w:ascii="Times New Roman"/>
                <w:sz w:val="20"/>
                <w:szCs w:val="20"/>
              </w:rPr>
              <w:t>1.0</w:t>
            </w:r>
          </w:p>
        </w:tc>
        <w:tc>
          <w:tcPr>
            <w:tcW w:w="3744" w:type="dxa"/>
          </w:tcPr>
          <w:p>
            <w:pPr>
              <w:pStyle w:val="36"/>
              <w:keepNext w:val="0"/>
              <w:suppressLineNumbers w:val="0"/>
              <w:spacing w:before="0" w:beforeAutospacing="0" w:after="72" w:afterLines="30" w:afterAutospacing="0"/>
              <w:ind w:left="0" w:right="0"/>
              <w:rPr>
                <w:rFonts w:hint="default"/>
                <w:sz w:val="20"/>
                <w:szCs w:val="20"/>
              </w:rPr>
            </w:pPr>
            <w:r>
              <w:rPr>
                <w:rFonts w:hint="eastAsia" w:ascii="Times New Roman"/>
                <w:sz w:val="20"/>
                <w:szCs w:val="20"/>
              </w:rPr>
              <w:t>白盒测试报告</w:t>
            </w:r>
          </w:p>
        </w:tc>
        <w:tc>
          <w:tcPr>
            <w:tcW w:w="2304" w:type="dxa"/>
          </w:tcPr>
          <w:p>
            <w:pPr>
              <w:pStyle w:val="36"/>
              <w:keepNext w:val="0"/>
              <w:suppressLineNumbers w:val="0"/>
              <w:spacing w:before="0" w:beforeAutospacing="0" w:after="72" w:afterLines="30" w:afterAutospacing="0"/>
              <w:ind w:left="0" w:right="0"/>
              <w:rPr>
                <w:rFonts w:hint="default"/>
                <w:sz w:val="20"/>
                <w:szCs w:val="20"/>
              </w:rPr>
            </w:pPr>
            <w:r>
              <w:rPr>
                <w:rFonts w:hint="default"/>
                <w:sz w:val="20"/>
                <w:szCs w:val="20"/>
              </w:rPr>
              <w:t>康艺潇，林舒怀，林祺龙，徐惠东</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2304" w:type="dxa"/>
          </w:tcPr>
          <w:p>
            <w:pPr>
              <w:pStyle w:val="36"/>
              <w:keepNext w:val="0"/>
              <w:suppressLineNumbers w:val="0"/>
              <w:spacing w:before="0" w:beforeAutospacing="0" w:after="72" w:afterLines="30" w:afterAutospacing="0"/>
              <w:ind w:left="0" w:right="0"/>
              <w:rPr>
                <w:rFonts w:hint="default"/>
                <w:sz w:val="20"/>
                <w:szCs w:val="20"/>
              </w:rPr>
            </w:pPr>
          </w:p>
        </w:tc>
        <w:tc>
          <w:tcPr>
            <w:tcW w:w="1152" w:type="dxa"/>
          </w:tcPr>
          <w:p>
            <w:pPr>
              <w:pStyle w:val="36"/>
              <w:keepNext w:val="0"/>
              <w:suppressLineNumbers w:val="0"/>
              <w:spacing w:before="0" w:beforeAutospacing="0" w:after="72" w:afterLines="30" w:afterAutospacing="0"/>
              <w:ind w:left="0" w:right="0"/>
              <w:rPr>
                <w:rFonts w:hint="default"/>
                <w:sz w:val="20"/>
                <w:szCs w:val="20"/>
              </w:rPr>
            </w:pPr>
          </w:p>
        </w:tc>
        <w:tc>
          <w:tcPr>
            <w:tcW w:w="3744" w:type="dxa"/>
          </w:tcPr>
          <w:p>
            <w:pPr>
              <w:pStyle w:val="36"/>
              <w:keepNext w:val="0"/>
              <w:suppressLineNumbers w:val="0"/>
              <w:spacing w:before="0" w:beforeAutospacing="0" w:after="72" w:afterLines="30" w:afterAutospacing="0"/>
              <w:ind w:left="0" w:right="0"/>
              <w:rPr>
                <w:rFonts w:hint="default"/>
                <w:sz w:val="20"/>
                <w:szCs w:val="20"/>
              </w:rPr>
            </w:pPr>
          </w:p>
        </w:tc>
        <w:tc>
          <w:tcPr>
            <w:tcW w:w="2304" w:type="dxa"/>
          </w:tcPr>
          <w:p>
            <w:pPr>
              <w:pStyle w:val="36"/>
              <w:keepNext w:val="0"/>
              <w:suppressLineNumbers w:val="0"/>
              <w:spacing w:before="0" w:beforeAutospacing="0" w:after="72" w:afterLines="30" w:afterAutospacing="0"/>
              <w:ind w:left="0" w:right="0"/>
              <w:rPr>
                <w:rFonts w:hint="default"/>
                <w:sz w:val="20"/>
                <w:szCs w:val="20"/>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2304" w:type="dxa"/>
          </w:tcPr>
          <w:p>
            <w:pPr>
              <w:pStyle w:val="36"/>
              <w:keepNext w:val="0"/>
              <w:suppressLineNumbers w:val="0"/>
              <w:spacing w:before="0" w:beforeAutospacing="0" w:after="72" w:afterLines="30" w:afterAutospacing="0"/>
              <w:ind w:left="0" w:right="0"/>
              <w:rPr>
                <w:rFonts w:hint="default"/>
                <w:sz w:val="20"/>
                <w:szCs w:val="20"/>
              </w:rPr>
            </w:pPr>
          </w:p>
        </w:tc>
        <w:tc>
          <w:tcPr>
            <w:tcW w:w="1152" w:type="dxa"/>
          </w:tcPr>
          <w:p>
            <w:pPr>
              <w:pStyle w:val="36"/>
              <w:keepNext w:val="0"/>
              <w:suppressLineNumbers w:val="0"/>
              <w:spacing w:before="0" w:beforeAutospacing="0" w:after="72" w:afterLines="30" w:afterAutospacing="0"/>
              <w:ind w:left="0" w:right="0"/>
              <w:rPr>
                <w:rFonts w:hint="default"/>
                <w:sz w:val="20"/>
                <w:szCs w:val="20"/>
              </w:rPr>
            </w:pPr>
          </w:p>
        </w:tc>
        <w:tc>
          <w:tcPr>
            <w:tcW w:w="3744" w:type="dxa"/>
          </w:tcPr>
          <w:p>
            <w:pPr>
              <w:pStyle w:val="36"/>
              <w:keepNext w:val="0"/>
              <w:suppressLineNumbers w:val="0"/>
              <w:spacing w:before="0" w:beforeAutospacing="0" w:after="72" w:afterLines="30" w:afterAutospacing="0"/>
              <w:ind w:left="0" w:right="0"/>
              <w:rPr>
                <w:rFonts w:hint="default"/>
                <w:sz w:val="20"/>
                <w:szCs w:val="20"/>
              </w:rPr>
            </w:pPr>
          </w:p>
        </w:tc>
        <w:tc>
          <w:tcPr>
            <w:tcW w:w="2304" w:type="dxa"/>
          </w:tcPr>
          <w:p>
            <w:pPr>
              <w:pStyle w:val="36"/>
              <w:keepNext w:val="0"/>
              <w:suppressLineNumbers w:val="0"/>
              <w:spacing w:before="0" w:beforeAutospacing="0" w:after="72" w:afterLines="30" w:afterAutospacing="0"/>
              <w:ind w:left="0" w:right="0"/>
              <w:rPr>
                <w:rFonts w:hint="default"/>
                <w:sz w:val="20"/>
                <w:szCs w:val="20"/>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2304" w:type="dxa"/>
          </w:tcPr>
          <w:p>
            <w:pPr>
              <w:pStyle w:val="36"/>
              <w:keepNext w:val="0"/>
              <w:suppressLineNumbers w:val="0"/>
              <w:spacing w:before="0" w:beforeAutospacing="0" w:after="72" w:afterLines="30" w:afterAutospacing="0"/>
              <w:ind w:left="0" w:right="0"/>
              <w:rPr>
                <w:rFonts w:hint="default"/>
                <w:sz w:val="20"/>
                <w:szCs w:val="20"/>
              </w:rPr>
            </w:pPr>
          </w:p>
        </w:tc>
        <w:tc>
          <w:tcPr>
            <w:tcW w:w="1152" w:type="dxa"/>
          </w:tcPr>
          <w:p>
            <w:pPr>
              <w:pStyle w:val="36"/>
              <w:keepNext w:val="0"/>
              <w:suppressLineNumbers w:val="0"/>
              <w:spacing w:before="0" w:beforeAutospacing="0" w:after="72" w:afterLines="30" w:afterAutospacing="0"/>
              <w:ind w:left="0" w:right="0"/>
              <w:rPr>
                <w:rFonts w:hint="default"/>
                <w:sz w:val="20"/>
                <w:szCs w:val="20"/>
              </w:rPr>
            </w:pPr>
          </w:p>
        </w:tc>
        <w:tc>
          <w:tcPr>
            <w:tcW w:w="3744" w:type="dxa"/>
          </w:tcPr>
          <w:p>
            <w:pPr>
              <w:pStyle w:val="36"/>
              <w:keepNext w:val="0"/>
              <w:suppressLineNumbers w:val="0"/>
              <w:spacing w:before="0" w:beforeAutospacing="0" w:after="72" w:afterLines="30" w:afterAutospacing="0"/>
              <w:ind w:left="0" w:right="0"/>
              <w:rPr>
                <w:rFonts w:hint="default"/>
                <w:sz w:val="20"/>
                <w:szCs w:val="20"/>
              </w:rPr>
            </w:pPr>
          </w:p>
        </w:tc>
        <w:tc>
          <w:tcPr>
            <w:tcW w:w="2304" w:type="dxa"/>
          </w:tcPr>
          <w:p>
            <w:pPr>
              <w:pStyle w:val="36"/>
              <w:keepNext w:val="0"/>
              <w:suppressLineNumbers w:val="0"/>
              <w:spacing w:before="0" w:beforeAutospacing="0" w:after="72" w:afterLines="30" w:afterAutospacing="0"/>
              <w:ind w:left="0" w:right="0"/>
              <w:rPr>
                <w:rFonts w:hint="default"/>
                <w:sz w:val="20"/>
                <w:szCs w:val="20"/>
              </w:rPr>
            </w:pPr>
          </w:p>
        </w:tc>
      </w:tr>
    </w:tbl>
    <w:p>
      <w:pPr>
        <w:spacing w:after="72" w:afterLines="30"/>
      </w:pPr>
    </w:p>
    <w:p>
      <w:pPr>
        <w:pStyle w:val="19"/>
        <w:spacing w:after="72" w:afterLines="30"/>
      </w:pPr>
      <w:r>
        <w:br w:type="page"/>
      </w:r>
      <w:r>
        <w:rPr>
          <w:rFonts w:hint="eastAsia"/>
        </w:rPr>
        <w:t>目录</w:t>
      </w:r>
    </w:p>
    <w:p>
      <w:pPr>
        <w:pStyle w:val="20"/>
        <w:tabs>
          <w:tab w:val="left" w:pos="420"/>
          <w:tab w:val="right" w:pos="9350"/>
        </w:tabs>
        <w:rPr>
          <w:rFonts w:ascii="等线" w:hAnsi="等线" w:eastAsia="等线"/>
          <w:snapToGrid/>
          <w:kern w:val="2"/>
          <w:sz w:val="21"/>
          <w:szCs w:val="22"/>
        </w:rPr>
      </w:pPr>
      <w:r>
        <w:rPr>
          <w:rFonts w:ascii="Times New Roman"/>
        </w:rPr>
        <w:fldChar w:fldCharType="begin"/>
      </w:r>
      <w:r>
        <w:rPr>
          <w:rFonts w:ascii="Times New Roman"/>
        </w:rPr>
        <w:instrText xml:space="preserve"> TOC \o "1-3" </w:instrText>
      </w:r>
      <w:r>
        <w:rPr>
          <w:rFonts w:ascii="Times New Roman"/>
        </w:rPr>
        <w:fldChar w:fldCharType="separate"/>
      </w:r>
      <w:r>
        <w:t>1.</w:t>
      </w:r>
      <w:r>
        <w:rPr>
          <w:rFonts w:ascii="等线" w:hAnsi="等线" w:eastAsia="等线"/>
          <w:snapToGrid/>
          <w:kern w:val="2"/>
          <w:sz w:val="21"/>
          <w:szCs w:val="22"/>
        </w:rPr>
        <w:tab/>
      </w:r>
      <w:r>
        <w:t>简介</w:t>
      </w:r>
      <w:r>
        <w:tab/>
      </w:r>
      <w:r>
        <w:fldChar w:fldCharType="begin"/>
      </w:r>
      <w:r>
        <w:instrText xml:space="preserve"> PAGEREF _Toc40649731 \h </w:instrText>
      </w:r>
      <w:r>
        <w:fldChar w:fldCharType="separate"/>
      </w:r>
      <w:r>
        <w:t>4</w:t>
      </w:r>
      <w:r>
        <w:fldChar w:fldCharType="end"/>
      </w:r>
    </w:p>
    <w:p>
      <w:pPr>
        <w:pStyle w:val="21"/>
        <w:tabs>
          <w:tab w:val="left" w:pos="1050"/>
          <w:tab w:val="right" w:pos="9350"/>
        </w:tabs>
        <w:ind w:left="400"/>
        <w:rPr>
          <w:rFonts w:ascii="等线" w:hAnsi="等线" w:eastAsia="等线"/>
          <w:snapToGrid/>
          <w:kern w:val="2"/>
          <w:sz w:val="21"/>
          <w:szCs w:val="22"/>
        </w:rPr>
      </w:pPr>
      <w:r>
        <w:t>1.1</w:t>
      </w:r>
      <w:r>
        <w:rPr>
          <w:rFonts w:ascii="等线" w:hAnsi="等线" w:eastAsia="等线"/>
          <w:snapToGrid/>
          <w:kern w:val="2"/>
          <w:sz w:val="21"/>
          <w:szCs w:val="22"/>
        </w:rPr>
        <w:tab/>
      </w:r>
      <w:r>
        <w:t>目的</w:t>
      </w:r>
      <w:r>
        <w:tab/>
      </w:r>
      <w:r>
        <w:fldChar w:fldCharType="begin"/>
      </w:r>
      <w:r>
        <w:instrText xml:space="preserve"> PAGEREF _Toc40649732 \h </w:instrText>
      </w:r>
      <w:r>
        <w:fldChar w:fldCharType="separate"/>
      </w:r>
      <w:r>
        <w:t>4</w:t>
      </w:r>
      <w:r>
        <w:fldChar w:fldCharType="end"/>
      </w:r>
    </w:p>
    <w:p>
      <w:pPr>
        <w:pStyle w:val="21"/>
        <w:tabs>
          <w:tab w:val="left" w:pos="1050"/>
          <w:tab w:val="right" w:pos="9350"/>
        </w:tabs>
        <w:ind w:left="400"/>
        <w:rPr>
          <w:rFonts w:ascii="等线" w:hAnsi="等线" w:eastAsia="等线"/>
          <w:snapToGrid/>
          <w:kern w:val="2"/>
          <w:sz w:val="21"/>
          <w:szCs w:val="22"/>
        </w:rPr>
      </w:pPr>
      <w:r>
        <w:t>1.2</w:t>
      </w:r>
      <w:r>
        <w:rPr>
          <w:rFonts w:ascii="等线" w:hAnsi="等线" w:eastAsia="等线"/>
          <w:snapToGrid/>
          <w:kern w:val="2"/>
          <w:sz w:val="21"/>
          <w:szCs w:val="22"/>
        </w:rPr>
        <w:tab/>
      </w:r>
      <w:r>
        <w:t>范围</w:t>
      </w:r>
      <w:r>
        <w:tab/>
      </w:r>
      <w:r>
        <w:fldChar w:fldCharType="begin"/>
      </w:r>
      <w:r>
        <w:instrText xml:space="preserve"> PAGEREF _Toc40649733 \h </w:instrText>
      </w:r>
      <w:r>
        <w:fldChar w:fldCharType="separate"/>
      </w:r>
      <w:r>
        <w:t>4</w:t>
      </w:r>
      <w:r>
        <w:fldChar w:fldCharType="end"/>
      </w:r>
    </w:p>
    <w:p>
      <w:pPr>
        <w:pStyle w:val="21"/>
        <w:tabs>
          <w:tab w:val="left" w:pos="1050"/>
          <w:tab w:val="right" w:pos="9350"/>
        </w:tabs>
        <w:ind w:left="400"/>
        <w:rPr>
          <w:rFonts w:ascii="等线" w:hAnsi="等线" w:eastAsia="等线"/>
          <w:snapToGrid/>
          <w:kern w:val="2"/>
          <w:sz w:val="21"/>
          <w:szCs w:val="22"/>
        </w:rPr>
      </w:pPr>
      <w:r>
        <w:t>1.3</w:t>
      </w:r>
      <w:r>
        <w:rPr>
          <w:rFonts w:ascii="等线" w:hAnsi="等线" w:eastAsia="等线"/>
          <w:snapToGrid/>
          <w:kern w:val="2"/>
          <w:sz w:val="21"/>
          <w:szCs w:val="22"/>
        </w:rPr>
        <w:tab/>
      </w:r>
      <w:r>
        <w:t>定义、首字母缩写词和缩略语</w:t>
      </w:r>
      <w:r>
        <w:tab/>
      </w:r>
      <w:r>
        <w:fldChar w:fldCharType="begin"/>
      </w:r>
      <w:r>
        <w:instrText xml:space="preserve"> PAGEREF _Toc40649734 \h </w:instrText>
      </w:r>
      <w:r>
        <w:fldChar w:fldCharType="separate"/>
      </w:r>
      <w:r>
        <w:t>4</w:t>
      </w:r>
      <w:r>
        <w:fldChar w:fldCharType="end"/>
      </w:r>
    </w:p>
    <w:p>
      <w:pPr>
        <w:pStyle w:val="21"/>
        <w:tabs>
          <w:tab w:val="left" w:pos="1050"/>
          <w:tab w:val="right" w:pos="9350"/>
        </w:tabs>
        <w:ind w:left="400"/>
        <w:rPr>
          <w:rFonts w:ascii="等线" w:hAnsi="等线" w:eastAsia="等线"/>
          <w:snapToGrid/>
          <w:kern w:val="2"/>
          <w:sz w:val="21"/>
          <w:szCs w:val="22"/>
        </w:rPr>
      </w:pPr>
      <w:r>
        <w:t>1.4</w:t>
      </w:r>
      <w:r>
        <w:rPr>
          <w:rFonts w:ascii="等线" w:hAnsi="等线" w:eastAsia="等线"/>
          <w:snapToGrid/>
          <w:kern w:val="2"/>
          <w:sz w:val="21"/>
          <w:szCs w:val="22"/>
        </w:rPr>
        <w:tab/>
      </w:r>
      <w:r>
        <w:t>参考资料</w:t>
      </w:r>
      <w:r>
        <w:tab/>
      </w:r>
      <w:r>
        <w:fldChar w:fldCharType="begin"/>
      </w:r>
      <w:r>
        <w:instrText xml:space="preserve"> PAGEREF _Toc40649735 \h </w:instrText>
      </w:r>
      <w:r>
        <w:fldChar w:fldCharType="separate"/>
      </w:r>
      <w:r>
        <w:t>4</w:t>
      </w:r>
      <w:r>
        <w:fldChar w:fldCharType="end"/>
      </w:r>
    </w:p>
    <w:p>
      <w:pPr>
        <w:pStyle w:val="21"/>
        <w:tabs>
          <w:tab w:val="left" w:pos="1050"/>
          <w:tab w:val="right" w:pos="9350"/>
        </w:tabs>
        <w:ind w:left="400"/>
        <w:rPr>
          <w:rFonts w:ascii="等线" w:hAnsi="等线" w:eastAsia="等线"/>
          <w:snapToGrid/>
          <w:kern w:val="2"/>
          <w:sz w:val="21"/>
          <w:szCs w:val="22"/>
        </w:rPr>
      </w:pPr>
      <w:r>
        <w:t>1.5</w:t>
      </w:r>
      <w:r>
        <w:rPr>
          <w:rFonts w:ascii="等线" w:hAnsi="等线" w:eastAsia="等线"/>
          <w:snapToGrid/>
          <w:kern w:val="2"/>
          <w:sz w:val="21"/>
          <w:szCs w:val="22"/>
        </w:rPr>
        <w:tab/>
      </w:r>
      <w:r>
        <w:t>概述</w:t>
      </w:r>
      <w:r>
        <w:tab/>
      </w:r>
      <w:r>
        <w:fldChar w:fldCharType="begin"/>
      </w:r>
      <w:r>
        <w:instrText xml:space="preserve"> PAGEREF _Toc40649736 \h </w:instrText>
      </w:r>
      <w:r>
        <w:fldChar w:fldCharType="separate"/>
      </w:r>
      <w:r>
        <w:t>4</w:t>
      </w:r>
      <w:r>
        <w:fldChar w:fldCharType="end"/>
      </w:r>
    </w:p>
    <w:p>
      <w:pPr>
        <w:pStyle w:val="20"/>
        <w:tabs>
          <w:tab w:val="left" w:pos="420"/>
          <w:tab w:val="right" w:pos="9350"/>
        </w:tabs>
        <w:rPr>
          <w:rFonts w:ascii="等线" w:hAnsi="等线" w:eastAsia="等线"/>
          <w:snapToGrid/>
          <w:kern w:val="2"/>
          <w:sz w:val="21"/>
          <w:szCs w:val="22"/>
        </w:rPr>
      </w:pPr>
      <w:r>
        <w:t>2.</w:t>
      </w:r>
      <w:r>
        <w:rPr>
          <w:rFonts w:ascii="等线" w:hAnsi="等线" w:eastAsia="等线"/>
          <w:snapToGrid/>
          <w:kern w:val="2"/>
          <w:sz w:val="21"/>
          <w:szCs w:val="22"/>
        </w:rPr>
        <w:tab/>
      </w:r>
      <w:r>
        <w:t>测试过程明细</w:t>
      </w:r>
      <w:r>
        <w:tab/>
      </w:r>
      <w:r>
        <w:fldChar w:fldCharType="begin"/>
      </w:r>
      <w:r>
        <w:instrText xml:space="preserve"> PAGEREF _Toc40649737 \h </w:instrText>
      </w:r>
      <w:r>
        <w:fldChar w:fldCharType="separate"/>
      </w:r>
      <w:r>
        <w:t>5</w:t>
      </w:r>
      <w:r>
        <w:fldChar w:fldCharType="end"/>
      </w:r>
    </w:p>
    <w:p>
      <w:pPr>
        <w:pStyle w:val="21"/>
        <w:tabs>
          <w:tab w:val="left" w:pos="1050"/>
          <w:tab w:val="right" w:pos="9350"/>
        </w:tabs>
        <w:ind w:left="400"/>
        <w:rPr>
          <w:rFonts w:ascii="等线" w:hAnsi="等线" w:eastAsia="等线"/>
          <w:snapToGrid/>
          <w:kern w:val="2"/>
          <w:sz w:val="21"/>
          <w:szCs w:val="22"/>
        </w:rPr>
      </w:pPr>
      <w:r>
        <w:t>2.1</w:t>
      </w:r>
      <w:r>
        <w:rPr>
          <w:rFonts w:ascii="等线" w:hAnsi="等线" w:eastAsia="等线"/>
          <w:snapToGrid/>
          <w:kern w:val="2"/>
          <w:sz w:val="21"/>
          <w:szCs w:val="22"/>
        </w:rPr>
        <w:tab/>
      </w:r>
      <w:r>
        <w:t>基于DD路径的测试方法说明</w:t>
      </w:r>
      <w:r>
        <w:tab/>
      </w:r>
      <w:r>
        <w:fldChar w:fldCharType="begin"/>
      </w:r>
      <w:r>
        <w:instrText xml:space="preserve"> PAGEREF _Toc40649738 \h </w:instrText>
      </w:r>
      <w:r>
        <w:fldChar w:fldCharType="separate"/>
      </w:r>
      <w:r>
        <w:t>5</w:t>
      </w:r>
      <w:r>
        <w:fldChar w:fldCharType="end"/>
      </w:r>
    </w:p>
    <w:p>
      <w:pPr>
        <w:pStyle w:val="21"/>
        <w:tabs>
          <w:tab w:val="left" w:pos="1050"/>
          <w:tab w:val="right" w:pos="9350"/>
        </w:tabs>
        <w:ind w:left="400"/>
        <w:rPr>
          <w:rFonts w:ascii="等线" w:hAnsi="等线" w:eastAsia="等线"/>
          <w:snapToGrid/>
          <w:kern w:val="2"/>
          <w:sz w:val="21"/>
          <w:szCs w:val="22"/>
        </w:rPr>
      </w:pPr>
      <w:r>
        <w:t>2.2</w:t>
      </w:r>
      <w:r>
        <w:rPr>
          <w:rFonts w:ascii="等线" w:hAnsi="等线" w:eastAsia="等线"/>
          <w:snapToGrid/>
          <w:kern w:val="2"/>
          <w:sz w:val="21"/>
          <w:szCs w:val="22"/>
        </w:rPr>
        <w:tab/>
      </w:r>
      <w:r>
        <w:t>登录、二维码相关功能模块的测试</w:t>
      </w:r>
      <w:r>
        <w:tab/>
      </w:r>
      <w:r>
        <w:fldChar w:fldCharType="begin"/>
      </w:r>
      <w:r>
        <w:instrText xml:space="preserve"> PAGEREF _Toc40649739 \h </w:instrText>
      </w:r>
      <w:r>
        <w:fldChar w:fldCharType="separate"/>
      </w:r>
      <w:r>
        <w:t>5</w:t>
      </w:r>
      <w:r>
        <w:fldChar w:fldCharType="end"/>
      </w:r>
    </w:p>
    <w:p>
      <w:pPr>
        <w:pStyle w:val="21"/>
        <w:tabs>
          <w:tab w:val="left" w:pos="1050"/>
          <w:tab w:val="right" w:pos="9350"/>
        </w:tabs>
        <w:ind w:left="400"/>
        <w:rPr>
          <w:rFonts w:ascii="等线" w:hAnsi="等线" w:eastAsia="等线"/>
          <w:snapToGrid/>
          <w:kern w:val="2"/>
          <w:sz w:val="21"/>
          <w:szCs w:val="22"/>
        </w:rPr>
      </w:pPr>
      <w:r>
        <w:t>2.3</w:t>
      </w:r>
      <w:r>
        <w:rPr>
          <w:rFonts w:ascii="等线" w:hAnsi="等线" w:eastAsia="等线"/>
          <w:snapToGrid/>
          <w:kern w:val="2"/>
          <w:sz w:val="21"/>
          <w:szCs w:val="22"/>
        </w:rPr>
        <w:tab/>
      </w:r>
      <w:r>
        <w:t>用户管理功能模块的测试</w:t>
      </w:r>
      <w:r>
        <w:tab/>
      </w:r>
      <w:r>
        <w:t>9</w:t>
      </w:r>
    </w:p>
    <w:p>
      <w:pPr>
        <w:pStyle w:val="21"/>
        <w:tabs>
          <w:tab w:val="left" w:pos="1050"/>
          <w:tab w:val="right" w:pos="9350"/>
        </w:tabs>
        <w:ind w:left="400"/>
        <w:rPr>
          <w:rFonts w:ascii="等线" w:hAnsi="等线" w:eastAsia="等线"/>
          <w:snapToGrid/>
          <w:kern w:val="2"/>
          <w:sz w:val="21"/>
          <w:szCs w:val="22"/>
        </w:rPr>
      </w:pPr>
      <w:r>
        <w:t>2.4</w:t>
      </w:r>
      <w:r>
        <w:rPr>
          <w:rFonts w:ascii="等线" w:hAnsi="等线" w:eastAsia="等线"/>
          <w:snapToGrid/>
          <w:kern w:val="2"/>
          <w:sz w:val="21"/>
          <w:szCs w:val="22"/>
        </w:rPr>
        <w:tab/>
      </w:r>
      <w:r>
        <w:t>Unity 的白盒测试</w:t>
      </w:r>
      <w:r>
        <w:tab/>
      </w:r>
      <w:r>
        <w:t>12</w:t>
      </w:r>
    </w:p>
    <w:p>
      <w:pPr>
        <w:pStyle w:val="20"/>
        <w:tabs>
          <w:tab w:val="left" w:pos="420"/>
          <w:tab w:val="right" w:pos="9350"/>
        </w:tabs>
        <w:rPr>
          <w:rFonts w:ascii="等线" w:hAnsi="等线" w:eastAsia="等线"/>
          <w:snapToGrid/>
          <w:kern w:val="2"/>
          <w:sz w:val="21"/>
          <w:szCs w:val="22"/>
        </w:rPr>
      </w:pPr>
      <w:r>
        <w:t>3.</w:t>
      </w:r>
      <w:r>
        <w:rPr>
          <w:rFonts w:ascii="等线" w:hAnsi="等线" w:eastAsia="等线"/>
          <w:snapToGrid/>
          <w:kern w:val="2"/>
          <w:sz w:val="21"/>
          <w:szCs w:val="22"/>
        </w:rPr>
        <w:tab/>
      </w:r>
      <w:r>
        <w:t>测试结果概述</w:t>
      </w:r>
      <w:r>
        <w:tab/>
      </w:r>
      <w:r>
        <w:t>13</w:t>
      </w:r>
    </w:p>
    <w:p>
      <w:pPr>
        <w:pStyle w:val="20"/>
        <w:tabs>
          <w:tab w:val="left" w:pos="420"/>
          <w:tab w:val="right" w:pos="9350"/>
        </w:tabs>
      </w:pPr>
      <w:r>
        <w:t>4.</w:t>
      </w:r>
      <w:r>
        <w:rPr>
          <w:rFonts w:ascii="等线" w:hAnsi="等线" w:eastAsia="等线"/>
          <w:snapToGrid/>
          <w:kern w:val="2"/>
          <w:sz w:val="21"/>
          <w:szCs w:val="22"/>
        </w:rPr>
        <w:tab/>
      </w:r>
      <w:r>
        <w:t>测试结果展示图</w:t>
      </w:r>
      <w:r>
        <w:tab/>
      </w:r>
      <w:r>
        <w:t>13</w:t>
      </w:r>
    </w:p>
    <w:p>
      <w:pPr>
        <w:pStyle w:val="20"/>
        <w:tabs>
          <w:tab w:val="left" w:pos="420"/>
          <w:tab w:val="right" w:pos="9350"/>
        </w:tabs>
      </w:pPr>
      <w:r>
        <w:t>5.     小组成员分工及贡献</w:t>
      </w:r>
      <w:r>
        <w:tab/>
      </w:r>
      <w:r>
        <w:t>15</w:t>
      </w:r>
    </w:p>
    <w:p/>
    <w:p>
      <w:pPr>
        <w:pStyle w:val="19"/>
        <w:spacing w:after="72" w:afterLines="30"/>
        <w:rPr>
          <w:rFonts w:ascii="Times New Roman"/>
        </w:rPr>
      </w:pPr>
      <w:r>
        <w:rPr>
          <w:rFonts w:ascii="Times New Roman"/>
        </w:rPr>
        <w:fldChar w:fldCharType="end"/>
      </w:r>
    </w:p>
    <w:p>
      <w:pPr>
        <w:pStyle w:val="19"/>
        <w:spacing w:after="72" w:afterLines="30"/>
        <w:jc w:val="both"/>
        <w:rPr>
          <w:rFonts w:ascii="Arial" w:hAnsi="Arial"/>
        </w:rPr>
      </w:pPr>
      <w:r>
        <w:br w:type="page"/>
      </w:r>
      <w:r>
        <w:rPr>
          <w:rFonts w:ascii="Arial" w:hAnsi="Arial"/>
        </w:rPr>
        <w:fldChar w:fldCharType="begin"/>
      </w:r>
      <w:r>
        <w:rPr>
          <w:rFonts w:ascii="Arial" w:hAnsi="Arial"/>
        </w:rPr>
        <w:instrText xml:space="preserve"> TITLE  \* MERGEFORMAT </w:instrText>
      </w:r>
      <w:r>
        <w:rPr>
          <w:rFonts w:ascii="Arial" w:hAnsi="Arial"/>
        </w:rPr>
        <w:fldChar w:fldCharType="separate"/>
      </w:r>
      <w:r>
        <w:rPr>
          <w:rFonts w:hint="eastAsia" w:ascii="Arial" w:hAnsi="Arial"/>
        </w:rPr>
        <w:t>测试评估报告</w:t>
      </w:r>
      <w:r>
        <w:rPr>
          <w:rFonts w:ascii="Arial" w:hAnsi="Arial"/>
        </w:rPr>
        <w:fldChar w:fldCharType="end"/>
      </w:r>
      <w:r>
        <w:rPr>
          <w:rFonts w:ascii="Arial" w:hAnsi="Arial"/>
        </w:rPr>
        <w:t xml:space="preserve"> </w:t>
      </w:r>
    </w:p>
    <w:p>
      <w:pPr>
        <w:pStyle w:val="2"/>
        <w:spacing w:after="72" w:afterLines="30"/>
      </w:pPr>
      <w:bookmarkStart w:id="0" w:name="_Toc40649731"/>
      <w:r>
        <w:rPr>
          <w:rFonts w:hint="eastAsia"/>
        </w:rPr>
        <w:t>简介</w:t>
      </w:r>
      <w:bookmarkEnd w:id="0"/>
    </w:p>
    <w:p>
      <w:pPr>
        <w:spacing w:after="72" w:afterLines="30"/>
        <w:rPr>
          <w:rFonts w:hint="eastAsia"/>
        </w:rPr>
      </w:pPr>
      <w:r>
        <w:rPr>
          <w:rFonts w:hint="eastAsia"/>
        </w:rPr>
        <w:t xml:space="preserve"> </w:t>
      </w:r>
      <w:r>
        <w:t xml:space="preserve">       </w:t>
      </w:r>
      <w:r>
        <w:rPr>
          <w:rFonts w:hint="eastAsia"/>
        </w:rPr>
        <w:t>本测试报告是针对</w:t>
      </w:r>
      <w:r>
        <w:rPr>
          <w:rFonts w:hAnsi="STKaiti"/>
        </w:rPr>
        <w:t xml:space="preserve">AR </w:t>
      </w:r>
      <w:r>
        <w:rPr>
          <w:rFonts w:hint="eastAsia" w:hAnsi="STKaiti"/>
        </w:rPr>
        <w:t>Fi</w:t>
      </w:r>
      <w:r>
        <w:rPr>
          <w:rFonts w:hAnsi="STKaiti"/>
        </w:rPr>
        <w:t>rework</w:t>
      </w:r>
      <w:r>
        <w:rPr>
          <w:rFonts w:hint="eastAsia" w:hAnsi="STKaiti"/>
        </w:rPr>
        <w:t>项目</w:t>
      </w:r>
      <w:r>
        <w:rPr>
          <w:rFonts w:hint="eastAsia"/>
        </w:rPr>
        <w:t>的测试文档。</w:t>
      </w:r>
      <w:r>
        <w:rPr>
          <w:rFonts w:hint="default"/>
        </w:rPr>
        <w:t>AR Firework 使用 AR 技术来完成烟花实验</w:t>
      </w:r>
      <w:r>
        <w:rPr>
          <w:rFonts w:hint="eastAsia"/>
        </w:rPr>
        <w:t>。本次测试针对</w:t>
      </w:r>
      <w:r>
        <w:rPr>
          <w:rFonts w:hint="default"/>
        </w:rPr>
        <w:t xml:space="preserve"> Spring Boot后端的 2 个层次3个模块共 34 个函数及 Unity 前端的 1个层次2个模块共 3 个函数</w:t>
      </w:r>
      <w:r>
        <w:rPr>
          <w:rFonts w:hint="eastAsia"/>
        </w:rPr>
        <w:t>进行测试。</w:t>
      </w:r>
    </w:p>
    <w:p>
      <w:pPr>
        <w:spacing w:after="72" w:afterLines="30"/>
        <w:ind w:firstLine="400" w:firstLineChars="200"/>
      </w:pPr>
      <w:r>
        <w:rPr>
          <w:rFonts w:hint="eastAsia"/>
        </w:rPr>
        <w:t>本次测试为白盒测试，采用了基于路径的测试方法和基于数据流的测试方法，</w:t>
      </w:r>
      <w:r>
        <w:rPr>
          <w:rFonts w:hint="eastAsia"/>
          <w:color w:val="auto"/>
        </w:rPr>
        <w:t>所有测试用例按</w:t>
      </w:r>
      <w:r>
        <w:rPr>
          <w:rFonts w:hint="default"/>
          <w:color w:val="auto"/>
        </w:rPr>
        <w:t>功能</w:t>
      </w:r>
      <w:r>
        <w:rPr>
          <w:rFonts w:hint="eastAsia"/>
          <w:color w:val="auto"/>
        </w:rPr>
        <w:t>名存储在四个文件中</w:t>
      </w:r>
      <w:r>
        <w:rPr>
          <w:rFonts w:hint="eastAsia"/>
          <w:color w:val="0000FF"/>
        </w:rPr>
        <w:t>，</w:t>
      </w:r>
      <w:r>
        <w:rPr>
          <w:rFonts w:hint="eastAsia"/>
          <w:color w:val="auto"/>
        </w:rPr>
        <w:t>本次测试采用</w:t>
      </w:r>
      <w:r>
        <w:rPr>
          <w:rFonts w:hint="default"/>
          <w:color w:val="auto"/>
        </w:rPr>
        <w:t>junit5</w:t>
      </w:r>
      <w:r>
        <w:rPr>
          <w:rFonts w:hint="eastAsia"/>
          <w:color w:val="auto"/>
        </w:rPr>
        <w:t>作为测试框架，针对相应服务中存在的依赖，使用mock的方式进行处理，默认在测试该服务时，其他服务的正确性，使用</w:t>
      </w:r>
      <w:r>
        <w:rPr>
          <w:color w:val="auto"/>
        </w:rPr>
        <w:t>IntelliJ IDEA</w:t>
      </w:r>
      <w:r>
        <w:rPr>
          <w:rFonts w:hint="eastAsia"/>
          <w:color w:val="auto"/>
        </w:rPr>
        <w:t>编写和运行测试用例</w:t>
      </w:r>
      <w:r>
        <w:rPr>
          <w:rFonts w:hint="eastAsia"/>
          <w:color w:val="0000FF"/>
        </w:rPr>
        <w:t>。</w:t>
      </w:r>
    </w:p>
    <w:p>
      <w:pPr>
        <w:pStyle w:val="3"/>
        <w:spacing w:after="72" w:afterLines="30"/>
      </w:pPr>
      <w:bookmarkStart w:id="1" w:name="_Toc40649732"/>
      <w:r>
        <w:rPr>
          <w:rFonts w:hint="eastAsia"/>
        </w:rPr>
        <w:t>目的</w:t>
      </w:r>
      <w:bookmarkEnd w:id="1"/>
    </w:p>
    <w:p>
      <w:pPr>
        <w:spacing w:after="72" w:afterLines="30"/>
      </w:pPr>
      <w:r>
        <w:rPr>
          <w:rFonts w:hint="eastAsia"/>
        </w:rPr>
        <w:t xml:space="preserve"> </w:t>
      </w:r>
      <w:r>
        <w:t xml:space="preserve">       </w:t>
      </w:r>
      <w:r>
        <w:rPr>
          <w:rFonts w:hint="eastAsia"/>
        </w:rPr>
        <w:t>本测试报告覆盖了针对</w:t>
      </w:r>
      <w:r>
        <w:rPr>
          <w:rFonts w:hint="default"/>
        </w:rPr>
        <w:t>Spring Boot 后端</w:t>
      </w:r>
      <w:r>
        <w:t>Controller、Service两</w:t>
      </w:r>
      <w:r>
        <w:rPr>
          <w:rFonts w:hint="eastAsia"/>
        </w:rPr>
        <w:t>个</w:t>
      </w:r>
      <w:r>
        <w:rPr>
          <w:rFonts w:hint="default"/>
        </w:rPr>
        <w:t>层次</w:t>
      </w:r>
      <w:r>
        <w:rPr>
          <w:rFonts w:hint="eastAsia"/>
        </w:rPr>
        <w:t>的白盒测试</w:t>
      </w:r>
      <w:r>
        <w:rPr>
          <w:rFonts w:hint="default"/>
        </w:rPr>
        <w:t>及Unity 前端 Dto 层次的白盒测试</w:t>
      </w:r>
      <w:r>
        <w:rPr>
          <w:rFonts w:hint="eastAsia"/>
        </w:rPr>
        <w:t>，在测试方法上我们实践了基于D</w:t>
      </w:r>
      <w:r>
        <w:t>D</w:t>
      </w:r>
      <w:r>
        <w:rPr>
          <w:rFonts w:hint="eastAsia"/>
        </w:rPr>
        <w:t>路径、和基于数据流的测试方法，</w:t>
      </w:r>
      <w:bookmarkStart w:id="2" w:name="_Hlk40638971"/>
      <w:r>
        <w:rPr>
          <w:rFonts w:hint="eastAsia"/>
        </w:rPr>
        <w:t>说明了这些测试用例设计的过程、原因和得出的结论。</w:t>
      </w:r>
      <w:bookmarkEnd w:id="2"/>
    </w:p>
    <w:p>
      <w:pPr>
        <w:pStyle w:val="3"/>
        <w:spacing w:after="72" w:afterLines="30"/>
      </w:pPr>
      <w:bookmarkStart w:id="3" w:name="_Toc40649733"/>
      <w:r>
        <w:rPr>
          <w:rFonts w:hint="eastAsia"/>
        </w:rPr>
        <w:t>范围</w:t>
      </w:r>
      <w:bookmarkEnd w:id="3"/>
    </w:p>
    <w:p>
      <w:pPr>
        <w:spacing w:after="72" w:afterLines="30"/>
        <w:ind w:firstLine="400" w:firstLineChars="200"/>
        <w:rPr>
          <w:rFonts w:hint="default"/>
        </w:rPr>
      </w:pPr>
      <w:r>
        <w:rPr>
          <w:rFonts w:hint="default"/>
        </w:rPr>
        <w:t>本测试报告适用于“AR Firework”项目的产品，其后端基于 Spring Boot 框架开发，前端基于Unity开发，最终产品能在云服务器和本地运行。</w:t>
      </w:r>
    </w:p>
    <w:p>
      <w:pPr>
        <w:spacing w:after="72" w:afterLines="30"/>
        <w:ind w:firstLine="400" w:firstLineChars="200"/>
        <w:rPr>
          <w:rFonts w:hint="default"/>
        </w:rPr>
      </w:pPr>
      <w:r>
        <w:rPr>
          <w:rFonts w:hint="default"/>
        </w:rPr>
        <w:t>测试范围为Spring Boot后端中 QrCodeController 和 QrCodeServiceImpl 两个层次中的登录、二维码相关功能和用户管理功能以及Unity前端中Dto层次中烟火相关功能，设计模块之间函数的调用以及函数内部的处理。</w:t>
      </w:r>
    </w:p>
    <w:p>
      <w:pPr>
        <w:spacing w:after="72" w:afterLines="30"/>
        <w:ind w:firstLine="400" w:firstLineChars="200"/>
        <w:rPr>
          <w:rFonts w:hint="default"/>
        </w:rPr>
      </w:pPr>
      <w:r>
        <w:rPr>
          <w:rFonts w:hint="default"/>
        </w:rPr>
        <w:t>SpringBoot后端选择这两个模块的理由在于这两个模块基本涵盖了后端的所有功能。其他的模块，QrCodeRepositoryImpl 与 QrCodeServiceImpl 本质上是等同关系，因此仅挑选 QrServiceImpl 的函数即可。QrCodeDaoImpl 中各函数较为分散且代码过于简单，在本次课程实验中不具备复杂性的要求，因此在本次测试中不予以测试。</w:t>
      </w:r>
    </w:p>
    <w:p>
      <w:pPr>
        <w:spacing w:after="72" w:afterLines="30"/>
        <w:ind w:firstLine="400" w:firstLineChars="200"/>
        <w:rPr>
          <w:rFonts w:hint="default"/>
        </w:rPr>
      </w:pPr>
      <w:r>
        <w:rPr>
          <w:rFonts w:hint="default"/>
        </w:rPr>
        <w:t>而针对上述几个模块，我们对测试的 37 个函数都采用了基于DD路径的测试方法和基于数据流的测试方法。</w:t>
      </w:r>
    </w:p>
    <w:p>
      <w:pPr>
        <w:pStyle w:val="3"/>
        <w:spacing w:after="72" w:afterLines="30"/>
      </w:pPr>
      <w:bookmarkStart w:id="4" w:name="_Toc40649734"/>
      <w:r>
        <w:rPr>
          <w:rFonts w:hint="eastAsia"/>
        </w:rPr>
        <w:t>定义、首字母缩写词和缩略语</w:t>
      </w:r>
      <w:bookmarkEnd w:id="4"/>
    </w:p>
    <w:tbl>
      <w:tblPr>
        <w:tblStyle w:val="28"/>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5"/>
        <w:gridCol w:w="4534"/>
      </w:tblGrid>
      <w:tr>
        <w:trPr>
          <w:trHeight w:val="303" w:hRule="atLeast"/>
        </w:trPr>
        <w:tc>
          <w:tcPr>
            <w:tcW w:w="4585" w:type="dxa"/>
            <w:shd w:val="clear" w:color="auto" w:fill="auto"/>
          </w:tcPr>
          <w:p>
            <w:pPr>
              <w:keepNext w:val="0"/>
              <w:keepLines w:val="0"/>
              <w:suppressLineNumbers w:val="0"/>
              <w:spacing w:before="0" w:beforeAutospacing="0" w:after="72" w:afterLines="30" w:afterAutospacing="0"/>
              <w:ind w:left="0" w:right="0"/>
              <w:rPr>
                <w:rFonts w:hint="default"/>
                <w:sz w:val="20"/>
                <w:szCs w:val="20"/>
              </w:rPr>
            </w:pPr>
            <w:r>
              <w:rPr>
                <w:rFonts w:hint="eastAsia"/>
                <w:sz w:val="20"/>
                <w:szCs w:val="20"/>
              </w:rPr>
              <w:t>缩写词</w:t>
            </w:r>
          </w:p>
        </w:tc>
        <w:tc>
          <w:tcPr>
            <w:tcW w:w="4534" w:type="dxa"/>
            <w:shd w:val="clear" w:color="auto" w:fill="auto"/>
          </w:tcPr>
          <w:p>
            <w:pPr>
              <w:keepNext w:val="0"/>
              <w:keepLines w:val="0"/>
              <w:suppressLineNumbers w:val="0"/>
              <w:spacing w:before="0" w:beforeAutospacing="0" w:after="72" w:afterLines="30" w:afterAutospacing="0"/>
              <w:ind w:left="0" w:right="0"/>
              <w:rPr>
                <w:rFonts w:hint="default"/>
                <w:sz w:val="20"/>
                <w:szCs w:val="20"/>
              </w:rPr>
            </w:pPr>
            <w:r>
              <w:rPr>
                <w:rFonts w:hint="eastAsia"/>
                <w:sz w:val="20"/>
                <w:szCs w:val="20"/>
              </w:rPr>
              <w:t>含义</w:t>
            </w:r>
          </w:p>
        </w:tc>
      </w:tr>
      <w:tr>
        <w:trPr>
          <w:trHeight w:val="303" w:hRule="atLeast"/>
        </w:trPr>
        <w:tc>
          <w:tcPr>
            <w:tcW w:w="4585" w:type="dxa"/>
            <w:shd w:val="clear" w:color="auto" w:fill="auto"/>
          </w:tcPr>
          <w:p>
            <w:pPr>
              <w:keepNext w:val="0"/>
              <w:keepLines w:val="0"/>
              <w:suppressLineNumbers w:val="0"/>
              <w:spacing w:before="0" w:beforeAutospacing="0" w:after="72" w:afterLines="30" w:afterAutospacing="0"/>
              <w:ind w:left="0" w:right="0"/>
              <w:rPr>
                <w:rFonts w:hint="default"/>
                <w:sz w:val="20"/>
                <w:szCs w:val="20"/>
              </w:rPr>
            </w:pPr>
            <w:r>
              <w:rPr>
                <w:rFonts w:hint="default"/>
                <w:sz w:val="20"/>
                <w:szCs w:val="20"/>
              </w:rPr>
              <w:t>AR Firework</w:t>
            </w:r>
          </w:p>
        </w:tc>
        <w:tc>
          <w:tcPr>
            <w:tcW w:w="4534" w:type="dxa"/>
            <w:shd w:val="clear" w:color="auto" w:fill="auto"/>
          </w:tcPr>
          <w:p>
            <w:pPr>
              <w:keepNext w:val="0"/>
              <w:keepLines w:val="0"/>
              <w:suppressLineNumbers w:val="0"/>
              <w:spacing w:before="0" w:beforeAutospacing="0" w:after="72" w:afterLines="30" w:afterAutospacing="0"/>
              <w:ind w:left="0" w:right="0"/>
              <w:rPr>
                <w:rFonts w:hint="default"/>
                <w:sz w:val="20"/>
                <w:szCs w:val="20"/>
              </w:rPr>
            </w:pPr>
            <w:r>
              <w:rPr>
                <w:rFonts w:hint="eastAsia"/>
                <w:sz w:val="20"/>
                <w:szCs w:val="20"/>
              </w:rPr>
              <w:t>本次测试软件的名称</w:t>
            </w:r>
          </w:p>
        </w:tc>
      </w:tr>
      <w:tr>
        <w:trPr>
          <w:trHeight w:val="303" w:hRule="atLeast"/>
        </w:trPr>
        <w:tc>
          <w:tcPr>
            <w:tcW w:w="4585" w:type="dxa"/>
            <w:shd w:val="clear" w:color="auto" w:fill="auto"/>
          </w:tcPr>
          <w:p>
            <w:pPr>
              <w:keepNext w:val="0"/>
              <w:keepLines w:val="0"/>
              <w:suppressLineNumbers w:val="0"/>
              <w:spacing w:before="0" w:beforeAutospacing="0" w:after="72" w:afterLines="30" w:afterAutospacing="0"/>
              <w:ind w:left="0" w:right="0"/>
              <w:rPr>
                <w:rFonts w:hint="default"/>
                <w:sz w:val="20"/>
                <w:szCs w:val="20"/>
              </w:rPr>
            </w:pPr>
            <w:r>
              <w:rPr>
                <w:rFonts w:hint="default"/>
                <w:sz w:val="20"/>
                <w:szCs w:val="20"/>
              </w:rPr>
              <w:t>QrCodeController, QrCodeServiceImpl</w:t>
            </w:r>
          </w:p>
        </w:tc>
        <w:tc>
          <w:tcPr>
            <w:tcW w:w="4534" w:type="dxa"/>
            <w:shd w:val="clear" w:color="auto" w:fill="auto"/>
          </w:tcPr>
          <w:p>
            <w:pPr>
              <w:keepNext w:val="0"/>
              <w:keepLines w:val="0"/>
              <w:suppressLineNumbers w:val="0"/>
              <w:spacing w:before="0" w:beforeAutospacing="0" w:after="72" w:afterLines="30" w:afterAutospacing="0"/>
              <w:ind w:left="0" w:right="0"/>
              <w:rPr>
                <w:rFonts w:hint="eastAsia"/>
                <w:sz w:val="20"/>
                <w:szCs w:val="20"/>
              </w:rPr>
            </w:pPr>
            <w:r>
              <w:rPr>
                <w:rFonts w:hint="eastAsia"/>
                <w:sz w:val="20"/>
                <w:szCs w:val="20"/>
              </w:rPr>
              <w:t>本次测试</w:t>
            </w:r>
            <w:r>
              <w:rPr>
                <w:rFonts w:hint="default"/>
                <w:sz w:val="20"/>
                <w:szCs w:val="20"/>
              </w:rPr>
              <w:t>Spring Boot后端</w:t>
            </w:r>
            <w:r>
              <w:rPr>
                <w:rFonts w:hint="eastAsia"/>
                <w:sz w:val="20"/>
                <w:szCs w:val="20"/>
              </w:rPr>
              <w:t>所针对的接口类</w:t>
            </w:r>
          </w:p>
        </w:tc>
      </w:tr>
      <w:tr>
        <w:trPr>
          <w:trHeight w:val="303" w:hRule="atLeast"/>
        </w:trPr>
        <w:tc>
          <w:tcPr>
            <w:tcW w:w="4585" w:type="dxa"/>
            <w:shd w:val="clear" w:color="auto" w:fill="auto"/>
          </w:tcPr>
          <w:p>
            <w:pPr>
              <w:keepNext w:val="0"/>
              <w:keepLines w:val="0"/>
              <w:suppressLineNumbers w:val="0"/>
              <w:spacing w:before="0" w:beforeAutospacing="0" w:after="72" w:afterLines="30" w:afterAutospacing="0"/>
              <w:ind w:left="0" w:right="0"/>
              <w:rPr>
                <w:rFonts w:hint="default"/>
                <w:sz w:val="20"/>
                <w:szCs w:val="20"/>
              </w:rPr>
            </w:pPr>
            <w:r>
              <w:rPr>
                <w:rFonts w:hint="default"/>
                <w:sz w:val="20"/>
                <w:szCs w:val="20"/>
              </w:rPr>
              <w:t>FireworkGroupDto</w:t>
            </w:r>
          </w:p>
        </w:tc>
        <w:tc>
          <w:tcPr>
            <w:tcW w:w="4534" w:type="dxa"/>
            <w:shd w:val="clear" w:color="auto" w:fill="auto"/>
          </w:tcPr>
          <w:p>
            <w:pPr>
              <w:keepNext w:val="0"/>
              <w:keepLines w:val="0"/>
              <w:suppressLineNumbers w:val="0"/>
              <w:spacing w:before="0" w:beforeAutospacing="0" w:after="72" w:afterLines="30" w:afterAutospacing="0"/>
              <w:ind w:left="0" w:right="0"/>
              <w:rPr>
                <w:rFonts w:hint="eastAsia"/>
                <w:sz w:val="20"/>
                <w:szCs w:val="20"/>
              </w:rPr>
            </w:pPr>
            <w:r>
              <w:rPr>
                <w:rFonts w:hint="default"/>
                <w:sz w:val="20"/>
                <w:szCs w:val="20"/>
              </w:rPr>
              <w:t>本次测试Unity后端所针对的接口类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3" w:hRule="atLeast"/>
        </w:trPr>
        <w:tc>
          <w:tcPr>
            <w:tcW w:w="4585" w:type="dxa"/>
            <w:shd w:val="clear" w:color="auto" w:fill="auto"/>
          </w:tcPr>
          <w:p>
            <w:pPr>
              <w:keepNext w:val="0"/>
              <w:keepLines w:val="0"/>
              <w:suppressLineNumbers w:val="0"/>
              <w:spacing w:before="0" w:beforeAutospacing="0" w:after="72" w:afterLines="30" w:afterAutospacing="0"/>
              <w:ind w:left="0" w:right="0"/>
              <w:rPr>
                <w:rFonts w:hint="default"/>
                <w:sz w:val="20"/>
                <w:szCs w:val="20"/>
              </w:rPr>
            </w:pPr>
            <w:r>
              <w:rPr>
                <w:rFonts w:hint="eastAsia"/>
                <w:sz w:val="20"/>
                <w:szCs w:val="20"/>
              </w:rPr>
              <w:t>白盒测试</w:t>
            </w:r>
          </w:p>
        </w:tc>
        <w:tc>
          <w:tcPr>
            <w:tcW w:w="4534" w:type="dxa"/>
            <w:shd w:val="clear" w:color="auto" w:fill="auto"/>
          </w:tcPr>
          <w:p>
            <w:pPr>
              <w:keepNext w:val="0"/>
              <w:keepLines w:val="0"/>
              <w:suppressLineNumbers w:val="0"/>
              <w:spacing w:before="0" w:beforeAutospacing="0" w:after="72" w:afterLines="30" w:afterAutospacing="0"/>
              <w:ind w:left="0" w:right="0"/>
              <w:rPr>
                <w:rFonts w:hint="default"/>
                <w:sz w:val="20"/>
                <w:szCs w:val="20"/>
              </w:rPr>
            </w:pPr>
            <w:r>
              <w:rPr>
                <w:rFonts w:hint="eastAsia"/>
                <w:sz w:val="20"/>
                <w:szCs w:val="20"/>
              </w:rPr>
              <w:t>基于代码及其内在逻辑的测试方法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3" w:hRule="atLeast"/>
        </w:trPr>
        <w:tc>
          <w:tcPr>
            <w:tcW w:w="4585" w:type="dxa"/>
            <w:shd w:val="clear" w:color="auto" w:fill="auto"/>
          </w:tcPr>
          <w:p>
            <w:pPr>
              <w:keepNext w:val="0"/>
              <w:keepLines w:val="0"/>
              <w:suppressLineNumbers w:val="0"/>
              <w:spacing w:before="0" w:beforeAutospacing="0" w:after="72" w:afterLines="30" w:afterAutospacing="0"/>
              <w:ind w:left="0" w:right="0"/>
              <w:rPr>
                <w:rFonts w:hint="default"/>
                <w:sz w:val="20"/>
                <w:szCs w:val="20"/>
              </w:rPr>
            </w:pPr>
            <w:r>
              <w:rPr>
                <w:rFonts w:hint="default"/>
                <w:sz w:val="20"/>
                <w:szCs w:val="20"/>
              </w:rPr>
              <w:t>Junit5</w:t>
            </w:r>
          </w:p>
        </w:tc>
        <w:tc>
          <w:tcPr>
            <w:tcW w:w="4534" w:type="dxa"/>
            <w:shd w:val="clear" w:color="auto" w:fill="auto"/>
          </w:tcPr>
          <w:p>
            <w:pPr>
              <w:keepNext w:val="0"/>
              <w:keepLines w:val="0"/>
              <w:suppressLineNumbers w:val="0"/>
              <w:spacing w:before="0" w:beforeAutospacing="0" w:after="72" w:afterLines="30" w:afterAutospacing="0"/>
              <w:ind w:left="0" w:right="0"/>
              <w:rPr>
                <w:rFonts w:hint="default"/>
                <w:sz w:val="20"/>
                <w:szCs w:val="20"/>
              </w:rPr>
            </w:pPr>
            <w:r>
              <w:rPr>
                <w:rFonts w:hint="eastAsia"/>
                <w:sz w:val="20"/>
                <w:szCs w:val="20"/>
              </w:rPr>
              <w:t>本次测试使用</w:t>
            </w:r>
            <w:r>
              <w:rPr>
                <w:rFonts w:hint="default"/>
                <w:sz w:val="20"/>
                <w:szCs w:val="20"/>
              </w:rPr>
              <w:t>java</w:t>
            </w:r>
            <w:r>
              <w:rPr>
                <w:rFonts w:hint="eastAsia"/>
                <w:sz w:val="20"/>
                <w:szCs w:val="20"/>
              </w:rPr>
              <w:t>语言的测试框架</w:t>
            </w:r>
          </w:p>
        </w:tc>
      </w:tr>
    </w:tbl>
    <w:p>
      <w:pPr>
        <w:spacing w:after="72" w:afterLines="30"/>
      </w:pPr>
    </w:p>
    <w:p>
      <w:pPr>
        <w:pStyle w:val="3"/>
        <w:spacing w:after="72" w:afterLines="30"/>
      </w:pPr>
      <w:bookmarkStart w:id="5" w:name="_Toc40649735"/>
      <w:r>
        <w:rPr>
          <w:rFonts w:hint="eastAsia"/>
        </w:rPr>
        <w:t>参考资料</w:t>
      </w:r>
      <w:bookmarkEnd w:id="5"/>
    </w:p>
    <w:p>
      <w:pPr>
        <w:pStyle w:val="11"/>
        <w:ind w:left="0" w:leftChars="0" w:firstLine="400" w:firstLineChars="200"/>
      </w:pPr>
      <w:r>
        <w:rPr>
          <w:rFonts w:hint="eastAsia" w:ascii="SimSun" w:hAnsi="Times New Roman" w:eastAsia="SimSun" w:cs="Times New Roman"/>
          <w:snapToGrid w:val="0"/>
          <w:lang w:val="en-US" w:eastAsia="zh-CN" w:bidi="ar-SA"/>
        </w:rPr>
        <w:t>[</w:t>
      </w:r>
      <w:r>
        <w:rPr>
          <w:rFonts w:hint="default" w:ascii="SimSun" w:hAnsi="Times New Roman" w:eastAsia="SimSun" w:cs="Times New Roman"/>
          <w:snapToGrid w:val="0"/>
          <w:lang w:val="en-US" w:eastAsia="zh-CN" w:bidi="ar-SA"/>
        </w:rPr>
        <w:t>1]</w:t>
      </w:r>
      <w:r>
        <w:rPr>
          <w:rFonts w:hint="default" w:cs="Times New Roman"/>
          <w:snapToGrid w:val="0"/>
          <w:lang w:eastAsia="zh-CN" w:bidi="ar-SA"/>
        </w:rPr>
        <w:t xml:space="preserve"> </w:t>
      </w:r>
      <w:r>
        <w:rPr>
          <w:rFonts w:hint="default" w:ascii="SimSun" w:hAnsi="Times New Roman" w:eastAsia="SimSun" w:cs="Times New Roman"/>
          <w:snapToGrid w:val="0"/>
          <w:lang w:val="en-US" w:eastAsia="zh-CN" w:bidi="ar-SA"/>
        </w:rPr>
        <w:t>Jorgensen P C. Software testing: a craftsman's approach[M]. Auerbach Publications, 2013.</w:t>
      </w:r>
    </w:p>
    <w:p>
      <w:pPr>
        <w:pStyle w:val="3"/>
        <w:spacing w:after="72" w:afterLines="30"/>
      </w:pPr>
      <w:bookmarkStart w:id="6" w:name="_Toc40649736"/>
      <w:r>
        <w:rPr>
          <w:rFonts w:hint="eastAsia"/>
        </w:rPr>
        <w:t>概述</w:t>
      </w:r>
      <w:bookmarkEnd w:id="6"/>
    </w:p>
    <w:p>
      <w:pPr>
        <w:spacing w:after="72" w:afterLines="30"/>
      </w:pPr>
      <w:r>
        <w:rPr>
          <w:rFonts w:hint="eastAsia"/>
        </w:rPr>
        <w:t xml:space="preserve"> </w:t>
      </w:r>
      <w:r>
        <w:t xml:space="preserve">       </w:t>
      </w:r>
      <w:r>
        <w:rPr>
          <w:rFonts w:hint="eastAsia"/>
        </w:rPr>
        <w:t>本次测试报告包含针对</w:t>
      </w:r>
      <w:r>
        <w:rPr>
          <w:rFonts w:hint="default"/>
        </w:rPr>
        <w:t>典型</w:t>
      </w:r>
      <w:r>
        <w:rPr>
          <w:rFonts w:hint="eastAsia"/>
        </w:rPr>
        <w:t>测试用例设计的说明，测试结果和覆盖率展示，以及</w:t>
      </w:r>
      <w:r>
        <w:rPr>
          <w:rFonts w:hint="default"/>
        </w:rPr>
        <w:t>成员分工与贡献度。</w:t>
      </w:r>
    </w:p>
    <w:p>
      <w:pPr>
        <w:pStyle w:val="2"/>
        <w:tabs>
          <w:tab w:val="left" w:pos="360"/>
        </w:tabs>
        <w:spacing w:after="72" w:afterLines="30"/>
        <w:ind w:left="0" w:firstLine="0"/>
      </w:pPr>
      <w:r>
        <w:br w:type="page"/>
      </w:r>
      <w:bookmarkStart w:id="7" w:name="_Toc40649737"/>
      <w:r>
        <w:rPr>
          <w:rFonts w:hint="eastAsia"/>
        </w:rPr>
        <w:t>测试过程明细</w:t>
      </w:r>
      <w:bookmarkEnd w:id="7"/>
    </w:p>
    <w:p>
      <w:pPr>
        <w:pStyle w:val="3"/>
        <w:numPr>
          <w:ilvl w:val="1"/>
          <w:numId w:val="0"/>
        </w:numPr>
        <w:spacing w:after="72" w:afterLines="30"/>
        <w:ind w:leftChars="0"/>
        <w:rPr>
          <w:sz w:val="22"/>
          <w:szCs w:val="22"/>
          <w:lang w:val="en-US"/>
        </w:rPr>
      </w:pPr>
      <w:r>
        <w:rPr>
          <w:rFonts w:hint="default"/>
          <w:sz w:val="22"/>
          <w:szCs w:val="22"/>
        </w:rPr>
        <w:t>2.1</w:t>
      </w:r>
      <w:r>
        <w:rPr>
          <w:rFonts w:hint="default"/>
          <w:sz w:val="22"/>
          <w:szCs w:val="22"/>
        </w:rPr>
        <w:tab/>
      </w:r>
      <w:r>
        <w:rPr>
          <w:rFonts w:hint="default"/>
          <w:sz w:val="22"/>
          <w:szCs w:val="22"/>
        </w:rPr>
        <w:t>基于DD路径的测试方法说明</w:t>
      </w:r>
    </w:p>
    <w:p>
      <w:pPr>
        <w:ind w:firstLine="400" w:firstLineChars="200"/>
        <w:rPr>
          <w:rFonts w:hint="default"/>
        </w:rPr>
      </w:pPr>
      <w:r>
        <w:rPr>
          <w:rFonts w:hint="default"/>
        </w:rPr>
        <w:t>因为基于DD路径的测试方法本身存在多种覆盖评价标准，因此我们对它们尽可能采用不同的覆盖方法进行测试，包括语句覆盖、条件覆盖、多条件覆盖、分支+循环覆盖、包含最多2次循环的所有路径、路径测试，力求实践尽可能多的测试方法和指标。</w:t>
      </w:r>
    </w:p>
    <w:p>
      <w:pPr>
        <w:ind w:firstLine="400" w:firstLineChars="200"/>
        <w:rPr>
          <w:rFonts w:hint="default"/>
        </w:rPr>
      </w:pPr>
      <w:r>
        <w:rPr>
          <w:rFonts w:hint="default"/>
        </w:rPr>
        <w:t>关于基于DD路径的测试方法的覆盖指标的描述如下：</w:t>
      </w:r>
    </w:p>
    <w:p>
      <w:pPr>
        <w:numPr>
          <w:ilvl w:val="0"/>
          <w:numId w:val="3"/>
        </w:numPr>
        <w:spacing w:after="72" w:afterLines="30"/>
      </w:pPr>
      <w:r>
        <w:rPr>
          <w:rFonts w:hint="eastAsia"/>
        </w:rPr>
        <w:t>语句覆盖，即测试用例覆盖所有执行语句；</w:t>
      </w:r>
    </w:p>
    <w:p>
      <w:pPr>
        <w:numPr>
          <w:ilvl w:val="0"/>
          <w:numId w:val="3"/>
        </w:numPr>
        <w:spacing w:after="72" w:afterLines="30"/>
      </w:pPr>
      <w:r>
        <w:rPr>
          <w:rFonts w:hint="eastAsia"/>
        </w:rPr>
        <w:t>条件覆盖，即测试用例覆盖每一个条件；</w:t>
      </w:r>
    </w:p>
    <w:p>
      <w:pPr>
        <w:numPr>
          <w:ilvl w:val="0"/>
          <w:numId w:val="3"/>
        </w:numPr>
        <w:spacing w:after="72" w:afterLines="30"/>
      </w:pPr>
      <w:r>
        <w:rPr>
          <w:rFonts w:hint="eastAsia"/>
        </w:rPr>
        <w:t>多条件覆盖，即测试用例覆盖每种条件组合；</w:t>
      </w:r>
    </w:p>
    <w:p>
      <w:pPr>
        <w:numPr>
          <w:ilvl w:val="0"/>
          <w:numId w:val="3"/>
        </w:numPr>
        <w:spacing w:after="72" w:afterLines="30"/>
      </w:pPr>
      <w:r>
        <w:rPr>
          <w:rFonts w:hint="eastAsia"/>
        </w:rPr>
        <w:t>循环覆盖，即测试用例覆盖不循环、1次循环、2次循环、多次循环等情况；</w:t>
      </w:r>
    </w:p>
    <w:p>
      <w:pPr>
        <w:numPr>
          <w:ilvl w:val="0"/>
          <w:numId w:val="3"/>
        </w:numPr>
        <w:spacing w:after="72" w:afterLines="30"/>
      </w:pPr>
      <w:r>
        <w:rPr>
          <w:rFonts w:hint="eastAsia"/>
        </w:rPr>
        <w:t>包含最多2次循环的所有路径，意义显然；</w:t>
      </w:r>
    </w:p>
    <w:p>
      <w:pPr>
        <w:numPr>
          <w:ilvl w:val="0"/>
          <w:numId w:val="3"/>
        </w:numPr>
        <w:spacing w:after="72" w:afterLines="30"/>
        <w:rPr>
          <w:rFonts w:hint="default"/>
        </w:rPr>
      </w:pPr>
      <w:r>
        <w:rPr>
          <w:rFonts w:hint="eastAsia"/>
        </w:rPr>
        <w:t>路径测试，即测试用例要覆盖所有可能执行的路径。</w:t>
      </w:r>
    </w:p>
    <w:p>
      <w:pPr>
        <w:pStyle w:val="3"/>
        <w:numPr>
          <w:ilvl w:val="1"/>
          <w:numId w:val="0"/>
        </w:numPr>
        <w:spacing w:after="72" w:afterLines="30"/>
        <w:ind w:leftChars="0"/>
        <w:rPr>
          <w:rFonts w:hint="eastAsia"/>
          <w:sz w:val="22"/>
          <w:szCs w:val="22"/>
        </w:rPr>
      </w:pPr>
      <w:bookmarkStart w:id="8" w:name="_Toc40649739"/>
      <w:r>
        <w:rPr>
          <w:rFonts w:hint="default"/>
          <w:sz w:val="22"/>
          <w:szCs w:val="22"/>
        </w:rPr>
        <w:t>2.2</w:t>
      </w:r>
      <w:r>
        <w:rPr>
          <w:rFonts w:hint="default"/>
          <w:sz w:val="22"/>
          <w:szCs w:val="22"/>
        </w:rPr>
        <w:tab/>
      </w:r>
      <w:r>
        <w:rPr>
          <w:rFonts w:hint="default"/>
          <w:sz w:val="22"/>
          <w:szCs w:val="22"/>
        </w:rPr>
        <w:t>登录、二维码相关功能模块</w:t>
      </w:r>
      <w:r>
        <w:rPr>
          <w:rFonts w:hint="eastAsia"/>
          <w:sz w:val="22"/>
          <w:szCs w:val="22"/>
        </w:rPr>
        <w:t>的测试</w:t>
      </w:r>
      <w:bookmarkEnd w:id="8"/>
    </w:p>
    <w:p>
      <w:pPr>
        <w:pStyle w:val="3"/>
        <w:numPr>
          <w:ilvl w:val="1"/>
          <w:numId w:val="0"/>
        </w:numPr>
        <w:spacing w:after="72" w:afterLines="30"/>
        <w:ind w:firstLine="400" w:firstLineChars="200"/>
        <w:rPr>
          <w:rFonts w:hint="default" w:ascii="SimSun" w:hAnsi="Times New Roman" w:eastAsia="SimSun" w:cs="Times New Roman"/>
          <w:b w:val="0"/>
          <w:bCs/>
          <w:snapToGrid w:val="0"/>
          <w:sz w:val="20"/>
          <w:lang w:val="en-US" w:eastAsia="zh-CN" w:bidi="ar-SA"/>
        </w:rPr>
      </w:pPr>
      <w:r>
        <w:rPr>
          <w:rFonts w:hint="eastAsia" w:ascii="SimSun" w:hAnsi="Times New Roman" w:eastAsia="SimSun" w:cs="Times New Roman"/>
          <w:b w:val="0"/>
          <w:bCs/>
          <w:snapToGrid w:val="0"/>
          <w:sz w:val="20"/>
          <w:lang w:val="en-US" w:eastAsia="zh-CN" w:bidi="ar-SA"/>
        </w:rPr>
        <w:t>针对</w:t>
      </w:r>
      <w:r>
        <w:rPr>
          <w:rFonts w:hint="default" w:ascii="SimSun" w:hAnsi="Times New Roman" w:eastAsia="SimSun" w:cs="Times New Roman"/>
          <w:b w:val="0"/>
          <w:bCs/>
          <w:snapToGrid w:val="0"/>
          <w:sz w:val="20"/>
          <w:lang w:val="en-US" w:eastAsia="zh-CN" w:bidi="ar-SA"/>
        </w:rPr>
        <w:t>登录</w:t>
      </w:r>
      <w:r>
        <w:rPr>
          <w:rFonts w:hint="default" w:cs="Times New Roman"/>
          <w:b w:val="0"/>
          <w:bCs/>
          <w:snapToGrid w:val="0"/>
          <w:sz w:val="20"/>
          <w:lang w:eastAsia="zh-CN" w:bidi="ar-SA"/>
        </w:rPr>
        <w:t>、二维码相关</w:t>
      </w:r>
      <w:r>
        <w:rPr>
          <w:rFonts w:hint="default" w:ascii="SimSun" w:hAnsi="Times New Roman" w:eastAsia="SimSun" w:cs="Times New Roman"/>
          <w:b w:val="0"/>
          <w:bCs/>
          <w:snapToGrid w:val="0"/>
          <w:sz w:val="20"/>
          <w:lang w:val="en-US" w:eastAsia="zh-CN" w:bidi="ar-SA"/>
        </w:rPr>
        <w:t>功能模块</w:t>
      </w:r>
      <w:r>
        <w:rPr>
          <w:rFonts w:hint="eastAsia" w:ascii="SimSun" w:hAnsi="Times New Roman" w:eastAsia="SimSun" w:cs="Times New Roman"/>
          <w:b w:val="0"/>
          <w:bCs/>
          <w:snapToGrid w:val="0"/>
          <w:sz w:val="20"/>
          <w:lang w:val="en-US" w:eastAsia="zh-CN" w:bidi="ar-SA"/>
        </w:rPr>
        <w:t>，我们</w:t>
      </w:r>
      <w:r>
        <w:rPr>
          <w:rFonts w:hint="default" w:ascii="SimSun" w:hAnsi="Times New Roman" w:eastAsia="SimSun" w:cs="Times New Roman"/>
          <w:b w:val="0"/>
          <w:bCs/>
          <w:snapToGrid w:val="0"/>
          <w:sz w:val="20"/>
          <w:lang w:val="en-US" w:eastAsia="zh-CN" w:bidi="ar-SA"/>
        </w:rPr>
        <w:t>分别</w:t>
      </w:r>
      <w:r>
        <w:rPr>
          <w:rFonts w:hint="eastAsia" w:ascii="SimSun" w:hAnsi="Times New Roman" w:eastAsia="SimSun" w:cs="Times New Roman"/>
          <w:b w:val="0"/>
          <w:bCs/>
          <w:snapToGrid w:val="0"/>
          <w:sz w:val="20"/>
          <w:lang w:val="en-US" w:eastAsia="zh-CN" w:bidi="ar-SA"/>
        </w:rPr>
        <w:t>采用基于DD路径的测试方法</w:t>
      </w:r>
      <w:r>
        <w:rPr>
          <w:rFonts w:hint="default" w:ascii="SimSun" w:hAnsi="Times New Roman" w:eastAsia="SimSun" w:cs="Times New Roman"/>
          <w:b w:val="0"/>
          <w:bCs/>
          <w:snapToGrid w:val="0"/>
          <w:sz w:val="20"/>
          <w:lang w:val="en-US" w:eastAsia="zh-CN" w:bidi="ar-SA"/>
        </w:rPr>
        <w:t>和基于数据流的测试方法</w:t>
      </w:r>
      <w:r>
        <w:rPr>
          <w:rFonts w:hint="eastAsia" w:ascii="SimSun" w:hAnsi="Times New Roman" w:eastAsia="SimSun" w:cs="Times New Roman"/>
          <w:b w:val="0"/>
          <w:bCs/>
          <w:snapToGrid w:val="0"/>
          <w:sz w:val="20"/>
          <w:lang w:val="en-US" w:eastAsia="zh-CN" w:bidi="ar-SA"/>
        </w:rPr>
        <w:t>。</w:t>
      </w:r>
      <w:r>
        <w:rPr>
          <w:rFonts w:hint="default" w:ascii="SimSun" w:hAnsi="Times New Roman" w:eastAsia="SimSun" w:cs="Times New Roman"/>
          <w:b w:val="0"/>
          <w:bCs/>
          <w:snapToGrid w:val="0"/>
          <w:sz w:val="20"/>
          <w:lang w:val="en-US" w:eastAsia="zh-CN" w:bidi="ar-SA"/>
        </w:rPr>
        <w:t>登录功能</w:t>
      </w:r>
      <w:r>
        <w:rPr>
          <w:rFonts w:hint="eastAsia" w:ascii="SimSun" w:hAnsi="Times New Roman" w:eastAsia="SimSun" w:cs="Times New Roman"/>
          <w:b w:val="0"/>
          <w:bCs/>
          <w:snapToGrid w:val="0"/>
          <w:sz w:val="20"/>
          <w:lang w:val="en-US" w:eastAsia="zh-CN" w:bidi="ar-SA"/>
        </w:rPr>
        <w:t>模块共有</w:t>
      </w:r>
      <w:r>
        <w:rPr>
          <w:rFonts w:hint="default" w:cs="Times New Roman"/>
          <w:b w:val="0"/>
          <w:bCs/>
          <w:snapToGrid w:val="0"/>
          <w:sz w:val="20"/>
          <w:lang w:eastAsia="zh-CN" w:bidi="ar-SA"/>
        </w:rPr>
        <w:t>9</w:t>
      </w:r>
      <w:r>
        <w:rPr>
          <w:rFonts w:hint="eastAsia" w:ascii="SimSun" w:hAnsi="Times New Roman" w:eastAsia="SimSun" w:cs="Times New Roman"/>
          <w:b w:val="0"/>
          <w:bCs/>
          <w:snapToGrid w:val="0"/>
          <w:sz w:val="20"/>
          <w:lang w:val="en-US" w:eastAsia="zh-CN" w:bidi="ar-SA"/>
        </w:rPr>
        <w:t>个</w:t>
      </w:r>
      <w:r>
        <w:rPr>
          <w:rFonts w:hint="default" w:cs="Times New Roman"/>
          <w:b/>
          <w:bCs w:val="0"/>
          <w:snapToGrid w:val="0"/>
          <w:sz w:val="20"/>
          <w:lang w:eastAsia="zh-CN" w:bidi="ar-SA"/>
        </w:rPr>
        <w:t>主要</w:t>
      </w:r>
      <w:r>
        <w:rPr>
          <w:rFonts w:hint="eastAsia" w:ascii="SimSun" w:hAnsi="Times New Roman" w:eastAsia="SimSun" w:cs="Times New Roman"/>
          <w:b/>
          <w:bCs w:val="0"/>
          <w:snapToGrid w:val="0"/>
          <w:sz w:val="20"/>
          <w:lang w:val="en-US" w:eastAsia="zh-CN" w:bidi="ar-SA"/>
        </w:rPr>
        <w:t>待测函数</w:t>
      </w:r>
      <w:r>
        <w:rPr>
          <w:rFonts w:hint="default" w:cs="Times New Roman"/>
          <w:b/>
          <w:bCs w:val="0"/>
          <w:snapToGrid w:val="0"/>
          <w:sz w:val="20"/>
          <w:lang w:eastAsia="zh-CN" w:bidi="ar-SA"/>
        </w:rPr>
        <w:t>（实际多于9个）</w:t>
      </w:r>
      <w:r>
        <w:rPr>
          <w:rFonts w:hint="eastAsia" w:ascii="SimSun" w:hAnsi="Times New Roman" w:eastAsia="SimSun" w:cs="Times New Roman"/>
          <w:b w:val="0"/>
          <w:bCs/>
          <w:snapToGrid w:val="0"/>
          <w:sz w:val="20"/>
          <w:lang w:val="en-US" w:eastAsia="zh-CN" w:bidi="ar-SA"/>
        </w:rPr>
        <w:t>，分别为</w:t>
      </w:r>
      <w:r>
        <w:rPr>
          <w:rFonts w:hint="default" w:ascii="SimSun" w:hAnsi="Times New Roman" w:eastAsia="SimSun" w:cs="Times New Roman"/>
          <w:b w:val="0"/>
          <w:bCs/>
          <w:snapToGrid w:val="0"/>
          <w:sz w:val="20"/>
          <w:lang w:val="en-US" w:eastAsia="zh-CN" w:bidi="ar-SA"/>
        </w:rPr>
        <w:t>QrCodeController 层次中 CheckSession, Register, Login</w:t>
      </w:r>
      <w:r>
        <w:rPr>
          <w:rFonts w:hint="default" w:cs="Times New Roman"/>
          <w:b w:val="0"/>
          <w:bCs/>
          <w:snapToGrid w:val="0"/>
          <w:sz w:val="20"/>
          <w:lang w:eastAsia="zh-CN" w:bidi="ar-SA"/>
        </w:rPr>
        <w:t>, GenerateRandomTags, GetTagOrders</w:t>
      </w:r>
      <w:r>
        <w:rPr>
          <w:rFonts w:hint="default" w:ascii="SimSun" w:hAnsi="Times New Roman" w:eastAsia="SimSun" w:cs="Times New Roman"/>
          <w:b w:val="0"/>
          <w:bCs/>
          <w:snapToGrid w:val="0"/>
          <w:sz w:val="20"/>
          <w:lang w:val="en-US" w:eastAsia="zh-CN" w:bidi="ar-SA"/>
        </w:rPr>
        <w:t xml:space="preserve"> 和 OrCodeServiceImpl 层次中 Register 和 Login</w:t>
      </w:r>
      <w:r>
        <w:rPr>
          <w:rFonts w:hint="default" w:cs="Times New Roman"/>
          <w:b w:val="0"/>
          <w:bCs/>
          <w:snapToGrid w:val="0"/>
          <w:sz w:val="20"/>
          <w:lang w:eastAsia="zh-CN" w:bidi="ar-SA"/>
        </w:rPr>
        <w:t>, GenerateRandomTags, GetTagOrders</w:t>
      </w:r>
      <w:r>
        <w:rPr>
          <w:rFonts w:hint="eastAsia" w:ascii="SimSun" w:hAnsi="Times New Roman" w:eastAsia="SimSun" w:cs="Times New Roman"/>
          <w:b w:val="0"/>
          <w:bCs/>
          <w:snapToGrid w:val="0"/>
          <w:sz w:val="20"/>
          <w:lang w:val="en-US" w:eastAsia="zh-CN" w:bidi="ar-SA"/>
        </w:rPr>
        <w:t>。</w:t>
      </w:r>
    </w:p>
    <w:p>
      <w:pPr>
        <w:pStyle w:val="3"/>
        <w:numPr>
          <w:ilvl w:val="1"/>
          <w:numId w:val="0"/>
        </w:numPr>
        <w:spacing w:after="72" w:afterLines="30"/>
        <w:ind w:leftChars="0"/>
        <w:rPr>
          <w:rFonts w:hint="eastAsia"/>
        </w:rPr>
      </w:pPr>
      <w:r>
        <w:rPr>
          <w:rFonts w:hint="default"/>
        </w:rPr>
        <w:t>2.2.1</w:t>
      </w:r>
      <w:r>
        <w:rPr>
          <w:rFonts w:hint="default"/>
        </w:rPr>
        <w:tab/>
      </w:r>
      <w:r>
        <w:rPr>
          <w:rFonts w:hint="default"/>
        </w:rPr>
        <w:t>基于DD路径的测试</w:t>
      </w:r>
    </w:p>
    <w:p>
      <w:pPr>
        <w:spacing w:after="72" w:afterLines="30"/>
        <w:ind w:firstLine="400" w:firstLineChars="200"/>
        <w:rPr>
          <w:rFonts w:hint="eastAsia"/>
        </w:rPr>
      </w:pPr>
      <w:r>
        <w:rPr>
          <w:rFonts w:hint="default"/>
        </w:rPr>
        <w:t>下面我们将以QrCodeController和QrCodeService层次中 用户登录 模块中的Login函数和条件覆盖指标为例，介绍基于DD路径的测试用例生成的过程，其它函数和用例生成的细节可见附件。</w:t>
      </w:r>
    </w:p>
    <w:p>
      <w:pPr>
        <w:spacing w:after="72" w:afterLines="30"/>
        <w:ind w:firstLine="400" w:firstLineChars="200"/>
        <w:rPr>
          <w:rFonts w:hint="default"/>
        </w:rPr>
      </w:pPr>
      <w:r>
        <w:rPr>
          <w:rFonts w:hint="default"/>
        </w:rPr>
        <w:t>以下为QrCodeController.Login的设计过程：</w:t>
      </w:r>
    </w:p>
    <w:p>
      <w:pPr>
        <w:numPr>
          <w:ilvl w:val="0"/>
          <w:numId w:val="4"/>
        </w:numPr>
        <w:spacing w:after="72" w:afterLines="30"/>
        <w:ind w:firstLine="400" w:firstLineChars="200"/>
        <w:rPr>
          <w:rFonts w:hint="default"/>
        </w:rPr>
      </w:pPr>
      <w:r>
        <w:rPr>
          <w:rFonts w:hint="default"/>
        </w:rPr>
        <w:t>节点B检验Session是否为空，因此有2个条件分支。</w:t>
      </w:r>
    </w:p>
    <w:p>
      <w:pPr>
        <w:numPr>
          <w:ilvl w:val="0"/>
          <w:numId w:val="4"/>
        </w:numPr>
        <w:spacing w:after="72" w:afterLines="30"/>
        <w:ind w:firstLine="400" w:firstLineChars="200"/>
        <w:rPr>
          <w:rFonts w:hint="eastAsia"/>
        </w:rPr>
      </w:pPr>
      <w:r>
        <w:rPr>
          <w:rFonts w:hint="default"/>
        </w:rPr>
        <w:t>如果USERNAME为空则进入节点C返回Msg(2)，否则进入节点D。</w:t>
      </w:r>
    </w:p>
    <w:p>
      <w:pPr>
        <w:numPr>
          <w:ilvl w:val="0"/>
          <w:numId w:val="4"/>
        </w:numPr>
        <w:spacing w:after="72" w:afterLines="30"/>
        <w:ind w:firstLine="400" w:firstLineChars="200"/>
        <w:rPr>
          <w:rFonts w:hint="eastAsia"/>
        </w:rPr>
      </w:pPr>
      <w:r>
        <w:rPr>
          <w:rFonts w:hint="default"/>
        </w:rPr>
        <w:t>节点D检验Session中USERNAME是否为空，因此有2个条件分支。</w:t>
      </w:r>
    </w:p>
    <w:p>
      <w:pPr>
        <w:numPr>
          <w:ilvl w:val="0"/>
          <w:numId w:val="4"/>
        </w:numPr>
        <w:spacing w:after="72" w:afterLines="30"/>
        <w:ind w:firstLine="400" w:firstLineChars="200"/>
        <w:rPr>
          <w:rFonts w:hint="eastAsia"/>
        </w:rPr>
      </w:pPr>
      <w:r>
        <w:rPr>
          <w:rFonts w:hint="default"/>
        </w:rPr>
        <w:t>如果USERNAME不为空则直接使用Session中的USERNAME和PASSWORD登录即可，否则进入节点F通过函数参数JSON格式中获取USERNAME和Base64格式的PASSWORD。</w:t>
      </w:r>
    </w:p>
    <w:p>
      <w:pPr>
        <w:numPr>
          <w:ilvl w:val="0"/>
          <w:numId w:val="4"/>
        </w:numPr>
        <w:spacing w:after="72" w:afterLines="30"/>
        <w:ind w:firstLine="400" w:firstLineChars="200"/>
        <w:rPr>
          <w:rFonts w:hint="eastAsia"/>
        </w:rPr>
      </w:pPr>
      <w:r>
        <w:rPr>
          <w:rFonts w:hint="default"/>
        </w:rPr>
        <w:t>节点G将Base64格式PASSWORD解析成合法形式，如果解析失败则进入节点H返回Msg(3)，解析成功则进入节点I，因此有2个条件分支。</w:t>
      </w:r>
    </w:p>
    <w:p>
      <w:pPr>
        <w:numPr>
          <w:ilvl w:val="0"/>
          <w:numId w:val="4"/>
        </w:numPr>
        <w:spacing w:after="72" w:afterLines="30"/>
        <w:ind w:firstLine="400" w:firstLineChars="200"/>
        <w:rPr>
          <w:rFonts w:hint="eastAsia"/>
        </w:rPr>
      </w:pPr>
      <w:r>
        <w:rPr>
          <w:rFonts w:hint="default"/>
        </w:rPr>
        <w:t>节点I对解析后的USERNAME和PASSWORD进行合法检查，如果不合法则进入节点J返回Msg(1)，合法则进入节点K调用QrCodeService.Login检查二者匹配性。</w:t>
      </w:r>
    </w:p>
    <w:p>
      <w:pPr>
        <w:numPr>
          <w:ilvl w:val="0"/>
          <w:numId w:val="4"/>
        </w:numPr>
        <w:spacing w:after="72" w:afterLines="30"/>
        <w:ind w:firstLine="400" w:firstLineChars="200"/>
        <w:rPr>
          <w:rFonts w:hint="eastAsia"/>
        </w:rPr>
      </w:pPr>
      <w:r>
        <w:rPr>
          <w:rFonts w:hint="default"/>
        </w:rPr>
        <w:t>如果QrCodeService.Login返回false则进入节点L返回Msg(1)，返回true则进入节点M存入Session并返回Msg(0)。</w:t>
      </w:r>
    </w:p>
    <w:p>
      <w:pPr>
        <w:spacing w:after="72" w:afterLines="30"/>
        <w:ind w:firstLine="400" w:firstLineChars="200"/>
        <w:rPr>
          <w:rFonts w:hint="default"/>
        </w:rPr>
      </w:pPr>
      <w:r>
        <w:rPr>
          <w:rFonts w:hint="default"/>
        </w:rPr>
        <w:t>以下为QrCodeService.Login的设计过程：</w:t>
      </w:r>
    </w:p>
    <w:p>
      <w:pPr>
        <w:numPr>
          <w:ilvl w:val="0"/>
          <w:numId w:val="5"/>
        </w:numPr>
        <w:spacing w:after="72" w:afterLines="30"/>
        <w:ind w:firstLine="400" w:firstLineChars="200"/>
        <w:rPr>
          <w:rFonts w:hint="default"/>
        </w:rPr>
      </w:pPr>
      <w:r>
        <w:rPr>
          <w:rFonts w:hint="default"/>
        </w:rPr>
        <w:t>节点N/O通过QrCodeController.Login传来的USERNAME和PASSWORD参数判断该用户状态是否合法，如果非法则进入节点P并返回False，否则进入节点Q并返回True。</w:t>
      </w:r>
    </w:p>
    <w:p>
      <w:pPr>
        <w:numPr>
          <w:ilvl w:val="0"/>
          <w:numId w:val="0"/>
        </w:numPr>
        <w:spacing w:after="72" w:afterLines="30"/>
        <w:ind w:firstLine="400" w:firstLineChars="200"/>
        <w:rPr>
          <w:rFonts w:hint="default"/>
        </w:rPr>
      </w:pPr>
      <w:r>
        <w:rPr>
          <w:rFonts w:hint="default"/>
        </w:rPr>
        <w:t>总计11个测试用例覆盖了所有条件分支，其DD路径图如下图所示，而具体的测试用例可见附件。</w:t>
      </w:r>
    </w:p>
    <w:p>
      <w:pPr>
        <w:numPr>
          <w:ilvl w:val="0"/>
          <w:numId w:val="0"/>
        </w:numPr>
        <w:spacing w:after="72" w:afterLines="30"/>
        <w:ind w:firstLine="400" w:firstLineChars="200"/>
        <w:rPr>
          <w:rFonts w:hint="default"/>
        </w:rPr>
      </w:pPr>
    </w:p>
    <w:p>
      <w:pPr>
        <w:numPr>
          <w:ilvl w:val="0"/>
          <w:numId w:val="0"/>
        </w:numPr>
        <w:spacing w:after="72" w:afterLines="3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r>
        <w:rPr>
          <w:rFonts w:hint="eastAsia"/>
        </w:rPr>
        <w:pict>
          <v:shape id="_x0000_s1027" o:spid="_x0000_s1027" o:spt="75" alt="Login" type="#_x0000_t75" style="position:absolute;left:0pt;margin-left:84.95pt;margin-top:1.25pt;height:390.9pt;width:317.35pt;z-index:251659264;mso-width-relative:page;mso-height-relative:page;" filled="f" o:preferrelative="t" stroked="f" coordsize="21600,21600">
            <v:path/>
            <v:fill on="f" focussize="0,0"/>
            <v:stroke on="f"/>
            <v:imagedata r:id="rId7" o:title="Login"/>
            <o:lock v:ext="edit" aspectratio="t"/>
          </v:shape>
        </w:pict>
      </w: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default"/>
        </w:rPr>
      </w:pPr>
    </w:p>
    <w:p>
      <w:pPr>
        <w:numPr>
          <w:ilvl w:val="0"/>
          <w:numId w:val="0"/>
        </w:numPr>
        <w:spacing w:after="72" w:afterLines="30"/>
        <w:ind w:firstLine="400" w:firstLineChars="200"/>
        <w:rPr>
          <w:rFonts w:hint="eastAsia"/>
        </w:rPr>
      </w:pPr>
    </w:p>
    <w:p>
      <w:pPr>
        <w:pStyle w:val="3"/>
        <w:numPr>
          <w:ilvl w:val="1"/>
          <w:numId w:val="0"/>
        </w:numPr>
        <w:spacing w:after="72" w:afterLines="30"/>
        <w:ind w:leftChars="0"/>
        <w:rPr>
          <w:rFonts w:hint="default"/>
        </w:rPr>
      </w:pPr>
    </w:p>
    <w:p>
      <w:pPr>
        <w:pStyle w:val="3"/>
        <w:numPr>
          <w:ilvl w:val="1"/>
          <w:numId w:val="0"/>
        </w:numPr>
        <w:spacing w:after="72" w:afterLines="30"/>
        <w:ind w:leftChars="0"/>
        <w:rPr>
          <w:rFonts w:hint="default"/>
        </w:rPr>
      </w:pPr>
    </w:p>
    <w:p>
      <w:pPr>
        <w:pStyle w:val="3"/>
        <w:numPr>
          <w:ilvl w:val="1"/>
          <w:numId w:val="0"/>
        </w:numPr>
        <w:spacing w:after="72" w:afterLines="30"/>
        <w:ind w:leftChars="0"/>
        <w:rPr>
          <w:rFonts w:hint="default"/>
        </w:rPr>
      </w:pPr>
    </w:p>
    <w:p>
      <w:pPr>
        <w:pStyle w:val="3"/>
        <w:numPr>
          <w:ilvl w:val="1"/>
          <w:numId w:val="0"/>
        </w:numPr>
        <w:spacing w:after="72" w:afterLines="30"/>
        <w:ind w:leftChars="0"/>
        <w:rPr>
          <w:rFonts w:hint="default"/>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default"/>
          <w:b/>
          <w:bCs/>
          <w:color w:val="auto"/>
          <w:sz w:val="22"/>
          <w:szCs w:val="22"/>
        </w:rPr>
      </w:pPr>
      <w:r>
        <w:rPr>
          <w:rFonts w:hint="eastAsia"/>
          <w:b/>
          <w:bCs/>
          <w:color w:val="auto"/>
        </w:rPr>
        <w:t>图2</w:t>
      </w:r>
      <w:r>
        <w:rPr>
          <w:b/>
          <w:bCs/>
          <w:color w:val="auto"/>
        </w:rPr>
        <w:t>.2.1 QrCodeController.Login和QrCodeService.Login</w:t>
      </w:r>
      <w:r>
        <w:rPr>
          <w:rFonts w:hint="eastAsia"/>
          <w:b/>
          <w:bCs/>
          <w:color w:val="auto"/>
        </w:rPr>
        <w:t>的D</w:t>
      </w:r>
      <w:r>
        <w:rPr>
          <w:b/>
          <w:bCs/>
          <w:color w:val="auto"/>
        </w:rPr>
        <w:t>D</w:t>
      </w:r>
      <w:r>
        <w:rPr>
          <w:rFonts w:hint="eastAsia"/>
          <w:b/>
          <w:bCs/>
          <w:color w:val="auto"/>
        </w:rPr>
        <w:t>路径图</w:t>
      </w:r>
    </w:p>
    <w:p>
      <w:pPr>
        <w:pStyle w:val="3"/>
        <w:numPr>
          <w:ilvl w:val="1"/>
          <w:numId w:val="0"/>
        </w:numPr>
        <w:spacing w:after="72" w:afterLines="30"/>
        <w:ind w:leftChars="0"/>
        <w:rPr>
          <w:rFonts w:hint="default"/>
        </w:rPr>
      </w:pPr>
      <w:r>
        <w:rPr>
          <w:rFonts w:hint="default"/>
        </w:rPr>
        <w:t>2.2.2</w:t>
      </w:r>
      <w:r>
        <w:rPr>
          <w:rFonts w:hint="default"/>
        </w:rPr>
        <w:tab/>
      </w:r>
      <w:r>
        <w:rPr>
          <w:rFonts w:hint="default"/>
        </w:rPr>
        <w:t>基于数据流的测试</w:t>
      </w:r>
    </w:p>
    <w:p>
      <w:pPr>
        <w:pStyle w:val="3"/>
        <w:numPr>
          <w:ilvl w:val="1"/>
          <w:numId w:val="0"/>
        </w:numPr>
        <w:spacing w:after="72" w:afterLines="30"/>
        <w:ind w:firstLine="400" w:firstLineChars="200"/>
        <w:rPr>
          <w:rFonts w:hint="default" w:cs="Times New Roman"/>
          <w:b w:val="0"/>
          <w:bCs/>
          <w:snapToGrid w:val="0"/>
          <w:sz w:val="20"/>
          <w:szCs w:val="22"/>
          <w:lang w:eastAsia="zh-CN" w:bidi="ar-SA"/>
        </w:rPr>
      </w:pPr>
      <w:r>
        <w:rPr>
          <w:rFonts w:hint="default" w:cs="Times New Roman"/>
          <w:b w:val="0"/>
          <w:bCs/>
          <w:snapToGrid w:val="0"/>
          <w:sz w:val="20"/>
          <w:szCs w:val="22"/>
          <w:lang w:eastAsia="zh-CN" w:bidi="ar-SA"/>
        </w:rPr>
        <w:t>我们选取QrCodeController和QrCodeService层次中 用户登录 模块中的GenerateRandomTags函数为例，详细介绍基于数据流的测试用例的生成过程，而其他函数的测试用例生成过程类似则略去，具体材料可以参考附件。</w:t>
      </w:r>
    </w:p>
    <w:p>
      <w:pPr>
        <w:rPr>
          <w:rFonts w:hint="default" w:cs="Times New Roman"/>
          <w:b w:val="0"/>
          <w:bCs/>
          <w:snapToGrid w:val="0"/>
          <w:sz w:val="20"/>
          <w:szCs w:val="22"/>
          <w:lang w:eastAsia="zh-CN" w:bidi="ar-SA"/>
        </w:rPr>
      </w:pPr>
      <w:r>
        <w:rPr>
          <w:rFonts w:hint="default" w:cs="Times New Roman"/>
          <w:b w:val="0"/>
          <w:bCs/>
          <w:snapToGrid w:val="0"/>
          <w:sz w:val="20"/>
          <w:szCs w:val="22"/>
          <w:lang w:eastAsia="zh-CN" w:bidi="ar-SA"/>
        </w:rPr>
        <w:t xml:space="preserve">        1.</w:t>
      </w:r>
      <w:r>
        <w:rPr>
          <w:rFonts w:hint="default" w:cs="Times New Roman"/>
          <w:b w:val="0"/>
          <w:bCs/>
          <w:snapToGrid w:val="0"/>
          <w:sz w:val="20"/>
          <w:szCs w:val="22"/>
          <w:lang w:eastAsia="zh-CN" w:bidi="ar-SA"/>
        </w:rPr>
        <w:tab/>
      </w:r>
      <w:r>
        <w:rPr>
          <w:rFonts w:hint="default" w:cs="Times New Roman"/>
          <w:b w:val="0"/>
          <w:bCs/>
          <w:snapToGrid w:val="0"/>
          <w:sz w:val="20"/>
          <w:szCs w:val="22"/>
          <w:lang w:eastAsia="zh-CN" w:bidi="ar-SA"/>
        </w:rPr>
        <w:t>绘制目标函数的程序流图。</w:t>
      </w:r>
    </w:p>
    <w:p>
      <w:pPr>
        <w:rPr>
          <w:rFonts w:hint="default" w:cs="Times New Roman"/>
          <w:b w:val="0"/>
          <w:bCs/>
          <w:snapToGrid w:val="0"/>
          <w:sz w:val="20"/>
          <w:szCs w:val="22"/>
          <w:lang w:eastAsia="zh-CN" w:bidi="ar-SA"/>
        </w:rPr>
      </w:pPr>
    </w:p>
    <w:p>
      <w:pPr>
        <w:pStyle w:val="3"/>
        <w:numPr>
          <w:ilvl w:val="1"/>
          <w:numId w:val="0"/>
        </w:numPr>
        <w:spacing w:after="72" w:afterLines="30"/>
        <w:ind w:leftChars="0"/>
        <w:rPr>
          <w:rFonts w:hint="default"/>
          <w:sz w:val="22"/>
          <w:szCs w:val="22"/>
        </w:rPr>
      </w:pPr>
      <w:r>
        <w:rPr>
          <w:rFonts w:hint="default" w:cs="Times New Roman"/>
          <w:b w:val="0"/>
          <w:bCs/>
          <w:snapToGrid w:val="0"/>
          <w:sz w:val="20"/>
          <w:szCs w:val="22"/>
          <w:lang w:eastAsia="zh-CN" w:bidi="ar-SA"/>
        </w:rPr>
        <w:pict>
          <v:shape id="_x0000_s1028" o:spid="_x0000_s1028" o:spt="75" alt="GenerateRandomTags" type="#_x0000_t75" style="position:absolute;left:0pt;margin-left:81.45pt;margin-top:-2.7pt;height:585.15pt;width:297.2pt;z-index:251660288;mso-width-relative:page;mso-height-relative:page;" filled="f" o:preferrelative="t" stroked="f" coordsize="21600,21600">
            <v:path/>
            <v:fill on="f" focussize="0,0"/>
            <v:stroke on="f"/>
            <v:imagedata r:id="rId8" o:title="GenerateRandomTags"/>
            <o:lock v:ext="edit" aspectratio="t"/>
          </v:shape>
        </w:pict>
      </w: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rPr>
          <w:rFonts w:hint="default"/>
          <w:sz w:val="22"/>
          <w:szCs w:val="22"/>
        </w:rPr>
      </w:pPr>
    </w:p>
    <w:p>
      <w:pPr>
        <w:pStyle w:val="3"/>
        <w:numPr>
          <w:ilvl w:val="1"/>
          <w:numId w:val="0"/>
        </w:numPr>
        <w:spacing w:after="72" w:afterLines="30"/>
        <w:ind w:firstLine="400" w:firstLineChars="200"/>
        <w:rPr>
          <w:rFonts w:hint="default" w:cs="Times New Roman"/>
          <w:b w:val="0"/>
          <w:bCs/>
          <w:snapToGrid w:val="0"/>
          <w:sz w:val="20"/>
          <w:szCs w:val="22"/>
          <w:lang w:eastAsia="zh-CN" w:bidi="ar-SA"/>
        </w:rPr>
      </w:pPr>
    </w:p>
    <w:p>
      <w:pPr>
        <w:pStyle w:val="3"/>
        <w:numPr>
          <w:ilvl w:val="1"/>
          <w:numId w:val="0"/>
        </w:numPr>
        <w:spacing w:after="72" w:afterLines="30"/>
        <w:ind w:firstLine="400" w:firstLineChars="200"/>
        <w:rPr>
          <w:rFonts w:hint="default" w:cs="Times New Roman"/>
          <w:b w:val="0"/>
          <w:bCs/>
          <w:snapToGrid w:val="0"/>
          <w:sz w:val="20"/>
          <w:szCs w:val="22"/>
          <w:lang w:eastAsia="zh-CN" w:bidi="ar-SA"/>
        </w:rPr>
      </w:pPr>
    </w:p>
    <w:p>
      <w:pPr>
        <w:pStyle w:val="3"/>
        <w:numPr>
          <w:ilvl w:val="1"/>
          <w:numId w:val="0"/>
        </w:numPr>
        <w:spacing w:after="72" w:afterLines="30"/>
        <w:rPr>
          <w:rFonts w:hint="default" w:cs="Times New Roman"/>
          <w:b w:val="0"/>
          <w:bCs/>
          <w:snapToGrid w:val="0"/>
          <w:sz w:val="20"/>
          <w:szCs w:val="22"/>
          <w:lang w:eastAsia="zh-CN" w:bidi="ar-SA"/>
        </w:rPr>
      </w:pPr>
    </w:p>
    <w:p>
      <w:pPr>
        <w:pStyle w:val="3"/>
        <w:numPr>
          <w:ilvl w:val="1"/>
          <w:numId w:val="0"/>
        </w:numPr>
        <w:spacing w:after="72" w:afterLines="30"/>
        <w:ind w:firstLine="400" w:firstLineChars="200"/>
        <w:jc w:val="center"/>
        <w:rPr>
          <w:rFonts w:hint="default" w:cs="Times New Roman"/>
          <w:b/>
          <w:bCs w:val="0"/>
          <w:snapToGrid w:val="0"/>
          <w:sz w:val="20"/>
          <w:szCs w:val="22"/>
          <w:lang w:eastAsia="zh-CN" w:bidi="ar-SA"/>
        </w:rPr>
      </w:pPr>
      <w:r>
        <w:rPr>
          <w:rFonts w:hint="default" w:cs="Times New Roman"/>
          <w:b/>
          <w:bCs w:val="0"/>
          <w:snapToGrid w:val="0"/>
          <w:sz w:val="20"/>
          <w:szCs w:val="22"/>
          <w:lang w:eastAsia="zh-CN" w:bidi="ar-SA"/>
        </w:rPr>
        <w:t>图2.2.2.1 QrCodeController.GenerateRandomTags和QrCodeService.GenerateRandomTags的程序流图</w:t>
      </w:r>
    </w:p>
    <w:p>
      <w:pPr>
        <w:pStyle w:val="3"/>
        <w:numPr>
          <w:ilvl w:val="1"/>
          <w:numId w:val="0"/>
        </w:numPr>
        <w:spacing w:after="72" w:afterLines="30"/>
        <w:ind w:firstLine="400" w:firstLineChars="200"/>
        <w:rPr>
          <w:rFonts w:hint="default" w:cs="Times New Roman"/>
          <w:b w:val="0"/>
          <w:bCs/>
          <w:snapToGrid w:val="0"/>
          <w:sz w:val="20"/>
          <w:szCs w:val="22"/>
          <w:lang w:eastAsia="zh-CN" w:bidi="ar-SA"/>
        </w:rPr>
      </w:pPr>
    </w:p>
    <w:p>
      <w:pPr>
        <w:pStyle w:val="3"/>
        <w:numPr>
          <w:ilvl w:val="1"/>
          <w:numId w:val="0"/>
        </w:numPr>
        <w:spacing w:after="72" w:afterLines="30"/>
        <w:ind w:firstLine="400" w:firstLineChars="200"/>
        <w:rPr>
          <w:rFonts w:hint="default" w:cs="Times New Roman"/>
          <w:b w:val="0"/>
          <w:bCs/>
          <w:snapToGrid w:val="0"/>
          <w:sz w:val="20"/>
          <w:szCs w:val="22"/>
          <w:lang w:eastAsia="zh-CN" w:bidi="ar-SA"/>
        </w:rPr>
      </w:pPr>
      <w:r>
        <w:rPr>
          <w:rFonts w:hint="default" w:cs="Times New Roman"/>
          <w:b w:val="0"/>
          <w:bCs/>
          <w:snapToGrid w:val="0"/>
          <w:sz w:val="20"/>
          <w:szCs w:val="22"/>
          <w:lang w:eastAsia="zh-CN" w:bidi="ar-SA"/>
        </w:rPr>
        <w:t>2.</w:t>
      </w:r>
      <w:r>
        <w:rPr>
          <w:rFonts w:hint="default" w:cs="Times New Roman"/>
          <w:b w:val="0"/>
          <w:bCs/>
          <w:snapToGrid w:val="0"/>
          <w:sz w:val="20"/>
          <w:szCs w:val="22"/>
          <w:lang w:eastAsia="zh-CN" w:bidi="ar-SA"/>
        </w:rPr>
        <w:tab/>
      </w:r>
      <w:r>
        <w:rPr>
          <w:rFonts w:hint="default" w:cs="Times New Roman"/>
          <w:b w:val="0"/>
          <w:bCs/>
          <w:snapToGrid w:val="0"/>
          <w:sz w:val="20"/>
          <w:szCs w:val="22"/>
          <w:lang w:eastAsia="zh-CN" w:bidi="ar-SA"/>
        </w:rPr>
        <w:t>统计变量的定义/使用节点并列出变量的定义-使用路径。值得注意的是，在这个例子中定义-使用路径也是定义-清除路径，中间应该不存在新的定义。</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5"/>
        <w:gridCol w:w="2373"/>
        <w:gridCol w:w="2373"/>
        <w:gridCol w:w="1549"/>
      </w:tblGrid>
      <w:tr>
        <w:trPr>
          <w:trHeight w:val="412" w:hRule="atLeast"/>
          <w:jc w:val="center"/>
        </w:trPr>
        <w:tc>
          <w:tcPr>
            <w:tcW w:w="1485"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eastAsia="zh-CN" w:bidi="ar-SA"/>
              </w:rPr>
              <w:t>变量</w:t>
            </w:r>
          </w:p>
        </w:tc>
        <w:tc>
          <w:tcPr>
            <w:tcW w:w="2373"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eastAsia="zh-CN" w:bidi="ar-SA"/>
              </w:rPr>
              <w:t>定义节点</w:t>
            </w:r>
          </w:p>
        </w:tc>
        <w:tc>
          <w:tcPr>
            <w:tcW w:w="2373"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eastAsia="zh-CN" w:bidi="ar-SA"/>
              </w:rPr>
              <w:t>使用节点</w:t>
            </w:r>
          </w:p>
        </w:tc>
        <w:tc>
          <w:tcPr>
            <w:tcW w:w="1549"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cs="Times New Roman"/>
                <w:snapToGrid w:val="0"/>
                <w:sz w:val="20"/>
                <w:szCs w:val="20"/>
                <w:vertAlign w:val="baseline"/>
                <w:lang w:eastAsia="zh-CN" w:bidi="ar-SA"/>
              </w:rPr>
              <w:t>定义-使用</w:t>
            </w:r>
            <w:r>
              <w:rPr>
                <w:rFonts w:hint="default" w:ascii="SimSun" w:hAnsi="Times New Roman" w:eastAsia="SimSun" w:cs="Times New Roman"/>
                <w:snapToGrid w:val="0"/>
                <w:sz w:val="20"/>
                <w:szCs w:val="20"/>
                <w:vertAlign w:val="baseline"/>
                <w:lang w:eastAsia="zh-CN" w:bidi="ar-SA"/>
              </w:rPr>
              <w:t>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jc w:val="center"/>
        </w:trPr>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sessionJson</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167</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168,172</w:t>
            </w:r>
          </w:p>
        </w:tc>
        <w:tc>
          <w:tcPr>
            <w:tcW w:w="154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167-168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jc w:val="center"/>
        </w:trPr>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json</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165</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173</w:t>
            </w:r>
          </w:p>
        </w:tc>
        <w:tc>
          <w:tcPr>
            <w:tcW w:w="154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165-173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jc w:val="center"/>
        </w:trPr>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username</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172</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178</w:t>
            </w:r>
          </w:p>
        </w:tc>
        <w:tc>
          <w:tcPr>
            <w:tcW w:w="154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172-178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jc w:val="center"/>
        </w:trPr>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requestNumber</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173</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175,178</w:t>
            </w:r>
          </w:p>
        </w:tc>
        <w:tc>
          <w:tcPr>
            <w:tcW w:w="154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173-178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3" w:hRule="atLeast"/>
          <w:jc w:val="center"/>
        </w:trPr>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orderId</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178</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179,181</w:t>
            </w:r>
          </w:p>
        </w:tc>
        <w:tc>
          <w:tcPr>
            <w:tcW w:w="154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val="en-US" w:eastAsia="zh-CN" w:bidi="ar-SA"/>
              </w:rPr>
              <w:t>178-181</w:t>
            </w:r>
          </w:p>
        </w:tc>
      </w:tr>
    </w:tbl>
    <w:p>
      <w:pPr>
        <w:jc w:val="center"/>
        <w:rPr>
          <w:rFonts w:hint="default"/>
          <w:lang w:eastAsia="zh-CN"/>
        </w:rPr>
      </w:pPr>
      <w:r>
        <w:rPr>
          <w:rFonts w:hint="default"/>
          <w:b/>
          <w:bCs/>
          <w:lang w:eastAsia="zh-CN"/>
        </w:rPr>
        <w:t>表2.2.2 QrCodeController.GenerateRandomTags变量的定义/使用节点和定义-使用路径</w:t>
      </w:r>
    </w:p>
    <w:p>
      <w:pPr>
        <w:jc w:val="both"/>
        <w:rPr>
          <w:rFonts w:hint="default"/>
          <w:lang w:eastAsia="zh-CN"/>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8"/>
        <w:gridCol w:w="2379"/>
        <w:gridCol w:w="2379"/>
        <w:gridCol w:w="1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7" w:hRule="atLeast"/>
          <w:jc w:val="center"/>
        </w:trPr>
        <w:tc>
          <w:tcPr>
            <w:tcW w:w="1488"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变量</w:t>
            </w:r>
          </w:p>
        </w:tc>
        <w:tc>
          <w:tcPr>
            <w:tcW w:w="2379"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定义节点</w:t>
            </w:r>
          </w:p>
        </w:tc>
        <w:tc>
          <w:tcPr>
            <w:tcW w:w="2379"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使用节点</w:t>
            </w:r>
          </w:p>
        </w:tc>
        <w:tc>
          <w:tcPr>
            <w:tcW w:w="1485"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cs="Times New Roman"/>
                <w:snapToGrid w:val="0"/>
                <w:sz w:val="20"/>
                <w:szCs w:val="20"/>
                <w:vertAlign w:val="baseline"/>
                <w:lang w:eastAsia="zh-CN" w:bidi="ar-SA"/>
              </w:rPr>
              <w:t>定义-使用</w:t>
            </w:r>
            <w:r>
              <w:rPr>
                <w:rFonts w:hint="default" w:ascii="SimSun" w:hAnsi="Times New Roman" w:eastAsia="SimSun" w:cs="Times New Roman"/>
                <w:snapToGrid w:val="0"/>
                <w:sz w:val="20"/>
                <w:szCs w:val="20"/>
                <w:vertAlign w:val="baseline"/>
                <w:lang w:val="en-US" w:eastAsia="zh-CN" w:bidi="ar-SA"/>
              </w:rPr>
              <w:t>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7" w:hRule="atLeast"/>
          <w:jc w:val="center"/>
        </w:trPr>
        <w:tc>
          <w:tcPr>
            <w:tcW w:w="1488"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username</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107</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112</w:t>
            </w:r>
          </w:p>
        </w:tc>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107-112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7" w:hRule="atLeast"/>
          <w:jc w:val="center"/>
        </w:trPr>
        <w:tc>
          <w:tcPr>
            <w:tcW w:w="1488"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number</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107</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123</w:t>
            </w:r>
          </w:p>
        </w:tc>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107-123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7" w:hRule="atLeast"/>
          <w:jc w:val="center"/>
        </w:trPr>
        <w:tc>
          <w:tcPr>
            <w:tcW w:w="1488"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qrCodeUser</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110,112</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113,120</w:t>
            </w:r>
          </w:p>
        </w:tc>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110-113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7" w:hRule="atLeast"/>
          <w:jc w:val="center"/>
        </w:trPr>
        <w:tc>
          <w:tcPr>
            <w:tcW w:w="1488"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tagOrder</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117</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120,121,126,129,141</w:t>
            </w:r>
          </w:p>
        </w:tc>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117-141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jc w:val="center"/>
        </w:trPr>
        <w:tc>
          <w:tcPr>
            <w:tcW w:w="1488"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tagList</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118</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127,129,135</w:t>
            </w:r>
          </w:p>
        </w:tc>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118-135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jc w:val="center"/>
        </w:trPr>
        <w:tc>
          <w:tcPr>
            <w:tcW w:w="1488"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i</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123</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123</w:t>
            </w:r>
          </w:p>
        </w:tc>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jc w:val="center"/>
        </w:trPr>
        <w:tc>
          <w:tcPr>
            <w:tcW w:w="1488"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tag</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125</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126,127</w:t>
            </w:r>
          </w:p>
        </w:tc>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125-127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jc w:val="center"/>
        </w:trPr>
        <w:tc>
          <w:tcPr>
            <w:tcW w:w="1488"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tag</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135</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137</w:t>
            </w:r>
          </w:p>
        </w:tc>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135-137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jc w:val="center"/>
        </w:trPr>
        <w:tc>
          <w:tcPr>
            <w:tcW w:w="1488"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flag</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131</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142,149</w:t>
            </w:r>
          </w:p>
        </w:tc>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131-149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jc w:val="center"/>
        </w:trPr>
        <w:tc>
          <w:tcPr>
            <w:tcW w:w="1488"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secureRandom</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133</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137</w:t>
            </w:r>
          </w:p>
        </w:tc>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133-137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9" w:hRule="atLeast"/>
          <w:jc w:val="center"/>
        </w:trPr>
        <w:tc>
          <w:tcPr>
            <w:tcW w:w="1488"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res</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109</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114,141,151</w:t>
            </w:r>
          </w:p>
        </w:tc>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109-151</w:t>
            </w:r>
          </w:p>
        </w:tc>
      </w:tr>
    </w:tbl>
    <w:p>
      <w:pPr>
        <w:pStyle w:val="3"/>
        <w:numPr>
          <w:ilvl w:val="1"/>
          <w:numId w:val="0"/>
        </w:numPr>
        <w:spacing w:after="72" w:afterLines="30"/>
        <w:ind w:leftChars="0"/>
        <w:jc w:val="center"/>
        <w:rPr>
          <w:rFonts w:hint="default"/>
          <w:sz w:val="22"/>
          <w:szCs w:val="22"/>
        </w:rPr>
      </w:pPr>
      <w:r>
        <w:rPr>
          <w:rFonts w:hint="default" w:ascii="SimSun" w:hAnsi="Times New Roman" w:eastAsia="SimSun" w:cs="Times New Roman"/>
          <w:snapToGrid w:val="0"/>
          <w:sz w:val="20"/>
          <w:lang w:eastAsia="zh-CN" w:bidi="ar-SA"/>
        </w:rPr>
        <w:t>表2.2.2.2 QrCodeService.GenerateRandomTags变量的定义/使用节点和定义-使用路径</w:t>
      </w:r>
    </w:p>
    <w:p>
      <w:pPr>
        <w:pStyle w:val="3"/>
        <w:numPr>
          <w:ilvl w:val="1"/>
          <w:numId w:val="0"/>
        </w:numPr>
        <w:spacing w:after="72" w:afterLines="30"/>
        <w:ind w:firstLine="400" w:firstLineChars="200"/>
        <w:rPr>
          <w:rFonts w:hint="default" w:cs="Times New Roman"/>
          <w:b w:val="0"/>
          <w:bCs/>
          <w:snapToGrid w:val="0"/>
          <w:sz w:val="20"/>
          <w:szCs w:val="22"/>
          <w:lang w:eastAsia="zh-CN" w:bidi="ar-SA"/>
        </w:rPr>
      </w:pPr>
      <w:r>
        <w:rPr>
          <w:rFonts w:hint="default" w:cs="Times New Roman"/>
          <w:b w:val="0"/>
          <w:bCs/>
          <w:snapToGrid w:val="0"/>
          <w:sz w:val="20"/>
          <w:szCs w:val="22"/>
          <w:lang w:eastAsia="zh-CN" w:bidi="ar-SA"/>
        </w:rPr>
        <w:t>3.</w:t>
      </w:r>
      <w:r>
        <w:rPr>
          <w:rFonts w:hint="default" w:cs="Times New Roman"/>
          <w:b w:val="0"/>
          <w:bCs/>
          <w:snapToGrid w:val="0"/>
          <w:sz w:val="20"/>
          <w:szCs w:val="22"/>
          <w:lang w:eastAsia="zh-CN" w:bidi="ar-SA"/>
        </w:rPr>
        <w:tab/>
      </w:r>
      <w:r>
        <w:rPr>
          <w:rFonts w:hint="default" w:cs="Times New Roman"/>
          <w:b w:val="0"/>
          <w:bCs/>
          <w:snapToGrid w:val="0"/>
          <w:sz w:val="20"/>
          <w:szCs w:val="22"/>
          <w:lang w:eastAsia="zh-CN" w:bidi="ar-SA"/>
        </w:rPr>
        <w:t>选取测试覆盖指标，生成测试用例。</w:t>
      </w:r>
    </w:p>
    <w:p>
      <w:pPr>
        <w:pStyle w:val="3"/>
        <w:numPr>
          <w:ilvl w:val="1"/>
          <w:numId w:val="0"/>
        </w:numPr>
        <w:spacing w:after="72" w:afterLines="30"/>
        <w:ind w:leftChars="200"/>
        <w:rPr>
          <w:rFonts w:hint="default" w:cs="Times New Roman"/>
          <w:b w:val="0"/>
          <w:bCs/>
          <w:snapToGrid w:val="0"/>
          <w:sz w:val="20"/>
          <w:szCs w:val="22"/>
          <w:lang w:eastAsia="zh-CN" w:bidi="ar-SA"/>
        </w:rPr>
      </w:pPr>
      <w:r>
        <w:rPr>
          <w:rFonts w:hint="default" w:cs="Times New Roman"/>
          <w:b w:val="0"/>
          <w:bCs/>
          <w:snapToGrid w:val="0"/>
          <w:sz w:val="20"/>
          <w:szCs w:val="22"/>
          <w:lang w:eastAsia="zh-CN" w:bidi="ar-SA"/>
        </w:rPr>
        <w:t>在这一步，我们使用 全使用准则 作为测试覆盖指标，即选择每一个定义节点到所有使用节点以及其后续节点的定义-清除路径。而对于所有的定义-使用路径，我们可以用尽可能少的测试用例去覆盖尽可能多的目标路径。而具体生成的测试用例，我们放在附件中予以展示，此处略去。</w:t>
      </w:r>
    </w:p>
    <w:p>
      <w:pPr>
        <w:pStyle w:val="3"/>
        <w:numPr>
          <w:ilvl w:val="1"/>
          <w:numId w:val="0"/>
        </w:numPr>
        <w:spacing w:after="72" w:afterLines="30"/>
        <w:ind w:leftChars="200"/>
        <w:rPr>
          <w:rFonts w:hint="default" w:ascii="SimSun" w:hAnsi="Times New Roman" w:eastAsia="SimSun" w:cs="Times New Roman"/>
          <w:b w:val="0"/>
          <w:bCs/>
          <w:snapToGrid w:val="0"/>
          <w:sz w:val="20"/>
          <w:szCs w:val="21"/>
          <w:lang w:eastAsia="zh-CN" w:bidi="ar-SA"/>
        </w:rPr>
      </w:pPr>
      <w:r>
        <w:rPr>
          <w:rFonts w:hint="default" w:cs="Times New Roman"/>
          <w:b w:val="0"/>
          <w:bCs/>
          <w:snapToGrid w:val="0"/>
          <w:sz w:val="20"/>
          <w:szCs w:val="22"/>
          <w:lang w:eastAsia="zh-CN" w:bidi="ar-SA"/>
        </w:rPr>
        <w:t>4.</w:t>
      </w:r>
      <w:r>
        <w:rPr>
          <w:rFonts w:hint="default" w:cs="Times New Roman"/>
          <w:b w:val="0"/>
          <w:bCs/>
          <w:snapToGrid w:val="0"/>
          <w:sz w:val="20"/>
          <w:szCs w:val="22"/>
          <w:lang w:eastAsia="zh-CN" w:bidi="ar-SA"/>
        </w:rPr>
        <w:tab/>
      </w:r>
      <w:r>
        <w:rPr>
          <w:rFonts w:hint="default" w:cs="Times New Roman"/>
          <w:b w:val="0"/>
          <w:bCs/>
          <w:snapToGrid w:val="0"/>
          <w:sz w:val="20"/>
          <w:szCs w:val="22"/>
          <w:lang w:eastAsia="zh-CN" w:bidi="ar-SA"/>
        </w:rPr>
        <w:t>编写代码，进行测试。</w:t>
      </w:r>
    </w:p>
    <w:p>
      <w:pPr>
        <w:pStyle w:val="3"/>
        <w:numPr>
          <w:ilvl w:val="1"/>
          <w:numId w:val="0"/>
        </w:numPr>
        <w:spacing w:after="72" w:afterLines="30"/>
        <w:ind w:leftChars="200"/>
        <w:rPr>
          <w:rFonts w:hint="default" w:cs="Times New Roman"/>
          <w:b w:val="0"/>
          <w:bCs/>
          <w:snapToGrid w:val="0"/>
          <w:color w:val="auto"/>
          <w:sz w:val="20"/>
          <w:szCs w:val="21"/>
          <w:lang w:eastAsia="zh-CN" w:bidi="ar-SA"/>
        </w:rPr>
      </w:pPr>
      <w:r>
        <w:rPr>
          <w:rFonts w:hint="default" w:ascii="SimSun" w:hAnsi="Times New Roman" w:eastAsia="SimSun" w:cs="Times New Roman"/>
          <w:b w:val="0"/>
          <w:bCs/>
          <w:snapToGrid w:val="0"/>
          <w:color w:val="auto"/>
          <w:sz w:val="20"/>
          <w:szCs w:val="21"/>
          <w:lang w:eastAsia="zh-CN" w:bidi="ar-SA"/>
        </w:rPr>
        <w:t>步骤 1 ~ 3 就是基于数据流的测试，接下来我们可以编写代码，进行测试。值得一提的是，因为对于数据流测试的测试覆盖指标本身就是我们测试用例生成的依据，因此按照</w:t>
      </w:r>
      <w:r>
        <w:rPr>
          <w:rFonts w:hint="default" w:cs="Times New Roman"/>
          <w:b w:val="0"/>
          <w:bCs/>
          <w:snapToGrid w:val="0"/>
          <w:color w:val="auto"/>
          <w:sz w:val="20"/>
          <w:szCs w:val="21"/>
          <w:lang w:eastAsia="zh-CN" w:bidi="ar-SA"/>
        </w:rPr>
        <w:t>全</w:t>
      </w:r>
      <w:r>
        <w:rPr>
          <w:rFonts w:hint="default" w:ascii="SimSun" w:hAnsi="Times New Roman" w:eastAsia="SimSun" w:cs="Times New Roman"/>
          <w:b w:val="0"/>
          <w:bCs/>
          <w:snapToGrid w:val="0"/>
          <w:color w:val="auto"/>
          <w:sz w:val="20"/>
          <w:szCs w:val="21"/>
          <w:lang w:eastAsia="zh-CN" w:bidi="ar-SA"/>
        </w:rPr>
        <w:t>使用准则，</w:t>
      </w:r>
      <w:r>
        <w:rPr>
          <w:rFonts w:hint="default" w:cs="Times New Roman"/>
          <w:b w:val="0"/>
          <w:bCs/>
          <w:snapToGrid w:val="0"/>
          <w:color w:val="auto"/>
          <w:sz w:val="20"/>
          <w:szCs w:val="21"/>
          <w:lang w:eastAsia="zh-CN" w:bidi="ar-SA"/>
        </w:rPr>
        <w:t>我们</w:t>
      </w:r>
      <w:r>
        <w:rPr>
          <w:rFonts w:hint="default" w:ascii="SimSun" w:hAnsi="Times New Roman" w:eastAsia="SimSun" w:cs="Times New Roman"/>
          <w:b w:val="0"/>
          <w:bCs/>
          <w:snapToGrid w:val="0"/>
          <w:color w:val="auto"/>
          <w:sz w:val="20"/>
          <w:szCs w:val="21"/>
          <w:lang w:eastAsia="zh-CN" w:bidi="ar-SA"/>
        </w:rPr>
        <w:t>的覆盖率必然是</w:t>
      </w:r>
      <w:r>
        <w:rPr>
          <w:rFonts w:hint="default" w:cs="Times New Roman"/>
          <w:b w:val="0"/>
          <w:bCs/>
          <w:snapToGrid w:val="0"/>
          <w:color w:val="auto"/>
          <w:sz w:val="20"/>
          <w:szCs w:val="21"/>
          <w:lang w:eastAsia="zh-CN" w:bidi="ar-SA"/>
        </w:rPr>
        <w:t>100%，但是在其他覆盖率（比如条件覆盖率、分支覆盖率等）语境下，覆盖率可能会有所下降。</w:t>
      </w:r>
    </w:p>
    <w:p>
      <w:pPr>
        <w:rPr>
          <w:rFonts w:hint="default" w:cs="Times New Roman"/>
          <w:b w:val="0"/>
          <w:bCs/>
          <w:snapToGrid w:val="0"/>
          <w:color w:val="auto"/>
          <w:sz w:val="20"/>
          <w:szCs w:val="21"/>
          <w:lang w:eastAsia="zh-CN" w:bidi="ar-SA"/>
        </w:rPr>
      </w:pPr>
    </w:p>
    <w:p>
      <w:pPr>
        <w:ind w:firstLine="400" w:firstLineChars="200"/>
        <w:rPr>
          <w:rFonts w:hint="default" w:cs="Times New Roman"/>
          <w:b w:val="0"/>
          <w:bCs/>
          <w:snapToGrid w:val="0"/>
          <w:color w:val="auto"/>
          <w:sz w:val="20"/>
          <w:szCs w:val="21"/>
          <w:lang w:eastAsia="zh-CN" w:bidi="ar-SA"/>
        </w:rPr>
      </w:pPr>
      <w:r>
        <w:rPr>
          <w:rFonts w:hint="default" w:cs="Times New Roman"/>
          <w:b w:val="0"/>
          <w:bCs/>
          <w:snapToGrid w:val="0"/>
          <w:color w:val="auto"/>
          <w:sz w:val="20"/>
          <w:szCs w:val="21"/>
          <w:lang w:eastAsia="zh-CN" w:bidi="ar-SA"/>
        </w:rPr>
        <w:t>结束了对数据流测试的用例生成过程的介绍，接下来是实践过程中，我们对于数据流测试的感想：</w:t>
      </w:r>
    </w:p>
    <w:p>
      <w:pPr>
        <w:ind w:firstLine="400" w:firstLineChars="200"/>
        <w:rPr>
          <w:rFonts w:hint="default"/>
          <w:sz w:val="22"/>
          <w:szCs w:val="22"/>
        </w:rPr>
      </w:pPr>
      <w:r>
        <w:rPr>
          <w:rFonts w:hint="default" w:cs="Times New Roman"/>
          <w:b w:val="0"/>
          <w:bCs/>
          <w:snapToGrid w:val="0"/>
          <w:color w:val="auto"/>
          <w:sz w:val="20"/>
          <w:szCs w:val="21"/>
          <w:lang w:eastAsia="zh-CN" w:bidi="ar-SA"/>
        </w:rPr>
        <w:t>相比于基于路径的测试方法，数据流测试方法的实践过程更加繁琐，一旦代码量增加，或者是出现循环、变量多个定义/使用，我们就很难用手工的方式来实现。而书上也提及，目前针对数据流测试的商业软件很少，因此这种白盒测试方法似乎显得比较无用。我们认为，基于数据流的测试方法应该是作为辅助的角色，帮助基于路径的测试方法，提供更多样化的测试用例，提高测试覆盖率的效果。</w:t>
      </w:r>
    </w:p>
    <w:p>
      <w:pPr>
        <w:pStyle w:val="3"/>
        <w:numPr>
          <w:ilvl w:val="1"/>
          <w:numId w:val="0"/>
        </w:numPr>
        <w:spacing w:after="72" w:afterLines="30"/>
        <w:ind w:leftChars="0"/>
        <w:rPr>
          <w:rFonts w:hint="eastAsia"/>
          <w:sz w:val="22"/>
          <w:szCs w:val="22"/>
        </w:rPr>
      </w:pPr>
      <w:r>
        <w:rPr>
          <w:rFonts w:hint="default"/>
          <w:sz w:val="22"/>
          <w:szCs w:val="22"/>
        </w:rPr>
        <w:t>2.3</w:t>
      </w:r>
      <w:r>
        <w:rPr>
          <w:rFonts w:hint="default"/>
          <w:sz w:val="22"/>
          <w:szCs w:val="22"/>
        </w:rPr>
        <w:tab/>
      </w:r>
      <w:r>
        <w:rPr>
          <w:rFonts w:hint="default"/>
          <w:sz w:val="22"/>
          <w:szCs w:val="22"/>
        </w:rPr>
        <w:t>用户管理功能模块</w:t>
      </w:r>
      <w:r>
        <w:rPr>
          <w:rFonts w:hint="eastAsia"/>
          <w:sz w:val="22"/>
          <w:szCs w:val="22"/>
        </w:rPr>
        <w:t>的测试</w:t>
      </w:r>
    </w:p>
    <w:p>
      <w:pPr>
        <w:pStyle w:val="3"/>
        <w:numPr>
          <w:ilvl w:val="1"/>
          <w:numId w:val="0"/>
        </w:numPr>
        <w:spacing w:after="72" w:afterLines="30"/>
        <w:ind w:firstLine="400" w:firstLineChars="200"/>
        <w:rPr>
          <w:rFonts w:hint="eastAsia"/>
        </w:rPr>
      </w:pPr>
      <w:r>
        <w:rPr>
          <w:rFonts w:hint="eastAsia" w:ascii="SimSun" w:hAnsi="Times New Roman" w:eastAsia="SimSun" w:cs="Times New Roman"/>
          <w:b w:val="0"/>
          <w:bCs/>
          <w:snapToGrid w:val="0"/>
          <w:sz w:val="20"/>
          <w:lang w:val="en-US" w:eastAsia="zh-CN" w:bidi="ar-SA"/>
        </w:rPr>
        <w:t>针对</w:t>
      </w:r>
      <w:r>
        <w:rPr>
          <w:rFonts w:hint="default" w:cs="Times New Roman"/>
          <w:b w:val="0"/>
          <w:bCs/>
          <w:snapToGrid w:val="0"/>
          <w:sz w:val="20"/>
          <w:lang w:eastAsia="zh-CN" w:bidi="ar-SA"/>
        </w:rPr>
        <w:t>用户管理功能</w:t>
      </w:r>
      <w:r>
        <w:rPr>
          <w:rFonts w:hint="default" w:ascii="SimSun" w:hAnsi="Times New Roman" w:eastAsia="SimSun" w:cs="Times New Roman"/>
          <w:b w:val="0"/>
          <w:bCs/>
          <w:snapToGrid w:val="0"/>
          <w:sz w:val="20"/>
          <w:lang w:val="en-US" w:eastAsia="zh-CN" w:bidi="ar-SA"/>
        </w:rPr>
        <w:t>模块</w:t>
      </w:r>
      <w:r>
        <w:rPr>
          <w:rFonts w:hint="eastAsia" w:ascii="SimSun" w:hAnsi="Times New Roman" w:eastAsia="SimSun" w:cs="Times New Roman"/>
          <w:b w:val="0"/>
          <w:bCs/>
          <w:snapToGrid w:val="0"/>
          <w:sz w:val="20"/>
          <w:lang w:val="en-US" w:eastAsia="zh-CN" w:bidi="ar-SA"/>
        </w:rPr>
        <w:t>，我们</w:t>
      </w:r>
      <w:r>
        <w:rPr>
          <w:rFonts w:hint="default" w:ascii="SimSun" w:hAnsi="Times New Roman" w:eastAsia="SimSun" w:cs="Times New Roman"/>
          <w:b w:val="0"/>
          <w:bCs/>
          <w:snapToGrid w:val="0"/>
          <w:sz w:val="20"/>
          <w:lang w:val="en-US" w:eastAsia="zh-CN" w:bidi="ar-SA"/>
        </w:rPr>
        <w:t>分别</w:t>
      </w:r>
      <w:r>
        <w:rPr>
          <w:rFonts w:hint="eastAsia" w:ascii="SimSun" w:hAnsi="Times New Roman" w:eastAsia="SimSun" w:cs="Times New Roman"/>
          <w:b w:val="0"/>
          <w:bCs/>
          <w:snapToGrid w:val="0"/>
          <w:sz w:val="20"/>
          <w:lang w:val="en-US" w:eastAsia="zh-CN" w:bidi="ar-SA"/>
        </w:rPr>
        <w:t>采用基于DD路径的测试方法</w:t>
      </w:r>
      <w:r>
        <w:rPr>
          <w:rFonts w:hint="default" w:ascii="SimSun" w:hAnsi="Times New Roman" w:eastAsia="SimSun" w:cs="Times New Roman"/>
          <w:b w:val="0"/>
          <w:bCs/>
          <w:snapToGrid w:val="0"/>
          <w:sz w:val="20"/>
          <w:lang w:val="en-US" w:eastAsia="zh-CN" w:bidi="ar-SA"/>
        </w:rPr>
        <w:t>和基于数据流的测试方法</w:t>
      </w:r>
      <w:r>
        <w:rPr>
          <w:rFonts w:hint="eastAsia" w:ascii="SimSun" w:hAnsi="Times New Roman" w:eastAsia="SimSun" w:cs="Times New Roman"/>
          <w:b w:val="0"/>
          <w:bCs/>
          <w:snapToGrid w:val="0"/>
          <w:sz w:val="20"/>
          <w:lang w:val="en-US" w:eastAsia="zh-CN" w:bidi="ar-SA"/>
        </w:rPr>
        <w:t>。</w:t>
      </w:r>
      <w:r>
        <w:rPr>
          <w:rFonts w:hint="default" w:cs="Times New Roman"/>
          <w:b w:val="0"/>
          <w:bCs/>
          <w:snapToGrid w:val="0"/>
          <w:sz w:val="20"/>
          <w:lang w:eastAsia="zh-CN" w:bidi="ar-SA"/>
        </w:rPr>
        <w:t>用户管理</w:t>
      </w:r>
      <w:r>
        <w:rPr>
          <w:rFonts w:hint="default" w:ascii="SimSun" w:hAnsi="Times New Roman" w:eastAsia="SimSun" w:cs="Times New Roman"/>
          <w:b w:val="0"/>
          <w:bCs/>
          <w:snapToGrid w:val="0"/>
          <w:sz w:val="20"/>
          <w:lang w:val="en-US" w:eastAsia="zh-CN" w:bidi="ar-SA"/>
        </w:rPr>
        <w:t>功能</w:t>
      </w:r>
      <w:r>
        <w:rPr>
          <w:rFonts w:hint="eastAsia" w:ascii="SimSun" w:hAnsi="Times New Roman" w:eastAsia="SimSun" w:cs="Times New Roman"/>
          <w:b w:val="0"/>
          <w:bCs/>
          <w:snapToGrid w:val="0"/>
          <w:sz w:val="20"/>
          <w:lang w:val="en-US" w:eastAsia="zh-CN" w:bidi="ar-SA"/>
        </w:rPr>
        <w:t>模块共有</w:t>
      </w:r>
      <w:r>
        <w:rPr>
          <w:rFonts w:hint="default" w:cs="Times New Roman"/>
          <w:b w:val="0"/>
          <w:bCs/>
          <w:snapToGrid w:val="0"/>
          <w:sz w:val="20"/>
          <w:lang w:eastAsia="zh-CN" w:bidi="ar-SA"/>
        </w:rPr>
        <w:t>10</w:t>
      </w:r>
      <w:r>
        <w:rPr>
          <w:rFonts w:hint="eastAsia" w:ascii="SimSun" w:hAnsi="Times New Roman" w:eastAsia="SimSun" w:cs="Times New Roman"/>
          <w:b w:val="0"/>
          <w:bCs/>
          <w:snapToGrid w:val="0"/>
          <w:sz w:val="20"/>
          <w:lang w:val="en-US" w:eastAsia="zh-CN" w:bidi="ar-SA"/>
        </w:rPr>
        <w:t>个</w:t>
      </w:r>
      <w:r>
        <w:rPr>
          <w:rFonts w:hint="default" w:cs="Times New Roman"/>
          <w:b/>
          <w:bCs w:val="0"/>
          <w:snapToGrid w:val="0"/>
          <w:sz w:val="20"/>
          <w:lang w:eastAsia="zh-CN" w:bidi="ar-SA"/>
        </w:rPr>
        <w:t>主要</w:t>
      </w:r>
      <w:r>
        <w:rPr>
          <w:rFonts w:hint="eastAsia" w:ascii="SimSun" w:hAnsi="Times New Roman" w:eastAsia="SimSun" w:cs="Times New Roman"/>
          <w:b/>
          <w:bCs w:val="0"/>
          <w:snapToGrid w:val="0"/>
          <w:sz w:val="20"/>
          <w:lang w:val="en-US" w:eastAsia="zh-CN" w:bidi="ar-SA"/>
        </w:rPr>
        <w:t>待测函数</w:t>
      </w:r>
      <w:r>
        <w:rPr>
          <w:rFonts w:hint="default" w:cs="Times New Roman"/>
          <w:b/>
          <w:bCs w:val="0"/>
          <w:snapToGrid w:val="0"/>
          <w:sz w:val="20"/>
          <w:lang w:eastAsia="zh-CN" w:bidi="ar-SA"/>
        </w:rPr>
        <w:t>（实际多于10个）</w:t>
      </w:r>
      <w:r>
        <w:rPr>
          <w:rFonts w:hint="eastAsia" w:ascii="SimSun" w:hAnsi="Times New Roman" w:eastAsia="SimSun" w:cs="Times New Roman"/>
          <w:b w:val="0"/>
          <w:bCs/>
          <w:snapToGrid w:val="0"/>
          <w:sz w:val="20"/>
          <w:lang w:val="en-US" w:eastAsia="zh-CN" w:bidi="ar-SA"/>
        </w:rPr>
        <w:t>，分别为</w:t>
      </w:r>
      <w:r>
        <w:rPr>
          <w:rFonts w:hint="default" w:ascii="SimSun" w:hAnsi="Times New Roman" w:eastAsia="SimSun" w:cs="Times New Roman"/>
          <w:b w:val="0"/>
          <w:bCs/>
          <w:snapToGrid w:val="0"/>
          <w:sz w:val="20"/>
          <w:lang w:val="en-US" w:eastAsia="zh-CN" w:bidi="ar-SA"/>
        </w:rPr>
        <w:t>QrCodeController 层次中</w:t>
      </w:r>
      <w:r>
        <w:rPr>
          <w:rFonts w:hint="default" w:cs="Times New Roman"/>
          <w:b w:val="0"/>
          <w:bCs/>
          <w:snapToGrid w:val="0"/>
          <w:sz w:val="20"/>
          <w:lang w:eastAsia="zh-CN" w:bidi="ar-SA"/>
        </w:rPr>
        <w:t>GetUserList, DeleteUser, AuthUser, BlockUser, UnBlockUser</w:t>
      </w:r>
      <w:r>
        <w:rPr>
          <w:rFonts w:hint="default" w:ascii="SimSun" w:hAnsi="Times New Roman" w:eastAsia="SimSun" w:cs="Times New Roman"/>
          <w:b w:val="0"/>
          <w:bCs/>
          <w:snapToGrid w:val="0"/>
          <w:sz w:val="20"/>
          <w:lang w:val="en-US" w:eastAsia="zh-CN" w:bidi="ar-SA"/>
        </w:rPr>
        <w:t xml:space="preserve">和 </w:t>
      </w:r>
      <w:r>
        <w:rPr>
          <w:rFonts w:hint="default" w:cs="Times New Roman"/>
          <w:b w:val="0"/>
          <w:bCs/>
          <w:snapToGrid w:val="0"/>
          <w:sz w:val="20"/>
          <w:lang w:eastAsia="zh-CN" w:bidi="ar-SA"/>
        </w:rPr>
        <w:t>Qr</w:t>
      </w:r>
      <w:r>
        <w:rPr>
          <w:rFonts w:hint="default" w:ascii="SimSun" w:hAnsi="Times New Roman" w:eastAsia="SimSun" w:cs="Times New Roman"/>
          <w:b w:val="0"/>
          <w:bCs/>
          <w:snapToGrid w:val="0"/>
          <w:sz w:val="20"/>
          <w:lang w:val="en-US" w:eastAsia="zh-CN" w:bidi="ar-SA"/>
        </w:rPr>
        <w:t>CodeServiceImpl 层次中</w:t>
      </w:r>
      <w:r>
        <w:rPr>
          <w:rFonts w:hint="default" w:cs="Times New Roman"/>
          <w:b w:val="0"/>
          <w:bCs/>
          <w:snapToGrid w:val="0"/>
          <w:sz w:val="20"/>
          <w:lang w:eastAsia="zh-CN" w:bidi="ar-SA"/>
        </w:rPr>
        <w:t>GetUserList, DeleteUsers, AuthUsers, BlockUsers, UnBlockUsers</w:t>
      </w:r>
      <w:r>
        <w:rPr>
          <w:rFonts w:hint="eastAsia" w:ascii="SimSun" w:hAnsi="Times New Roman" w:eastAsia="SimSun" w:cs="Times New Roman"/>
          <w:b w:val="0"/>
          <w:bCs/>
          <w:snapToGrid w:val="0"/>
          <w:sz w:val="20"/>
          <w:lang w:val="en-US" w:eastAsia="zh-CN" w:bidi="ar-SA"/>
        </w:rPr>
        <w:t>。</w:t>
      </w:r>
    </w:p>
    <w:p>
      <w:pPr>
        <w:pStyle w:val="3"/>
        <w:numPr>
          <w:ilvl w:val="1"/>
          <w:numId w:val="0"/>
        </w:numPr>
        <w:spacing w:after="72" w:afterLines="30"/>
        <w:ind w:leftChars="0"/>
        <w:rPr>
          <w:rFonts w:hint="eastAsia"/>
        </w:rPr>
      </w:pPr>
      <w:r>
        <w:rPr>
          <w:rFonts w:hint="default"/>
        </w:rPr>
        <w:t>2.3.1</w:t>
      </w:r>
      <w:r>
        <w:rPr>
          <w:rFonts w:hint="default"/>
        </w:rPr>
        <w:tab/>
      </w:r>
      <w:r>
        <w:rPr>
          <w:rFonts w:hint="default"/>
        </w:rPr>
        <w:t>基于DD路径的测试</w:t>
      </w:r>
    </w:p>
    <w:p>
      <w:pPr>
        <w:spacing w:after="72" w:afterLines="30"/>
        <w:ind w:firstLine="400" w:firstLineChars="200"/>
        <w:rPr>
          <w:rFonts w:hint="eastAsia"/>
        </w:rPr>
      </w:pPr>
      <w:r>
        <w:rPr>
          <w:rFonts w:hint="eastAsia"/>
        </w:rPr>
        <w:t>下面我们将以</w:t>
      </w:r>
      <w:r>
        <w:rPr>
          <w:rFonts w:hint="default"/>
        </w:rPr>
        <w:t>QrCodeController和QrCodeService层次中 用户管理 模块中的AuthUser函数</w:t>
      </w:r>
      <w:r>
        <w:rPr>
          <w:rFonts w:hint="eastAsia"/>
        </w:rPr>
        <w:t>和</w:t>
      </w:r>
      <w:r>
        <w:rPr>
          <w:rFonts w:hint="default"/>
        </w:rPr>
        <w:t>路径</w:t>
      </w:r>
      <w:r>
        <w:rPr>
          <w:rFonts w:hint="eastAsia"/>
        </w:rPr>
        <w:t>覆盖指标为例，介绍基于D</w:t>
      </w:r>
      <w:r>
        <w:t>D</w:t>
      </w:r>
      <w:r>
        <w:rPr>
          <w:rFonts w:hint="eastAsia"/>
        </w:rPr>
        <w:t>路径的测试用例生成的过程，其他函数和用例生成的细节可见附件。</w:t>
      </w:r>
    </w:p>
    <w:p>
      <w:pPr>
        <w:spacing w:after="72" w:afterLines="30"/>
        <w:ind w:firstLine="400" w:firstLineChars="200"/>
      </w:pPr>
      <w:r>
        <w:rPr>
          <w:rFonts w:hint="eastAsia"/>
        </w:rPr>
        <w:t>以下为</w:t>
      </w:r>
      <w:r>
        <w:rPr>
          <w:rFonts w:hint="default"/>
        </w:rPr>
        <w:t>QrCodeController .AuthUser</w:t>
      </w:r>
      <w:r>
        <w:rPr>
          <w:rFonts w:hint="eastAsia"/>
        </w:rPr>
        <w:t>的设计过程：</w:t>
      </w:r>
    </w:p>
    <w:p>
      <w:pPr>
        <w:pStyle w:val="57"/>
        <w:numPr>
          <w:ilvl w:val="0"/>
          <w:numId w:val="6"/>
        </w:numPr>
        <w:spacing w:after="72" w:afterLines="30" w:line="240" w:lineRule="auto"/>
        <w:ind w:firstLineChars="0"/>
        <w:jc w:val="both"/>
        <w:rPr>
          <w:snapToGrid w:val="0"/>
        </w:rPr>
      </w:pPr>
      <w:r>
        <w:rPr>
          <w:rFonts w:hint="default"/>
          <w:snapToGrid w:val="0"/>
        </w:rPr>
        <w:t>节点A</w:t>
      </w:r>
      <w:r>
        <w:rPr>
          <w:rFonts w:hint="eastAsia"/>
          <w:snapToGrid w:val="0"/>
        </w:rPr>
        <w:t>检验</w:t>
      </w:r>
      <w:r>
        <w:rPr>
          <w:rFonts w:hint="default"/>
          <w:snapToGrid w:val="0"/>
        </w:rPr>
        <w:t>Session中USERNAME</w:t>
      </w:r>
      <w:r>
        <w:rPr>
          <w:rFonts w:hint="eastAsia"/>
          <w:snapToGrid w:val="0"/>
        </w:rPr>
        <w:t>是否为空，因此需要有</w:t>
      </w:r>
      <w:r>
        <w:rPr>
          <w:rFonts w:hint="default"/>
          <w:snapToGrid w:val="0"/>
        </w:rPr>
        <w:t>2</w:t>
      </w:r>
      <w:r>
        <w:rPr>
          <w:rFonts w:hint="eastAsia"/>
          <w:snapToGrid w:val="0"/>
        </w:rPr>
        <w:t>种组合</w:t>
      </w:r>
      <w:r>
        <w:rPr>
          <w:rFonts w:hint="default"/>
          <w:snapToGrid w:val="0"/>
        </w:rPr>
        <w:t>。</w:t>
      </w:r>
    </w:p>
    <w:p>
      <w:pPr>
        <w:pStyle w:val="57"/>
        <w:numPr>
          <w:ilvl w:val="0"/>
          <w:numId w:val="6"/>
        </w:numPr>
        <w:spacing w:after="72" w:afterLines="30" w:line="240" w:lineRule="auto"/>
        <w:ind w:firstLineChars="0"/>
        <w:jc w:val="both"/>
        <w:rPr>
          <w:snapToGrid w:val="0"/>
        </w:rPr>
      </w:pPr>
      <w:r>
        <w:rPr>
          <w:snapToGrid w:val="0"/>
        </w:rPr>
        <w:t>如果USERNAME为空则进入节点B直接返回MSG(2)，否则进入节点C。</w:t>
      </w:r>
    </w:p>
    <w:p>
      <w:pPr>
        <w:pStyle w:val="57"/>
        <w:numPr>
          <w:ilvl w:val="0"/>
          <w:numId w:val="6"/>
        </w:numPr>
        <w:spacing w:after="72" w:afterLines="30" w:line="240" w:lineRule="auto"/>
        <w:ind w:firstLineChars="0"/>
        <w:jc w:val="both"/>
        <w:rPr>
          <w:snapToGrid w:val="0"/>
        </w:rPr>
      </w:pPr>
      <w:r>
        <w:rPr>
          <w:snapToGrid w:val="0"/>
        </w:rPr>
        <w:t>节点D中则从Session中获取USERNAME和USERID。</w:t>
      </w:r>
    </w:p>
    <w:p>
      <w:pPr>
        <w:pStyle w:val="57"/>
        <w:numPr>
          <w:ilvl w:val="0"/>
          <w:numId w:val="6"/>
        </w:numPr>
        <w:spacing w:after="72" w:afterLines="30" w:line="240" w:lineRule="auto"/>
        <w:ind w:firstLineChars="0"/>
        <w:jc w:val="both"/>
        <w:rPr>
          <w:snapToGrid w:val="0"/>
        </w:rPr>
      </w:pPr>
      <w:r>
        <w:rPr>
          <w:rFonts w:hint="default"/>
          <w:snapToGrid w:val="0"/>
        </w:rPr>
        <w:t>节点E进入QrCodeService.AuthUser检查USERNAME和USERID是否匹配</w:t>
      </w:r>
      <w:r>
        <w:rPr>
          <w:rFonts w:hint="eastAsia"/>
          <w:snapToGrid w:val="0"/>
        </w:rPr>
        <w:t>，需要2种组合。</w:t>
      </w:r>
    </w:p>
    <w:p>
      <w:pPr>
        <w:pStyle w:val="57"/>
        <w:numPr>
          <w:ilvl w:val="0"/>
          <w:numId w:val="6"/>
        </w:numPr>
        <w:spacing w:after="72" w:afterLines="30" w:line="240" w:lineRule="auto"/>
        <w:ind w:firstLineChars="0"/>
        <w:jc w:val="both"/>
        <w:rPr>
          <w:snapToGrid w:val="0"/>
        </w:rPr>
      </w:pPr>
      <w:r>
        <w:rPr>
          <w:rFonts w:hint="default"/>
          <w:snapToGrid w:val="0"/>
        </w:rPr>
        <w:t>如果USERNAME和USERID不匹配则进入G</w:t>
      </w:r>
      <w:r>
        <w:rPr>
          <w:snapToGrid w:val="0"/>
        </w:rPr>
        <w:t>直接返回MSG(1)</w:t>
      </w:r>
      <w:r>
        <w:rPr>
          <w:rFonts w:hint="default"/>
          <w:snapToGrid w:val="0"/>
        </w:rPr>
        <w:t>，否则进入F</w:t>
      </w:r>
      <w:r>
        <w:rPr>
          <w:snapToGrid w:val="0"/>
        </w:rPr>
        <w:t>直接返回MSG(0)</w:t>
      </w:r>
      <w:r>
        <w:rPr>
          <w:rFonts w:hint="default"/>
          <w:snapToGrid w:val="0"/>
        </w:rPr>
        <w:t>。</w:t>
      </w:r>
    </w:p>
    <w:p>
      <w:pPr>
        <w:pStyle w:val="57"/>
        <w:numPr>
          <w:ilvl w:val="0"/>
          <w:numId w:val="0"/>
        </w:numPr>
        <w:spacing w:after="72" w:afterLines="30" w:line="240" w:lineRule="auto"/>
        <w:ind w:firstLine="400" w:firstLineChars="200"/>
        <w:jc w:val="both"/>
        <w:rPr>
          <w:rFonts w:hint="default"/>
        </w:rPr>
      </w:pPr>
      <w:r>
        <w:rPr>
          <w:rFonts w:hint="eastAsia"/>
        </w:rPr>
        <w:t>以下为</w:t>
      </w:r>
      <w:r>
        <w:rPr>
          <w:rFonts w:hint="default"/>
        </w:rPr>
        <w:t>ArCodeService.AuthUser的设计过程：</w:t>
      </w:r>
    </w:p>
    <w:p>
      <w:pPr>
        <w:pStyle w:val="57"/>
        <w:numPr>
          <w:ilvl w:val="0"/>
          <w:numId w:val="0"/>
        </w:numPr>
        <w:spacing w:after="72" w:afterLines="30" w:line="240" w:lineRule="auto"/>
        <w:ind w:left="421" w:leftChars="0"/>
        <w:jc w:val="both"/>
        <w:rPr>
          <w:rFonts w:hint="default"/>
          <w:snapToGrid w:val="0"/>
        </w:rPr>
      </w:pPr>
      <w:r>
        <w:rPr>
          <w:rFonts w:hint="default"/>
          <w:snapToGrid w:val="0"/>
        </w:rPr>
        <w:t>1.</w:t>
      </w:r>
      <w:r>
        <w:rPr>
          <w:rFonts w:hint="default"/>
          <w:snapToGrid w:val="0"/>
        </w:rPr>
        <w:tab/>
      </w:r>
      <w:r>
        <w:rPr>
          <w:rFonts w:hint="default"/>
          <w:snapToGrid w:val="0"/>
        </w:rPr>
        <w:t>节点H通过QrCodeController.AuthUser 传来的USERNAME和USERID参数判断该用户类型是否合法。如果非法则进入节点I返回False，否则进入节点J获取用户信息。</w:t>
      </w:r>
    </w:p>
    <w:p>
      <w:pPr>
        <w:pStyle w:val="57"/>
        <w:numPr>
          <w:ilvl w:val="0"/>
          <w:numId w:val="0"/>
        </w:numPr>
        <w:spacing w:after="72" w:afterLines="30" w:line="240" w:lineRule="auto"/>
        <w:ind w:left="421" w:leftChars="0"/>
        <w:jc w:val="both"/>
        <w:rPr>
          <w:snapToGrid w:val="0"/>
        </w:rPr>
      </w:pPr>
      <w:r>
        <w:rPr>
          <w:snapToGrid w:val="0"/>
        </w:rPr>
        <w:t>2.</w:t>
      </w:r>
      <w:r>
        <w:rPr>
          <w:snapToGrid w:val="0"/>
        </w:rPr>
        <w:tab/>
      </w:r>
      <w:r>
        <w:rPr>
          <w:snapToGrid w:val="0"/>
        </w:rPr>
        <w:t>节点K进一步判断该操作是否合法。如果非法则进入节点M返回False，否则进入节点L进行用户授权并返回true。</w:t>
      </w:r>
    </w:p>
    <w:p>
      <w:pPr>
        <w:pStyle w:val="57"/>
        <w:numPr>
          <w:ilvl w:val="0"/>
          <w:numId w:val="0"/>
        </w:numPr>
        <w:spacing w:after="72" w:afterLines="30" w:line="240" w:lineRule="auto"/>
        <w:ind w:left="421" w:leftChars="0"/>
        <w:jc w:val="both"/>
        <w:rPr>
          <w:rFonts w:hint="eastAsia"/>
          <w:color w:val="0000FF"/>
        </w:rPr>
      </w:pPr>
      <w:r>
        <w:rPr>
          <w:snapToGrid w:val="0"/>
        </w:rPr>
        <w:t>总计 6 个测试用例覆盖了所有可能执行的路径，其DD路径图如下图所示，而具体的测试用例可见附件。</w:t>
      </w: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r>
        <w:pict>
          <v:shape id="_x0000_s1026" o:spid="_x0000_s1026" o:spt="75" alt="DDPath_AuthUsers" type="#_x0000_t75" style="position:absolute;left:0pt;margin-left:75.9pt;margin-top:-4.95pt;height:353.25pt;width:296.5pt;z-index:251658240;mso-width-relative:page;mso-height-relative:page;" filled="f" o:preferrelative="t" stroked="f" coordsize="21600,21600">
            <v:path/>
            <v:fill on="f" focussize="0,0"/>
            <v:stroke on="f"/>
            <v:imagedata r:id="rId9" o:title="DDPath_AuthUsers"/>
            <o:lock v:ext="edit" aspectratio="t"/>
          </v:shape>
        </w:pict>
      </w: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both"/>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both"/>
        <w:rPr>
          <w:rFonts w:hint="eastAsia"/>
          <w:color w:val="0000FF"/>
        </w:rPr>
      </w:pPr>
    </w:p>
    <w:p>
      <w:pPr>
        <w:pStyle w:val="57"/>
        <w:spacing w:after="72" w:afterLines="30" w:line="240" w:lineRule="auto"/>
        <w:ind w:firstLine="0" w:firstLineChars="0"/>
        <w:jc w:val="center"/>
        <w:rPr>
          <w:rFonts w:hint="eastAsia"/>
          <w:color w:val="0000FF"/>
        </w:rPr>
      </w:pPr>
    </w:p>
    <w:p>
      <w:pPr>
        <w:pStyle w:val="57"/>
        <w:spacing w:after="72" w:afterLines="30" w:line="240" w:lineRule="auto"/>
        <w:ind w:firstLine="0" w:firstLineChars="0"/>
        <w:jc w:val="center"/>
        <w:rPr>
          <w:rFonts w:hint="eastAsia"/>
          <w:b/>
          <w:bCs/>
          <w:color w:val="auto"/>
        </w:rPr>
      </w:pPr>
      <w:r>
        <w:rPr>
          <w:rFonts w:hint="eastAsia"/>
          <w:b/>
          <w:bCs/>
          <w:color w:val="auto"/>
        </w:rPr>
        <w:t>图2</w:t>
      </w:r>
      <w:r>
        <w:rPr>
          <w:b/>
          <w:bCs/>
          <w:color w:val="auto"/>
        </w:rPr>
        <w:t>.3.1 QrCodeController.AuthUser 和 QrCodeService.AuthUser</w:t>
      </w:r>
      <w:r>
        <w:rPr>
          <w:rFonts w:hint="eastAsia"/>
          <w:b/>
          <w:bCs/>
          <w:color w:val="auto"/>
        </w:rPr>
        <w:t>的D</w:t>
      </w:r>
      <w:r>
        <w:rPr>
          <w:b/>
          <w:bCs/>
          <w:color w:val="auto"/>
        </w:rPr>
        <w:t>D</w:t>
      </w:r>
      <w:r>
        <w:rPr>
          <w:rFonts w:hint="eastAsia"/>
          <w:b/>
          <w:bCs/>
          <w:color w:val="auto"/>
        </w:rPr>
        <w:t>路径图</w:t>
      </w:r>
      <w:bookmarkStart w:id="9" w:name="_Toc40649740"/>
    </w:p>
    <w:p>
      <w:pPr>
        <w:pStyle w:val="57"/>
        <w:spacing w:after="72" w:afterLines="30" w:line="240" w:lineRule="auto"/>
        <w:ind w:firstLine="0" w:firstLineChars="0"/>
        <w:jc w:val="center"/>
        <w:rPr>
          <w:color w:val="auto"/>
        </w:rPr>
      </w:pPr>
    </w:p>
    <w:p>
      <w:pPr>
        <w:pStyle w:val="57"/>
        <w:spacing w:after="72" w:afterLines="30" w:line="240" w:lineRule="auto"/>
        <w:ind w:firstLine="0" w:firstLineChars="0"/>
        <w:jc w:val="center"/>
      </w:pPr>
    </w:p>
    <w:p>
      <w:pPr>
        <w:pStyle w:val="3"/>
        <w:numPr>
          <w:ilvl w:val="1"/>
          <w:numId w:val="0"/>
        </w:numPr>
        <w:spacing w:after="72" w:afterLines="30"/>
        <w:ind w:leftChars="0"/>
      </w:pPr>
      <w:r>
        <w:rPr>
          <w:rFonts w:hint="default"/>
        </w:rPr>
        <w:t>2.3.2</w:t>
      </w:r>
      <w:r>
        <w:rPr>
          <w:rFonts w:hint="default"/>
        </w:rPr>
        <w:tab/>
      </w:r>
      <w:r>
        <w:rPr>
          <w:rFonts w:hint="default"/>
        </w:rPr>
        <w:t>基于数据流的测试</w:t>
      </w:r>
    </w:p>
    <w:p>
      <w:pPr>
        <w:pStyle w:val="3"/>
        <w:numPr>
          <w:ilvl w:val="1"/>
          <w:numId w:val="0"/>
        </w:numPr>
        <w:spacing w:after="72" w:afterLines="30"/>
        <w:ind w:firstLine="400" w:firstLineChars="200"/>
        <w:rPr>
          <w:rFonts w:hint="default" w:cs="Times New Roman"/>
          <w:b w:val="0"/>
          <w:bCs/>
          <w:snapToGrid w:val="0"/>
          <w:sz w:val="20"/>
          <w:szCs w:val="22"/>
          <w:lang w:eastAsia="zh-CN" w:bidi="ar-SA"/>
        </w:rPr>
      </w:pPr>
      <w:r>
        <w:rPr>
          <w:rFonts w:hint="default" w:cs="Times New Roman"/>
          <w:b w:val="0"/>
          <w:bCs/>
          <w:snapToGrid w:val="0"/>
          <w:sz w:val="20"/>
          <w:szCs w:val="22"/>
          <w:lang w:eastAsia="zh-CN" w:bidi="ar-SA"/>
        </w:rPr>
        <w:t>我们选取QrCodeController和QrCodeService层次中 用户管理 模块中的DeleteUsers函数为例，详细介绍基于数据流的测试用例的生成过程，而其他函数的测试用例生成过程类似则略去，具体材料可以参考附件。</w:t>
      </w:r>
    </w:p>
    <w:p>
      <w:pPr>
        <w:rPr>
          <w:rFonts w:hint="default" w:cs="Times New Roman"/>
          <w:b w:val="0"/>
          <w:bCs/>
          <w:snapToGrid w:val="0"/>
          <w:sz w:val="20"/>
          <w:szCs w:val="22"/>
          <w:lang w:eastAsia="zh-CN" w:bidi="ar-SA"/>
        </w:rPr>
      </w:pPr>
      <w:r>
        <w:rPr>
          <w:rFonts w:hint="default" w:cs="Times New Roman"/>
          <w:b w:val="0"/>
          <w:bCs/>
          <w:snapToGrid w:val="0"/>
          <w:sz w:val="20"/>
          <w:szCs w:val="22"/>
          <w:lang w:eastAsia="zh-CN" w:bidi="ar-SA"/>
        </w:rPr>
        <w:t xml:space="preserve">        1.</w:t>
      </w:r>
      <w:r>
        <w:rPr>
          <w:rFonts w:hint="default" w:cs="Times New Roman"/>
          <w:b w:val="0"/>
          <w:bCs/>
          <w:snapToGrid w:val="0"/>
          <w:sz w:val="20"/>
          <w:szCs w:val="22"/>
          <w:lang w:eastAsia="zh-CN" w:bidi="ar-SA"/>
        </w:rPr>
        <w:tab/>
      </w:r>
      <w:r>
        <w:rPr>
          <w:rFonts w:hint="default" w:cs="Times New Roman"/>
          <w:b w:val="0"/>
          <w:bCs/>
          <w:snapToGrid w:val="0"/>
          <w:sz w:val="20"/>
          <w:szCs w:val="22"/>
          <w:lang w:eastAsia="zh-CN" w:bidi="ar-SA"/>
        </w:rPr>
        <w:t>绘制目标函数的程序流图。</w:t>
      </w:r>
    </w:p>
    <w:p>
      <w:pPr>
        <w:rPr>
          <w:rFonts w:hint="default" w:cs="Times New Roman"/>
          <w:b w:val="0"/>
          <w:bCs/>
          <w:snapToGrid w:val="0"/>
          <w:sz w:val="20"/>
          <w:szCs w:val="22"/>
          <w:lang w:eastAsia="zh-CN" w:bidi="ar-SA"/>
        </w:rPr>
      </w:pPr>
    </w:p>
    <w:p>
      <w:pPr>
        <w:rPr>
          <w:rFonts w:hint="default" w:cs="Times New Roman"/>
          <w:b w:val="0"/>
          <w:bCs/>
          <w:snapToGrid w:val="0"/>
          <w:sz w:val="20"/>
          <w:szCs w:val="22"/>
          <w:lang w:eastAsia="zh-CN" w:bidi="ar-SA"/>
        </w:rPr>
      </w:pPr>
    </w:p>
    <w:p>
      <w:pPr>
        <w:pStyle w:val="3"/>
        <w:numPr>
          <w:ilvl w:val="1"/>
          <w:numId w:val="0"/>
        </w:numPr>
        <w:spacing w:after="72" w:afterLines="30"/>
        <w:ind w:leftChars="0"/>
        <w:rPr>
          <w:rFonts w:hint="default"/>
          <w:sz w:val="22"/>
          <w:szCs w:val="22"/>
        </w:rPr>
      </w:pPr>
      <w:r>
        <w:rPr>
          <w:rFonts w:hint="default" w:cs="Times New Roman"/>
          <w:b w:val="0"/>
          <w:bCs/>
          <w:snapToGrid w:val="0"/>
          <w:sz w:val="20"/>
          <w:szCs w:val="22"/>
          <w:lang w:eastAsia="zh-CN" w:bidi="ar-SA"/>
        </w:rPr>
        <w:pict>
          <v:shape id="_x0000_s1030" o:spid="_x0000_s1030" o:spt="75" alt="data_DeleteUsers" type="#_x0000_t75" style="position:absolute;left:0pt;margin-left:96.45pt;margin-top:8.4pt;height:431.75pt;width:286.95pt;z-index:251664384;mso-width-relative:page;mso-height-relative:page;" filled="f" o:preferrelative="t" stroked="f" coordsize="21600,21600">
            <v:path/>
            <v:fill on="f" focussize="0,0"/>
            <v:stroke on="f"/>
            <v:imagedata r:id="rId10" o:title="data_DeleteUsers"/>
            <o:lock v:ext="edit" aspectratio="t"/>
          </v:shape>
        </w:pict>
      </w: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ind w:leftChars="0"/>
        <w:rPr>
          <w:rFonts w:hint="default"/>
          <w:sz w:val="22"/>
          <w:szCs w:val="22"/>
        </w:rPr>
      </w:pPr>
    </w:p>
    <w:p>
      <w:pPr>
        <w:pStyle w:val="3"/>
        <w:numPr>
          <w:ilvl w:val="1"/>
          <w:numId w:val="0"/>
        </w:numPr>
        <w:spacing w:after="72" w:afterLines="30"/>
        <w:jc w:val="center"/>
        <w:rPr>
          <w:rFonts w:hint="default" w:cs="Times New Roman"/>
          <w:b w:val="0"/>
          <w:bCs/>
          <w:snapToGrid w:val="0"/>
          <w:sz w:val="20"/>
          <w:szCs w:val="22"/>
          <w:lang w:eastAsia="zh-CN" w:bidi="ar-SA"/>
        </w:rPr>
      </w:pPr>
      <w:r>
        <w:rPr>
          <w:rFonts w:hint="default" w:cs="Times New Roman"/>
          <w:b/>
          <w:bCs w:val="0"/>
          <w:snapToGrid w:val="0"/>
          <w:sz w:val="20"/>
          <w:szCs w:val="22"/>
          <w:lang w:eastAsia="zh-CN" w:bidi="ar-SA"/>
        </w:rPr>
        <w:t>图2.3.2.1 QrCodeController.DeleteUsers和QrCodeService.DeleteUsers的程序流图</w:t>
      </w:r>
    </w:p>
    <w:p>
      <w:pPr>
        <w:pStyle w:val="3"/>
        <w:numPr>
          <w:ilvl w:val="1"/>
          <w:numId w:val="0"/>
        </w:numPr>
        <w:spacing w:after="72" w:afterLines="30"/>
        <w:ind w:firstLine="400" w:firstLineChars="200"/>
        <w:rPr>
          <w:rFonts w:hint="default" w:cs="Times New Roman"/>
          <w:b w:val="0"/>
          <w:bCs/>
          <w:snapToGrid w:val="0"/>
          <w:sz w:val="20"/>
          <w:szCs w:val="22"/>
          <w:lang w:eastAsia="zh-CN" w:bidi="ar-SA"/>
        </w:rPr>
      </w:pPr>
      <w:r>
        <w:rPr>
          <w:rFonts w:hint="default" w:cs="Times New Roman"/>
          <w:b w:val="0"/>
          <w:bCs/>
          <w:snapToGrid w:val="0"/>
          <w:sz w:val="20"/>
          <w:szCs w:val="22"/>
          <w:lang w:eastAsia="zh-CN" w:bidi="ar-SA"/>
        </w:rPr>
        <w:t>2.</w:t>
      </w:r>
      <w:r>
        <w:rPr>
          <w:rFonts w:hint="default" w:cs="Times New Roman"/>
          <w:b w:val="0"/>
          <w:bCs/>
          <w:snapToGrid w:val="0"/>
          <w:sz w:val="20"/>
          <w:szCs w:val="22"/>
          <w:lang w:eastAsia="zh-CN" w:bidi="ar-SA"/>
        </w:rPr>
        <w:tab/>
      </w:r>
      <w:r>
        <w:rPr>
          <w:rFonts w:hint="default" w:cs="Times New Roman"/>
          <w:b w:val="0"/>
          <w:bCs/>
          <w:snapToGrid w:val="0"/>
          <w:sz w:val="20"/>
          <w:szCs w:val="22"/>
          <w:lang w:eastAsia="zh-CN" w:bidi="ar-SA"/>
        </w:rPr>
        <w:t>统计变量的定义/使用节点并列出变量的定义-使用路径。值得注意的是，在这个例子中定义-使用路径也是定义-清除路径，中间应该不存在新的定义。</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5"/>
        <w:gridCol w:w="2373"/>
        <w:gridCol w:w="2373"/>
        <w:gridCol w:w="1549"/>
      </w:tblGrid>
      <w:tr>
        <w:trPr>
          <w:trHeight w:val="412" w:hRule="atLeast"/>
          <w:jc w:val="center"/>
        </w:trPr>
        <w:tc>
          <w:tcPr>
            <w:tcW w:w="1485"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eastAsia="zh-CN" w:bidi="ar-SA"/>
              </w:rPr>
              <w:t>变量</w:t>
            </w:r>
          </w:p>
        </w:tc>
        <w:tc>
          <w:tcPr>
            <w:tcW w:w="2373"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eastAsia="zh-CN" w:bidi="ar-SA"/>
              </w:rPr>
              <w:t>定义节点</w:t>
            </w:r>
          </w:p>
        </w:tc>
        <w:tc>
          <w:tcPr>
            <w:tcW w:w="2373"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ascii="SimSun" w:hAnsi="Times New Roman" w:eastAsia="SimSun" w:cs="Times New Roman"/>
                <w:snapToGrid w:val="0"/>
                <w:sz w:val="20"/>
                <w:szCs w:val="20"/>
                <w:vertAlign w:val="baseline"/>
                <w:lang w:eastAsia="zh-CN" w:bidi="ar-SA"/>
              </w:rPr>
              <w:t>使用节点</w:t>
            </w:r>
          </w:p>
        </w:tc>
        <w:tc>
          <w:tcPr>
            <w:tcW w:w="1549"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eastAsia="zh-CN" w:bidi="ar-SA"/>
              </w:rPr>
            </w:pPr>
            <w:r>
              <w:rPr>
                <w:rFonts w:hint="default" w:cs="Times New Roman"/>
                <w:snapToGrid w:val="0"/>
                <w:sz w:val="20"/>
                <w:szCs w:val="20"/>
                <w:vertAlign w:val="baseline"/>
                <w:lang w:eastAsia="zh-CN" w:bidi="ar-SA"/>
              </w:rPr>
              <w:t>定义-使用</w:t>
            </w:r>
            <w:r>
              <w:rPr>
                <w:rFonts w:hint="default" w:ascii="SimSun" w:hAnsi="Times New Roman" w:eastAsia="SimSun" w:cs="Times New Roman"/>
                <w:snapToGrid w:val="0"/>
                <w:sz w:val="20"/>
                <w:szCs w:val="20"/>
                <w:vertAlign w:val="baseline"/>
                <w:lang w:eastAsia="zh-CN" w:bidi="ar-SA"/>
              </w:rPr>
              <w:t>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jc w:val="center"/>
        </w:trPr>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json</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297</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306</w:t>
            </w:r>
          </w:p>
        </w:tc>
        <w:tc>
          <w:tcPr>
            <w:tcW w:w="154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297-306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jc w:val="center"/>
        </w:trPr>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sessionJson</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299</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304</w:t>
            </w:r>
          </w:p>
        </w:tc>
        <w:tc>
          <w:tcPr>
            <w:tcW w:w="154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299-304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jc w:val="center"/>
        </w:trPr>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username</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304</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308</w:t>
            </w:r>
          </w:p>
        </w:tc>
        <w:tc>
          <w:tcPr>
            <w:tcW w:w="154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304-308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jc w:val="center"/>
        </w:trPr>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userId</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306</w:t>
            </w:r>
          </w:p>
        </w:tc>
        <w:tc>
          <w:tcPr>
            <w:tcW w:w="2373"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308</w:t>
            </w:r>
          </w:p>
        </w:tc>
        <w:tc>
          <w:tcPr>
            <w:tcW w:w="154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306-308</w:t>
            </w:r>
          </w:p>
        </w:tc>
      </w:tr>
    </w:tbl>
    <w:p>
      <w:pPr>
        <w:jc w:val="center"/>
        <w:rPr>
          <w:rFonts w:hint="default"/>
          <w:lang w:eastAsia="zh-CN"/>
        </w:rPr>
      </w:pPr>
      <w:r>
        <w:rPr>
          <w:rFonts w:hint="default"/>
          <w:b/>
          <w:bCs/>
          <w:lang w:eastAsia="zh-CN"/>
        </w:rPr>
        <w:t>表2.3.2.1 QrCodeController.DeleteUsers变量的定义/使用节点和定义-使用路径</w:t>
      </w:r>
    </w:p>
    <w:p>
      <w:pPr>
        <w:jc w:val="both"/>
        <w:rPr>
          <w:rFonts w:hint="default"/>
          <w:lang w:eastAsia="zh-CN"/>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8"/>
        <w:gridCol w:w="2379"/>
        <w:gridCol w:w="2379"/>
        <w:gridCol w:w="1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7" w:hRule="atLeast"/>
          <w:jc w:val="center"/>
        </w:trPr>
        <w:tc>
          <w:tcPr>
            <w:tcW w:w="1488"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变量</w:t>
            </w:r>
          </w:p>
        </w:tc>
        <w:tc>
          <w:tcPr>
            <w:tcW w:w="2379"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定义节点</w:t>
            </w:r>
          </w:p>
        </w:tc>
        <w:tc>
          <w:tcPr>
            <w:tcW w:w="2379"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使用节点</w:t>
            </w:r>
          </w:p>
        </w:tc>
        <w:tc>
          <w:tcPr>
            <w:tcW w:w="1485" w:type="dxa"/>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cs="Times New Roman"/>
                <w:snapToGrid w:val="0"/>
                <w:sz w:val="20"/>
                <w:szCs w:val="20"/>
                <w:vertAlign w:val="baseline"/>
                <w:lang w:eastAsia="zh-CN" w:bidi="ar-SA"/>
              </w:rPr>
              <w:t>定义-使用</w:t>
            </w:r>
            <w:r>
              <w:rPr>
                <w:rFonts w:hint="default" w:ascii="SimSun" w:hAnsi="Times New Roman" w:eastAsia="SimSun" w:cs="Times New Roman"/>
                <w:snapToGrid w:val="0"/>
                <w:sz w:val="20"/>
                <w:szCs w:val="20"/>
                <w:vertAlign w:val="baseline"/>
                <w:lang w:val="en-US" w:eastAsia="zh-CN" w:bidi="ar-SA"/>
              </w:rPr>
              <w:t>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7" w:hRule="atLeast"/>
          <w:jc w:val="center"/>
        </w:trPr>
        <w:tc>
          <w:tcPr>
            <w:tcW w:w="1488"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username</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270</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273</w:t>
            </w:r>
          </w:p>
        </w:tc>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270-273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7" w:hRule="atLeast"/>
          <w:jc w:val="center"/>
        </w:trPr>
        <w:tc>
          <w:tcPr>
            <w:tcW w:w="1488"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userId</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270</w:t>
            </w:r>
          </w:p>
        </w:tc>
        <w:tc>
          <w:tcPr>
            <w:tcW w:w="2379"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276,279</w:t>
            </w:r>
          </w:p>
        </w:tc>
        <w:tc>
          <w:tcPr>
            <w:tcW w:w="1485" w:type="dxa"/>
            <w:vAlign w:val="center"/>
          </w:tcPr>
          <w:p>
            <w:pPr>
              <w:keepNext w:val="0"/>
              <w:keepLines w:val="0"/>
              <w:widowControl/>
              <w:suppressLineNumbers w:val="0"/>
              <w:spacing w:before="0" w:beforeAutospacing="0" w:after="0" w:afterAutospacing="0"/>
              <w:ind w:left="0" w:right="0"/>
              <w:jc w:val="center"/>
              <w:textAlignment w:val="center"/>
              <w:rPr>
                <w:rFonts w:hint="default" w:ascii="SimSun" w:hAnsi="Times New Roman" w:eastAsia="SimSun" w:cs="Times New Roman"/>
                <w:snapToGrid w:val="0"/>
                <w:sz w:val="20"/>
                <w:szCs w:val="20"/>
                <w:vertAlign w:val="baseline"/>
                <w:lang w:val="en-US" w:eastAsia="zh-CN" w:bidi="ar-SA"/>
              </w:rPr>
            </w:pPr>
            <w:r>
              <w:rPr>
                <w:rFonts w:hint="default" w:ascii="SimSun" w:hAnsi="Times New Roman" w:eastAsia="SimSun" w:cs="Times New Roman"/>
                <w:snapToGrid w:val="0"/>
                <w:sz w:val="20"/>
                <w:szCs w:val="20"/>
                <w:vertAlign w:val="baseline"/>
                <w:lang w:val="en-US" w:eastAsia="zh-CN" w:bidi="ar-SA"/>
              </w:rPr>
              <w:t>270-279</w:t>
            </w:r>
          </w:p>
        </w:tc>
      </w:tr>
    </w:tbl>
    <w:p>
      <w:pPr>
        <w:pStyle w:val="3"/>
        <w:numPr>
          <w:ilvl w:val="1"/>
          <w:numId w:val="0"/>
        </w:numPr>
        <w:spacing w:after="72" w:afterLines="30"/>
        <w:ind w:leftChars="0"/>
        <w:jc w:val="center"/>
        <w:rPr>
          <w:rFonts w:hint="default"/>
          <w:sz w:val="22"/>
          <w:szCs w:val="22"/>
        </w:rPr>
      </w:pPr>
      <w:r>
        <w:rPr>
          <w:rFonts w:hint="default" w:ascii="SimSun" w:hAnsi="Times New Roman" w:eastAsia="SimSun" w:cs="Times New Roman"/>
          <w:snapToGrid w:val="0"/>
          <w:sz w:val="20"/>
          <w:lang w:eastAsia="zh-CN" w:bidi="ar-SA"/>
        </w:rPr>
        <w:t>表2.2.2.2 QrCodeService.</w:t>
      </w:r>
      <w:r>
        <w:rPr>
          <w:rFonts w:hint="default" w:cs="Times New Roman"/>
          <w:snapToGrid w:val="0"/>
          <w:sz w:val="20"/>
          <w:lang w:eastAsia="zh-CN" w:bidi="ar-SA"/>
        </w:rPr>
        <w:t>DeleteUsers</w:t>
      </w:r>
      <w:r>
        <w:rPr>
          <w:rFonts w:hint="default" w:ascii="SimSun" w:hAnsi="Times New Roman" w:eastAsia="SimSun" w:cs="Times New Roman"/>
          <w:snapToGrid w:val="0"/>
          <w:sz w:val="20"/>
          <w:lang w:eastAsia="zh-CN" w:bidi="ar-SA"/>
        </w:rPr>
        <w:t>变量的定义/使用节点和定义-使用路径</w:t>
      </w:r>
    </w:p>
    <w:p>
      <w:pPr>
        <w:pStyle w:val="3"/>
        <w:numPr>
          <w:ilvl w:val="1"/>
          <w:numId w:val="0"/>
        </w:numPr>
        <w:spacing w:after="72" w:afterLines="30"/>
        <w:ind w:firstLine="400" w:firstLineChars="200"/>
        <w:rPr>
          <w:rFonts w:hint="default" w:cs="Times New Roman"/>
          <w:b w:val="0"/>
          <w:bCs/>
          <w:snapToGrid w:val="0"/>
          <w:sz w:val="20"/>
          <w:szCs w:val="22"/>
          <w:lang w:eastAsia="zh-CN" w:bidi="ar-SA"/>
        </w:rPr>
      </w:pPr>
      <w:r>
        <w:rPr>
          <w:rFonts w:hint="default" w:cs="Times New Roman"/>
          <w:b w:val="0"/>
          <w:bCs/>
          <w:snapToGrid w:val="0"/>
          <w:sz w:val="20"/>
          <w:szCs w:val="22"/>
          <w:lang w:eastAsia="zh-CN" w:bidi="ar-SA"/>
        </w:rPr>
        <w:t>3.</w:t>
      </w:r>
      <w:r>
        <w:rPr>
          <w:rFonts w:hint="default" w:cs="Times New Roman"/>
          <w:b w:val="0"/>
          <w:bCs/>
          <w:snapToGrid w:val="0"/>
          <w:sz w:val="20"/>
          <w:szCs w:val="22"/>
          <w:lang w:eastAsia="zh-CN" w:bidi="ar-SA"/>
        </w:rPr>
        <w:tab/>
      </w:r>
      <w:r>
        <w:rPr>
          <w:rFonts w:hint="default" w:cs="Times New Roman"/>
          <w:b w:val="0"/>
          <w:bCs/>
          <w:snapToGrid w:val="0"/>
          <w:sz w:val="20"/>
          <w:szCs w:val="22"/>
          <w:lang w:eastAsia="zh-CN" w:bidi="ar-SA"/>
        </w:rPr>
        <w:t>选取测试覆盖指标，生成测试用例。</w:t>
      </w:r>
    </w:p>
    <w:p>
      <w:pPr>
        <w:pStyle w:val="3"/>
        <w:numPr>
          <w:ilvl w:val="1"/>
          <w:numId w:val="0"/>
        </w:numPr>
        <w:spacing w:after="72" w:afterLines="30"/>
        <w:ind w:leftChars="200"/>
        <w:rPr>
          <w:rFonts w:hint="default" w:cs="Times New Roman"/>
          <w:b w:val="0"/>
          <w:bCs/>
          <w:snapToGrid w:val="0"/>
          <w:sz w:val="20"/>
          <w:szCs w:val="22"/>
          <w:lang w:eastAsia="zh-CN" w:bidi="ar-SA"/>
        </w:rPr>
      </w:pPr>
      <w:r>
        <w:rPr>
          <w:rFonts w:hint="default" w:cs="Times New Roman"/>
          <w:b w:val="0"/>
          <w:bCs/>
          <w:snapToGrid w:val="0"/>
          <w:sz w:val="20"/>
          <w:szCs w:val="22"/>
          <w:lang w:eastAsia="zh-CN" w:bidi="ar-SA"/>
        </w:rPr>
        <w:t>在这一步，我们依旧使用 全使用准则 作为测试覆盖指标，即选择每一个定义节点到所有使用节点以及其后续节点的定义-清除路径。而对于所有的定义-使用路径，我们可以用尽可能少的测试用例去覆盖尽可能多的目标路径。而具体生成的测试用例，我们放在附件中予以展示，此处略去。</w:t>
      </w:r>
    </w:p>
    <w:p>
      <w:pPr>
        <w:pStyle w:val="3"/>
        <w:numPr>
          <w:ilvl w:val="1"/>
          <w:numId w:val="0"/>
        </w:numPr>
        <w:spacing w:after="72" w:afterLines="30"/>
        <w:ind w:leftChars="200"/>
        <w:rPr>
          <w:rFonts w:hint="default" w:ascii="SimSun" w:hAnsi="Times New Roman" w:eastAsia="SimSun" w:cs="Times New Roman"/>
          <w:b w:val="0"/>
          <w:bCs/>
          <w:snapToGrid w:val="0"/>
          <w:sz w:val="20"/>
          <w:szCs w:val="21"/>
          <w:lang w:eastAsia="zh-CN" w:bidi="ar-SA"/>
        </w:rPr>
      </w:pPr>
      <w:r>
        <w:rPr>
          <w:rFonts w:hint="default" w:cs="Times New Roman"/>
          <w:b w:val="0"/>
          <w:bCs/>
          <w:snapToGrid w:val="0"/>
          <w:sz w:val="20"/>
          <w:szCs w:val="22"/>
          <w:lang w:eastAsia="zh-CN" w:bidi="ar-SA"/>
        </w:rPr>
        <w:t>4.</w:t>
      </w:r>
      <w:r>
        <w:rPr>
          <w:rFonts w:hint="default" w:cs="Times New Roman"/>
          <w:b w:val="0"/>
          <w:bCs/>
          <w:snapToGrid w:val="0"/>
          <w:sz w:val="20"/>
          <w:szCs w:val="22"/>
          <w:lang w:eastAsia="zh-CN" w:bidi="ar-SA"/>
        </w:rPr>
        <w:tab/>
      </w:r>
      <w:r>
        <w:rPr>
          <w:rFonts w:hint="default" w:cs="Times New Roman"/>
          <w:b w:val="0"/>
          <w:bCs/>
          <w:snapToGrid w:val="0"/>
          <w:sz w:val="20"/>
          <w:szCs w:val="22"/>
          <w:lang w:eastAsia="zh-CN" w:bidi="ar-SA"/>
        </w:rPr>
        <w:t>编写代码，进行测试。</w:t>
      </w:r>
    </w:p>
    <w:p>
      <w:pPr>
        <w:pStyle w:val="3"/>
        <w:numPr>
          <w:ilvl w:val="1"/>
          <w:numId w:val="0"/>
        </w:numPr>
        <w:spacing w:after="72" w:afterLines="30"/>
        <w:ind w:leftChars="200"/>
        <w:rPr>
          <w:rFonts w:hint="default" w:cs="Times New Roman"/>
          <w:b w:val="0"/>
          <w:bCs/>
          <w:snapToGrid w:val="0"/>
          <w:color w:val="auto"/>
          <w:sz w:val="20"/>
          <w:szCs w:val="21"/>
          <w:lang w:eastAsia="zh-CN" w:bidi="ar-SA"/>
        </w:rPr>
      </w:pPr>
      <w:r>
        <w:rPr>
          <w:rFonts w:hint="default" w:ascii="SimSun" w:hAnsi="Times New Roman" w:eastAsia="SimSun" w:cs="Times New Roman"/>
          <w:b w:val="0"/>
          <w:bCs/>
          <w:snapToGrid w:val="0"/>
          <w:color w:val="auto"/>
          <w:sz w:val="20"/>
          <w:szCs w:val="21"/>
          <w:lang w:eastAsia="zh-CN" w:bidi="ar-SA"/>
        </w:rPr>
        <w:t>步骤 1 ~ 3 就是基于数据流的测试，接下来我们可以编写代码，进行测试。值得一提的是，因为对于数据流测试的测试覆盖指标本身就是我们测试用例生成的依据，因此按照</w:t>
      </w:r>
      <w:r>
        <w:rPr>
          <w:rFonts w:hint="default" w:cs="Times New Roman"/>
          <w:b w:val="0"/>
          <w:bCs/>
          <w:snapToGrid w:val="0"/>
          <w:color w:val="auto"/>
          <w:sz w:val="20"/>
          <w:szCs w:val="21"/>
          <w:lang w:eastAsia="zh-CN" w:bidi="ar-SA"/>
        </w:rPr>
        <w:t>全</w:t>
      </w:r>
      <w:r>
        <w:rPr>
          <w:rFonts w:hint="default" w:ascii="SimSun" w:hAnsi="Times New Roman" w:eastAsia="SimSun" w:cs="Times New Roman"/>
          <w:b w:val="0"/>
          <w:bCs/>
          <w:snapToGrid w:val="0"/>
          <w:color w:val="auto"/>
          <w:sz w:val="20"/>
          <w:szCs w:val="21"/>
          <w:lang w:eastAsia="zh-CN" w:bidi="ar-SA"/>
        </w:rPr>
        <w:t>使用准则，</w:t>
      </w:r>
      <w:r>
        <w:rPr>
          <w:rFonts w:hint="default" w:cs="Times New Roman"/>
          <w:b w:val="0"/>
          <w:bCs/>
          <w:snapToGrid w:val="0"/>
          <w:color w:val="auto"/>
          <w:sz w:val="20"/>
          <w:szCs w:val="21"/>
          <w:lang w:eastAsia="zh-CN" w:bidi="ar-SA"/>
        </w:rPr>
        <w:t>我们</w:t>
      </w:r>
      <w:r>
        <w:rPr>
          <w:rFonts w:hint="default" w:ascii="SimSun" w:hAnsi="Times New Roman" w:eastAsia="SimSun" w:cs="Times New Roman"/>
          <w:b w:val="0"/>
          <w:bCs/>
          <w:snapToGrid w:val="0"/>
          <w:color w:val="auto"/>
          <w:sz w:val="20"/>
          <w:szCs w:val="21"/>
          <w:lang w:eastAsia="zh-CN" w:bidi="ar-SA"/>
        </w:rPr>
        <w:t>的覆盖率必然是</w:t>
      </w:r>
      <w:r>
        <w:rPr>
          <w:rFonts w:hint="default" w:cs="Times New Roman"/>
          <w:b w:val="0"/>
          <w:bCs/>
          <w:snapToGrid w:val="0"/>
          <w:color w:val="auto"/>
          <w:sz w:val="20"/>
          <w:szCs w:val="21"/>
          <w:lang w:eastAsia="zh-CN" w:bidi="ar-SA"/>
        </w:rPr>
        <w:t>100%，但是在其他覆盖率（比如条件覆盖率、分支覆盖率等）语境下，覆盖率可能会有所下降。</w:t>
      </w:r>
      <w:bookmarkEnd w:id="9"/>
    </w:p>
    <w:p>
      <w:pPr>
        <w:pStyle w:val="3"/>
        <w:numPr>
          <w:ilvl w:val="1"/>
          <w:numId w:val="0"/>
        </w:numPr>
        <w:spacing w:after="72" w:afterLines="30"/>
        <w:ind w:leftChars="0"/>
        <w:rPr>
          <w:rFonts w:hint="eastAsia"/>
          <w:sz w:val="22"/>
          <w:szCs w:val="22"/>
        </w:rPr>
      </w:pPr>
      <w:r>
        <w:rPr>
          <w:rFonts w:hint="default"/>
          <w:sz w:val="22"/>
          <w:szCs w:val="22"/>
        </w:rPr>
        <w:t>2.4</w:t>
      </w:r>
      <w:r>
        <w:rPr>
          <w:rFonts w:hint="default"/>
          <w:sz w:val="22"/>
          <w:szCs w:val="22"/>
        </w:rPr>
        <w:tab/>
      </w:r>
      <w:r>
        <w:rPr>
          <w:rFonts w:hint="default"/>
          <w:sz w:val="22"/>
          <w:szCs w:val="22"/>
        </w:rPr>
        <w:t>Unity</w:t>
      </w:r>
      <w:r>
        <w:rPr>
          <w:rFonts w:hint="eastAsia"/>
          <w:sz w:val="22"/>
          <w:szCs w:val="22"/>
        </w:rPr>
        <w:t>的</w:t>
      </w:r>
      <w:r>
        <w:rPr>
          <w:rFonts w:hint="default"/>
          <w:sz w:val="22"/>
          <w:szCs w:val="22"/>
        </w:rPr>
        <w:t>白盒</w:t>
      </w:r>
      <w:r>
        <w:rPr>
          <w:rFonts w:hint="eastAsia"/>
          <w:sz w:val="22"/>
          <w:szCs w:val="22"/>
        </w:rPr>
        <w:t>测试</w:t>
      </w:r>
    </w:p>
    <w:p>
      <w:r>
        <w:rPr>
          <w:rFonts w:hint="default"/>
          <w:sz w:val="22"/>
          <w:szCs w:val="22"/>
        </w:rPr>
        <w:t xml:space="preserve">        </w:t>
      </w:r>
      <w:r>
        <w:rPr>
          <w:rFonts w:hint="default" w:cs="Times New Roman"/>
          <w:b w:val="0"/>
          <w:bCs/>
          <w:snapToGrid w:val="0"/>
          <w:color w:val="auto"/>
          <w:sz w:val="20"/>
          <w:szCs w:val="21"/>
          <w:lang w:eastAsia="zh-CN" w:bidi="ar-SA"/>
        </w:rPr>
        <w:t>我们还选取了 Unity 中的 Dto.FireworkGroupDto 和 Dto.FireworkGroupDtoUtils 类中的3个函数，同样使用基于DD路径的测试方法和基于数据流的测试方法，下面是测试结果的截图，具体的测试用例和测试结果详见附件。</w:t>
      </w:r>
      <w:r>
        <w:t xml:space="preserve">        </w:t>
      </w:r>
    </w:p>
    <w:p>
      <w:r>
        <w:pict>
          <v:shape id="_x0000_s1034" o:spid="_x0000_s1034" o:spt="75" alt="测试4" type="#_x0000_t75" style="position:absolute;left:0pt;margin-left:-2.15pt;margin-top:10.75pt;height:278.55pt;width:465.8pt;z-index:251668480;mso-width-relative:page;mso-height-relative:page;" filled="f" o:preferrelative="t" stroked="f" coordsize="21600,21600">
            <v:path/>
            <v:fill on="f" focussize="0,0"/>
            <v:stroke on="f"/>
            <v:imagedata r:id="rId11" o:title="测试4"/>
            <o:lock v:ext="edit" aspectratio="t"/>
          </v:shape>
        </w:pict>
      </w:r>
    </w:p>
    <w:p/>
    <w:p/>
    <w:p/>
    <w:p/>
    <w:p/>
    <w:p/>
    <w:p/>
    <w:p/>
    <w:p/>
    <w:p/>
    <w:p/>
    <w:p/>
    <w:p/>
    <w:p/>
    <w:p/>
    <w:p/>
    <w:p/>
    <w:p/>
    <w:p/>
    <w:p/>
    <w:p/>
    <w:p/>
    <w:p>
      <w:pPr>
        <w:jc w:val="center"/>
        <w:rPr>
          <w:b/>
          <w:bCs/>
        </w:rPr>
      </w:pPr>
      <w:r>
        <w:rPr>
          <w:b/>
          <w:bCs/>
        </w:rPr>
        <w:t>图 2.4.1 Unity 白盒测试</w:t>
      </w:r>
    </w:p>
    <w:p>
      <w:pPr>
        <w:jc w:val="center"/>
        <w:rPr>
          <w:b/>
          <w:bCs/>
        </w:rPr>
      </w:pPr>
    </w:p>
    <w:p>
      <w:pPr>
        <w:jc w:val="center"/>
        <w:rPr>
          <w:b/>
          <w:bCs/>
        </w:rPr>
      </w:pPr>
    </w:p>
    <w:p>
      <w:pPr>
        <w:pStyle w:val="2"/>
        <w:spacing w:after="72" w:afterLines="30"/>
      </w:pPr>
      <w:bookmarkStart w:id="10" w:name="_Toc40649742"/>
      <w:r>
        <w:rPr>
          <w:rFonts w:hint="eastAsia"/>
        </w:rPr>
        <w:t>测试结果概述</w:t>
      </w:r>
      <w:bookmarkEnd w:id="10"/>
    </w:p>
    <w:p>
      <w:pPr>
        <w:spacing w:after="72" w:afterLines="30"/>
        <w:ind w:firstLine="400" w:firstLineChars="200"/>
        <w:rPr>
          <w:rFonts w:hint="default"/>
          <w:color w:val="auto"/>
        </w:rPr>
      </w:pPr>
      <w:r>
        <w:rPr>
          <w:rFonts w:hint="default"/>
        </w:rPr>
        <w:t>本次测试的主要对象是“AR Firework”项目，主要针对项目中的用户登录和二维码相关功能、用户管理这2个方面的功能进行白盒测试，主要使用了基于DD路径的测试方法和基于数据流的测试方法，共进行了106</w:t>
      </w:r>
      <w:r>
        <w:rPr>
          <w:rFonts w:hint="default"/>
          <w:color w:val="auto"/>
        </w:rPr>
        <w:t>个测试用例的测试，其中106个测试用例通过，通过率为100%。</w:t>
      </w:r>
    </w:p>
    <w:p>
      <w:pPr>
        <w:spacing w:after="72" w:afterLines="30"/>
        <w:ind w:firstLine="400" w:firstLineChars="200"/>
      </w:pPr>
      <w:r>
        <w:rPr>
          <w:rFonts w:hint="default"/>
          <w:color w:val="auto"/>
        </w:rPr>
        <w:t>总体来说，本次测试较好地覆盖了项目需求中能够用作白盒测试的方法，测试用例的设计符合要求测试方法的思想，测试计划得到了较好的执行，并且通过测试结果能够对项目的缺陷给出详细的方向和建议，较好地起到了白盒测试的作用。</w:t>
      </w:r>
    </w:p>
    <w:p>
      <w:pPr>
        <w:pStyle w:val="2"/>
        <w:spacing w:after="72" w:afterLines="30"/>
      </w:pPr>
      <w:bookmarkStart w:id="11" w:name="_Toc40649743"/>
      <w:r>
        <w:rPr>
          <w:rFonts w:hint="eastAsia"/>
        </w:rPr>
        <w:t>测试结果展示图</w:t>
      </w:r>
      <w:bookmarkEnd w:id="11"/>
    </w:p>
    <w:p>
      <w:pPr>
        <w:spacing w:after="72" w:afterLines="30"/>
        <w:jc w:val="center"/>
      </w:pPr>
    </w:p>
    <w:p>
      <w:pPr>
        <w:spacing w:after="72" w:afterLines="30"/>
        <w:jc w:val="center"/>
        <w:rPr>
          <w:rFonts w:hint="eastAsia"/>
        </w:rPr>
      </w:pPr>
      <w:r>
        <w:rPr>
          <w:rFonts w:hint="eastAsia"/>
        </w:rPr>
        <w:pict>
          <v:shape id="_x0000_s1031" o:spid="_x0000_s1031" o:spt="75" alt="测试2" type="#_x0000_t75" style="position:absolute;left:0pt;margin-left:-1.8pt;margin-top:2.35pt;height:337.85pt;width:467.35pt;z-index:251665408;mso-width-relative:page;mso-height-relative:page;" filled="f" o:preferrelative="t" stroked="f" coordsize="21600,21600">
            <v:path/>
            <v:fill on="f" focussize="0,0"/>
            <v:stroke on="f"/>
            <v:imagedata r:id="rId12" o:title="测试2"/>
            <o:lock v:ext="edit" aspectratio="t"/>
          </v:shape>
        </w:pict>
      </w: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both"/>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both"/>
        <w:rPr>
          <w:rFonts w:hint="eastAsia"/>
        </w:rPr>
      </w:pPr>
    </w:p>
    <w:p>
      <w:pPr>
        <w:spacing w:after="72" w:afterLines="30"/>
        <w:jc w:val="both"/>
        <w:rPr>
          <w:rFonts w:hint="eastAsia"/>
        </w:rPr>
      </w:pPr>
    </w:p>
    <w:p>
      <w:pPr>
        <w:spacing w:after="72" w:afterLines="30"/>
        <w:jc w:val="center"/>
        <w:rPr>
          <w:rFonts w:hint="eastAsia"/>
        </w:rPr>
      </w:pPr>
      <w:r>
        <w:rPr>
          <w:rFonts w:hint="eastAsia"/>
        </w:rPr>
        <w:t>图</w:t>
      </w:r>
      <w:r>
        <w:t>4.1.1 QrCodeController</w:t>
      </w:r>
      <w:r>
        <w:rPr>
          <w:rFonts w:hint="eastAsia"/>
        </w:rPr>
        <w:t>白盒测试结果展示图</w:t>
      </w: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r>
        <w:pict>
          <v:shape id="_x0000_s1032" o:spid="_x0000_s1032" o:spt="75" alt="测试1" type="#_x0000_t75" style="position:absolute;left:0pt;margin-left:1.8pt;margin-top:-8.25pt;height:337.85pt;width:467.35pt;z-index:251666432;mso-width-relative:page;mso-height-relative:page;" filled="f" o:preferrelative="t" stroked="f" coordsize="21600,21600">
            <v:path/>
            <v:fill on="f" focussize="0,0"/>
            <v:stroke on="f"/>
            <v:imagedata r:id="rId13" o:title="测试1"/>
            <o:lock v:ext="edit" aspectratio="t"/>
          </v:shape>
        </w:pict>
      </w: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center"/>
        <w:rPr>
          <w:rFonts w:hint="eastAsia"/>
        </w:rPr>
      </w:pPr>
    </w:p>
    <w:p>
      <w:pPr>
        <w:spacing w:after="72" w:afterLines="30"/>
        <w:jc w:val="both"/>
        <w:rPr>
          <w:rFonts w:hint="eastAsia"/>
        </w:rPr>
      </w:pPr>
    </w:p>
    <w:p>
      <w:pPr>
        <w:spacing w:after="72" w:afterLines="30"/>
        <w:jc w:val="center"/>
        <w:rPr>
          <w:rFonts w:hint="default"/>
        </w:rPr>
      </w:pPr>
    </w:p>
    <w:p>
      <w:pPr>
        <w:spacing w:after="72" w:afterLines="30"/>
        <w:jc w:val="center"/>
        <w:rPr>
          <w:rFonts w:hint="default"/>
        </w:rPr>
      </w:pPr>
    </w:p>
    <w:p>
      <w:pPr>
        <w:spacing w:after="72" w:afterLines="30"/>
        <w:jc w:val="center"/>
        <w:rPr>
          <w:rFonts w:hint="default"/>
        </w:rPr>
      </w:pPr>
    </w:p>
    <w:p>
      <w:pPr>
        <w:spacing w:after="72" w:afterLines="30"/>
        <w:jc w:val="center"/>
        <w:rPr>
          <w:rFonts w:hint="default"/>
        </w:rPr>
      </w:pPr>
    </w:p>
    <w:p>
      <w:pPr>
        <w:spacing w:after="72" w:afterLines="30"/>
        <w:jc w:val="center"/>
        <w:rPr>
          <w:rFonts w:hint="default"/>
        </w:rPr>
      </w:pPr>
    </w:p>
    <w:p>
      <w:pPr>
        <w:spacing w:after="72" w:afterLines="30"/>
        <w:jc w:val="both"/>
        <w:rPr>
          <w:rFonts w:hint="default"/>
        </w:rPr>
      </w:pPr>
    </w:p>
    <w:p>
      <w:pPr>
        <w:spacing w:after="72" w:afterLines="30"/>
        <w:jc w:val="center"/>
        <w:rPr>
          <w:rFonts w:hint="default"/>
        </w:rPr>
      </w:pPr>
      <w:r>
        <w:rPr>
          <w:rFonts w:hint="default"/>
        </w:rPr>
        <w:t>图 4.1.2 QrCodeService 白盒测试结果展示图</w:t>
      </w:r>
    </w:p>
    <w:p>
      <w:pPr>
        <w:spacing w:after="72" w:afterLines="30"/>
        <w:jc w:val="both"/>
        <w:rPr>
          <w:rFonts w:hint="default"/>
        </w:rPr>
      </w:pPr>
      <w:r>
        <w:rPr>
          <w:rFonts w:hint="default"/>
        </w:rPr>
        <w:pict>
          <v:shape id="_x0000_s1033" o:spid="_x0000_s1033" o:spt="75" alt="测试3" type="#_x0000_t75" style="position:absolute;left:0pt;margin-left:1.7pt;margin-top:2pt;height:257.45pt;width:467.35pt;z-index:251667456;mso-width-relative:page;mso-height-relative:page;" filled="f" o:preferrelative="t" stroked="f" coordsize="21600,21600">
            <v:path/>
            <v:fill on="f" focussize="0,0"/>
            <v:stroke on="f"/>
            <v:imagedata r:id="rId14" o:title="测试3"/>
            <o:lock v:ext="edit" aspectratio="t"/>
          </v:shape>
        </w:pict>
      </w:r>
    </w:p>
    <w:p>
      <w:pPr>
        <w:spacing w:after="72" w:afterLines="30"/>
        <w:jc w:val="both"/>
        <w:rPr>
          <w:rFonts w:hint="default"/>
        </w:rPr>
      </w:pPr>
    </w:p>
    <w:p>
      <w:pPr>
        <w:spacing w:after="72" w:afterLines="30"/>
        <w:jc w:val="center"/>
        <w:rPr>
          <w:rFonts w:hint="default"/>
        </w:rPr>
      </w:pPr>
    </w:p>
    <w:p>
      <w:pPr>
        <w:spacing w:after="72" w:afterLines="30"/>
        <w:jc w:val="center"/>
        <w:rPr>
          <w:rFonts w:hint="default"/>
        </w:rPr>
      </w:pPr>
    </w:p>
    <w:p>
      <w:pPr>
        <w:spacing w:after="72" w:afterLines="30"/>
        <w:jc w:val="both"/>
        <w:rPr>
          <w:rFonts w:hint="eastAsia"/>
        </w:rPr>
      </w:pPr>
    </w:p>
    <w:p>
      <w:pPr>
        <w:spacing w:after="72" w:afterLines="30"/>
        <w:jc w:val="both"/>
        <w:rPr>
          <w:rFonts w:hint="eastAsia"/>
        </w:rPr>
      </w:pPr>
    </w:p>
    <w:p>
      <w:pPr>
        <w:spacing w:after="72" w:afterLines="30"/>
        <w:jc w:val="both"/>
        <w:rPr>
          <w:rFonts w:hint="eastAsia"/>
        </w:rPr>
      </w:pPr>
    </w:p>
    <w:p>
      <w:pPr>
        <w:spacing w:after="72" w:afterLines="30"/>
        <w:jc w:val="both"/>
        <w:rPr>
          <w:rFonts w:hint="eastAsia"/>
        </w:rPr>
      </w:pPr>
    </w:p>
    <w:p>
      <w:pPr>
        <w:spacing w:after="72" w:afterLines="30"/>
        <w:jc w:val="both"/>
        <w:rPr>
          <w:rFonts w:hint="eastAsia"/>
        </w:rPr>
      </w:pPr>
    </w:p>
    <w:p>
      <w:pPr>
        <w:spacing w:after="72" w:afterLines="30"/>
        <w:jc w:val="both"/>
        <w:rPr>
          <w:rFonts w:hint="eastAsia"/>
        </w:rPr>
      </w:pPr>
    </w:p>
    <w:p>
      <w:pPr>
        <w:spacing w:after="72" w:afterLines="30"/>
        <w:jc w:val="both"/>
        <w:rPr>
          <w:rFonts w:hint="eastAsia"/>
        </w:rPr>
      </w:pPr>
    </w:p>
    <w:p>
      <w:pPr>
        <w:spacing w:after="72" w:afterLines="30"/>
        <w:jc w:val="both"/>
        <w:rPr>
          <w:rFonts w:hint="eastAsia"/>
        </w:rPr>
      </w:pPr>
    </w:p>
    <w:p>
      <w:pPr>
        <w:spacing w:after="72" w:afterLines="30"/>
        <w:jc w:val="both"/>
        <w:rPr>
          <w:rFonts w:hint="eastAsia"/>
        </w:rPr>
      </w:pPr>
    </w:p>
    <w:p>
      <w:pPr>
        <w:spacing w:after="72" w:afterLines="30"/>
        <w:jc w:val="both"/>
        <w:rPr>
          <w:rFonts w:hint="eastAsia"/>
        </w:rPr>
      </w:pPr>
    </w:p>
    <w:p>
      <w:pPr>
        <w:spacing w:after="72" w:afterLines="30"/>
        <w:jc w:val="both"/>
        <w:rPr>
          <w:rFonts w:hint="eastAsia"/>
        </w:rPr>
      </w:pPr>
    </w:p>
    <w:p>
      <w:pPr>
        <w:spacing w:after="72" w:afterLines="30"/>
        <w:jc w:val="both"/>
        <w:rPr>
          <w:rFonts w:hint="default"/>
        </w:rPr>
      </w:pPr>
    </w:p>
    <w:p>
      <w:pPr>
        <w:spacing w:after="72" w:afterLines="30"/>
        <w:jc w:val="center"/>
        <w:rPr>
          <w:rFonts w:hint="default"/>
        </w:rPr>
      </w:pPr>
      <w:r>
        <w:rPr>
          <w:rFonts w:hint="default"/>
        </w:rPr>
        <w:t>图 4.1.3 Unity 白盒测试</w:t>
      </w:r>
    </w:p>
    <w:p>
      <w:pPr>
        <w:pStyle w:val="2"/>
        <w:spacing w:after="72" w:afterLines="30"/>
        <w:rPr>
          <w:rFonts w:hint="eastAsia"/>
        </w:rPr>
      </w:pPr>
      <w:r>
        <w:rPr>
          <w:rFonts w:hint="default"/>
        </w:rPr>
        <w:t>小组成员分工及贡献</w:t>
      </w:r>
    </w:p>
    <w:p>
      <w:pPr>
        <w:rPr>
          <w:rFonts w:hint="default"/>
        </w:rPr>
      </w:pPr>
      <w:r>
        <w:rPr>
          <w:rFonts w:hint="default"/>
        </w:rPr>
        <w:t xml:space="preserve">        本次白盒测试由林祺龙、康艺潇、林舒怀和徐惠东合作完成，康艺潇和林舒怀主要负责撰写测试计划和设计测试用例，林祺龙主要负责代码测试，徐惠东主要负责撰写测试报告，大家工作之间相互也有所交叉，最终齐心协作完成了 “AR Firework” 项目的白盒测试。</w:t>
      </w:r>
    </w:p>
    <w:p>
      <w:pPr>
        <w:rPr>
          <w:rFonts w:hint="default"/>
        </w:rPr>
      </w:pPr>
      <w:r>
        <w:rPr>
          <w:rFonts w:hint="default"/>
        </w:rPr>
        <w:t xml:space="preserve">        贡献度分别为 林祺龙 25%，康艺潇 25%，林舒怀 25%，徐惠东 25%。</w:t>
      </w:r>
    </w:p>
    <w:p>
      <w:pPr>
        <w:rPr>
          <w:rFonts w:hint="eastAsia"/>
        </w:rPr>
      </w:pPr>
      <w:r>
        <w:rPr>
          <w:rFonts w:hint="default"/>
        </w:rPr>
        <w:t xml:space="preserve">注：第一次黑盒测试作业的贡献度是 </w:t>
      </w:r>
      <w:r>
        <w:rPr>
          <w:rFonts w:hint="default"/>
        </w:rPr>
        <w:t>林祺龙 25%，康艺潇 25%，林舒怀 25%，徐惠东 25%。</w:t>
      </w:r>
      <w:bookmarkStart w:id="12" w:name="_GoBack"/>
      <w:bookmarkEnd w:id="12"/>
    </w:p>
    <w:sectPr>
      <w:headerReference r:id="rId4" w:type="default"/>
      <w:footerReference r:id="rId5"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等线">
    <w:altName w:val="苹方-简"/>
    <w:panose1 w:val="02010600030101010101"/>
    <w:charset w:val="86"/>
    <w:family w:val="auto"/>
    <w:pitch w:val="default"/>
    <w:sig w:usb0="00000000" w:usb1="00000000" w:usb2="00000016" w:usb3="00000000" w:csb0="0004000F" w:csb1="00000000"/>
  </w:font>
  <w:font w:name="Helvetica">
    <w:panose1 w:val="00000000000000000000"/>
    <w:charset w:val="00"/>
    <w:family w:val="swiss"/>
    <w:pitch w:val="default"/>
    <w:sig w:usb0="E00002FF" w:usb1="5000785B" w:usb2="00000000" w:usb3="00000000" w:csb0="2000019F" w:csb1="4F010000"/>
  </w:font>
  <w:font w:name="等线 Light">
    <w:altName w:val="苹方-简"/>
    <w:panose1 w:val="02010600030101010101"/>
    <w:charset w:val="86"/>
    <w:family w:val="auto"/>
    <w:pitch w:val="default"/>
    <w:sig w:usb0="00000000" w:usb1="00000000" w:usb2="00000016" w:usb3="00000000" w:csb0="0004000F" w:csb1="00000000"/>
  </w:font>
  <w:font w:name="Kingsoft Sign">
    <w:panose1 w:val="05050102010706020507"/>
    <w:charset w:val="00"/>
    <w:family w:val="auto"/>
    <w:pitch w:val="default"/>
    <w:sig w:usb0="00000000" w:usb1="10000000" w:usb2="00000000" w:usb3="00000000" w:csb0="00000001" w:csb1="00000000"/>
  </w:font>
  <w:font w:name="Wingdings">
    <w:panose1 w:val="05000000000000000000"/>
    <w:charset w:val="4D"/>
    <w:family w:val="decorative"/>
    <w:pitch w:val="default"/>
    <w:sig w:usb0="00000000" w:usb1="00000000" w:usb2="00000000" w:usb3="00000000" w:csb0="80000000" w:csb1="00000000"/>
  </w:font>
  <w:font w:name="DengXian">
    <w:altName w:val="苹方-简"/>
    <w:panose1 w:val="02010600030101010101"/>
    <w:charset w:val="86"/>
    <w:family w:val="auto"/>
    <w:pitch w:val="default"/>
    <w:sig w:usb0="00000000" w:usb1="00000000" w:usb2="00000016" w:usb3="00000000" w:csb0="0004000F" w:csb1="00000000"/>
  </w:font>
  <w:font w:name="STKaiti">
    <w:panose1 w:val="02010600040101010101"/>
    <w:charset w:val="86"/>
    <w:family w:val="auto"/>
    <w:pitch w:val="default"/>
    <w:sig w:usb0="80000287" w:usb1="280F3C52" w:usb2="00000016" w:usb3="00000000" w:csb0="0004001F" w:csb1="00000000"/>
  </w:font>
  <w:font w:name="DengXian Light">
    <w:altName w:val="苹方-简"/>
    <w:panose1 w:val="02010600030101010101"/>
    <w:charset w:val="86"/>
    <w:family w:val="auto"/>
    <w:pitch w:val="default"/>
    <w:sig w:usb0="00000000" w:usb1="00000000" w:usb2="00000016" w:usb3="00000000" w:csb0="0004000F" w:csb1="00000000"/>
  </w:font>
  <w:font w:name="等线">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SimSun">
    <w:altName w:val="宋体-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8"/>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3162" w:type="dxa"/>
          <w:tcBorders>
            <w:top w:val="nil"/>
            <w:left w:val="nil"/>
            <w:bottom w:val="nil"/>
            <w:right w:val="nil"/>
          </w:tcBorders>
        </w:tcPr>
        <w:p>
          <w:pPr>
            <w:keepNext w:val="0"/>
            <w:keepLines w:val="0"/>
            <w:suppressLineNumbers w:val="0"/>
            <w:spacing w:before="0" w:beforeAutospacing="0" w:after="0" w:afterAutospacing="0"/>
            <w:ind w:left="0" w:right="360"/>
            <w:rPr>
              <w:rFonts w:hint="default" w:ascii="Times New Roman"/>
              <w:sz w:val="20"/>
              <w:szCs w:val="20"/>
            </w:rPr>
          </w:pPr>
          <w:r>
            <w:rPr>
              <w:rFonts w:hint="default" w:ascii="Times New Roman"/>
              <w:sz w:val="20"/>
              <w:szCs w:val="20"/>
            </w:rPr>
            <w:t>Confidential</w:t>
          </w:r>
        </w:p>
      </w:tc>
      <w:tc>
        <w:tcPr>
          <w:tcW w:w="3162" w:type="dxa"/>
          <w:tcBorders>
            <w:top w:val="nil"/>
            <w:left w:val="nil"/>
            <w:bottom w:val="nil"/>
            <w:right w:val="nil"/>
          </w:tcBorders>
        </w:tcPr>
        <w:p>
          <w:pPr>
            <w:keepNext w:val="0"/>
            <w:keepLines w:val="0"/>
            <w:suppressLineNumbers w:val="0"/>
            <w:spacing w:before="0" w:beforeAutospacing="0" w:after="0" w:afterAutospacing="0"/>
            <w:ind w:left="0" w:right="0"/>
            <w:jc w:val="center"/>
            <w:rPr>
              <w:rFonts w:hint="default" w:ascii="Times New Roman"/>
              <w:sz w:val="20"/>
              <w:szCs w:val="20"/>
            </w:rPr>
          </w:pPr>
          <w:r>
            <w:rPr>
              <w:rFonts w:hint="default" w:hAnsi="Symbol"/>
              <w:sz w:val="20"/>
              <w:szCs w:val="20"/>
            </w:rPr>
            <w:sym w:font="Symbol" w:char="F0D3"/>
          </w:r>
          <w:r>
            <w:rPr>
              <w:rFonts w:hint="default" w:hAnsi="Symbol"/>
              <w:sz w:val="20"/>
              <w:szCs w:val="20"/>
            </w:rPr>
            <w:t>AR FireWork</w:t>
          </w:r>
          <w:r>
            <w:rPr>
              <w:rFonts w:hint="default" w:ascii="Times New Roman"/>
              <w:sz w:val="20"/>
              <w:szCs w:val="20"/>
            </w:rPr>
            <w:t>, 2022</w:t>
          </w:r>
        </w:p>
      </w:tc>
      <w:tc>
        <w:tcPr>
          <w:tcW w:w="3162" w:type="dxa"/>
          <w:tcBorders>
            <w:top w:val="nil"/>
            <w:left w:val="nil"/>
            <w:bottom w:val="nil"/>
            <w:right w:val="nil"/>
          </w:tcBorders>
        </w:tcPr>
        <w:p>
          <w:pPr>
            <w:keepNext w:val="0"/>
            <w:keepLines w:val="0"/>
            <w:suppressLineNumbers w:val="0"/>
            <w:spacing w:before="0" w:beforeAutospacing="0" w:after="0" w:afterAutospacing="0"/>
            <w:ind w:left="0" w:right="0"/>
            <w:jc w:val="right"/>
            <w:rPr>
              <w:rFonts w:hint="default"/>
              <w:sz w:val="20"/>
              <w:szCs w:val="20"/>
            </w:rPr>
          </w:pPr>
          <w:r>
            <w:rPr>
              <w:rFonts w:hint="default" w:ascii="Times New Roman"/>
              <w:sz w:val="20"/>
              <w:szCs w:val="20"/>
            </w:rPr>
            <w:t xml:space="preserve">Page </w:t>
          </w:r>
          <w:r>
            <w:rPr>
              <w:rStyle w:val="27"/>
              <w:rFonts w:hint="default" w:ascii="Times New Roman"/>
              <w:sz w:val="20"/>
              <w:szCs w:val="20"/>
            </w:rPr>
            <w:fldChar w:fldCharType="begin"/>
          </w:r>
          <w:r>
            <w:rPr>
              <w:rStyle w:val="27"/>
              <w:rFonts w:hint="default" w:ascii="Times New Roman"/>
              <w:sz w:val="20"/>
              <w:szCs w:val="20"/>
            </w:rPr>
            <w:instrText xml:space="preserve"> PAGE </w:instrText>
          </w:r>
          <w:r>
            <w:rPr>
              <w:rStyle w:val="27"/>
              <w:rFonts w:hint="default" w:ascii="Times New Roman"/>
              <w:sz w:val="20"/>
              <w:szCs w:val="20"/>
            </w:rPr>
            <w:fldChar w:fldCharType="separate"/>
          </w:r>
          <w:r>
            <w:rPr>
              <w:rStyle w:val="27"/>
              <w:rFonts w:hint="default" w:ascii="Times New Roman"/>
              <w:sz w:val="20"/>
              <w:szCs w:val="20"/>
            </w:rPr>
            <w:t>2</w:t>
          </w:r>
          <w:r>
            <w:rPr>
              <w:rStyle w:val="27"/>
              <w:rFonts w:hint="default" w:ascii="Times New Roman"/>
              <w:sz w:val="20"/>
              <w:szCs w:val="20"/>
            </w:rPr>
            <w:fldChar w:fldCharType="end"/>
          </w:r>
          <w:r>
            <w:rPr>
              <w:rStyle w:val="27"/>
              <w:rFonts w:hint="default" w:ascii="Times New Roman"/>
              <w:sz w:val="20"/>
              <w:szCs w:val="20"/>
            </w:rPr>
            <w:t xml:space="preserve"> of </w:t>
          </w:r>
          <w:r>
            <w:rPr>
              <w:rStyle w:val="27"/>
              <w:rFonts w:hint="default" w:ascii="Times New Roman"/>
              <w:sz w:val="20"/>
              <w:szCs w:val="20"/>
            </w:rPr>
            <w:fldChar w:fldCharType="begin"/>
          </w:r>
          <w:r>
            <w:rPr>
              <w:rStyle w:val="27"/>
              <w:rFonts w:hint="default" w:ascii="Times New Roman"/>
              <w:sz w:val="20"/>
              <w:szCs w:val="20"/>
            </w:rPr>
            <w:instrText xml:space="preserve"> NUMPAGES  \* MERGEFORMAT </w:instrText>
          </w:r>
          <w:r>
            <w:rPr>
              <w:rStyle w:val="27"/>
              <w:rFonts w:hint="default" w:ascii="Times New Roman"/>
              <w:sz w:val="20"/>
              <w:szCs w:val="20"/>
            </w:rPr>
            <w:fldChar w:fldCharType="separate"/>
          </w:r>
          <w:r>
            <w:rPr>
              <w:rStyle w:val="27"/>
              <w:rFonts w:hint="default"/>
              <w:sz w:val="20"/>
              <w:szCs w:val="20"/>
            </w:rPr>
            <w:t>4</w:t>
          </w:r>
          <w:r>
            <w:rPr>
              <w:rStyle w:val="27"/>
              <w:rFonts w:hint="default" w:ascii="Times New Roman"/>
              <w:sz w:val="20"/>
              <w:szCs w:val="20"/>
            </w:rPr>
            <w:fldChar w:fldCharType="end"/>
          </w:r>
        </w:p>
      </w:tc>
    </w:tr>
  </w:tbl>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4"/>
      </w:rPr>
    </w:pPr>
  </w:p>
  <w:p>
    <w:pPr>
      <w:pBdr>
        <w:top w:val="single" w:color="auto" w:sz="6" w:space="1"/>
      </w:pBdr>
      <w:rPr>
        <w:sz w:val="24"/>
      </w:rPr>
    </w:pPr>
  </w:p>
  <w:p>
    <w:pPr>
      <w:pBdr>
        <w:bottom w:val="single" w:color="auto" w:sz="6" w:space="1"/>
      </w:pBdr>
      <w:wordWrap w:val="0"/>
      <w:jc w:val="right"/>
      <w:rPr>
        <w:sz w:val="24"/>
      </w:rPr>
    </w:pPr>
    <w:r>
      <w:rPr>
        <w:rFonts w:ascii="Arial" w:hAnsi="Arial"/>
        <w:b/>
        <w:sz w:val="36"/>
      </w:rPr>
      <w:t>AR Firework</w:t>
    </w: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8"/>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379"/>
      <w:gridCol w:w="317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6379" w:type="dxa"/>
        </w:tcPr>
        <w:p>
          <w:pPr>
            <w:keepNext w:val="0"/>
            <w:keepLines w:val="0"/>
            <w:suppressLineNumbers w:val="0"/>
            <w:spacing w:before="0" w:beforeAutospacing="0" w:after="0" w:afterAutospacing="0"/>
            <w:ind w:left="0" w:right="0"/>
            <w:rPr>
              <w:rFonts w:hint="default"/>
              <w:sz w:val="20"/>
              <w:szCs w:val="20"/>
            </w:rPr>
          </w:pPr>
          <w:r>
            <w:rPr>
              <w:rFonts w:hint="default"/>
              <w:sz w:val="20"/>
              <w:szCs w:val="20"/>
            </w:rPr>
            <w:t>AR Firework</w:t>
          </w:r>
        </w:p>
      </w:tc>
      <w:tc>
        <w:tcPr>
          <w:tcW w:w="3179" w:type="dxa"/>
        </w:tcPr>
        <w:p>
          <w:pPr>
            <w:keepNext w:val="0"/>
            <w:keepLines w:val="0"/>
            <w:suppressLineNumbers w:val="0"/>
            <w:tabs>
              <w:tab w:val="left" w:pos="1135"/>
            </w:tabs>
            <w:spacing w:before="40" w:beforeAutospacing="0" w:after="0" w:afterAutospacing="0"/>
            <w:ind w:left="0" w:right="68"/>
            <w:rPr>
              <w:rFonts w:hint="default" w:ascii="Times New Roman"/>
              <w:sz w:val="20"/>
              <w:szCs w:val="20"/>
            </w:rPr>
          </w:pPr>
          <w:r>
            <w:rPr>
              <w:rFonts w:hint="default" w:ascii="Times New Roman"/>
              <w:sz w:val="20"/>
              <w:szCs w:val="20"/>
            </w:rPr>
            <w:t xml:space="preserve">  Version:           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6379" w:type="dxa"/>
        </w:tcPr>
        <w:p>
          <w:pPr>
            <w:keepNext w:val="0"/>
            <w:keepLines w:val="0"/>
            <w:suppressLineNumbers w:val="0"/>
            <w:spacing w:before="0" w:beforeAutospacing="0" w:after="0" w:afterAutospacing="0"/>
            <w:ind w:left="0" w:right="0"/>
            <w:rPr>
              <w:rFonts w:hint="default"/>
              <w:sz w:val="20"/>
              <w:szCs w:val="20"/>
            </w:rPr>
          </w:pPr>
          <w:r>
            <w:rPr>
              <w:rFonts w:hint="default" w:ascii="Times New Roman"/>
              <w:sz w:val="20"/>
              <w:szCs w:val="20"/>
            </w:rPr>
            <w:fldChar w:fldCharType="begin"/>
          </w:r>
          <w:r>
            <w:rPr>
              <w:rFonts w:hint="default" w:ascii="Times New Roman"/>
              <w:sz w:val="20"/>
              <w:szCs w:val="20"/>
            </w:rPr>
            <w:instrText xml:space="preserve"> TITLE  \* MERGEFORMAT </w:instrText>
          </w:r>
          <w:r>
            <w:rPr>
              <w:rFonts w:hint="default" w:ascii="Times New Roman"/>
              <w:sz w:val="20"/>
              <w:szCs w:val="20"/>
            </w:rPr>
            <w:fldChar w:fldCharType="separate"/>
          </w:r>
          <w:r>
            <w:rPr>
              <w:rFonts w:hint="eastAsia" w:ascii="Times New Roman"/>
              <w:sz w:val="20"/>
              <w:szCs w:val="20"/>
            </w:rPr>
            <w:t>测试评估报告</w:t>
          </w:r>
          <w:r>
            <w:rPr>
              <w:rFonts w:hint="default" w:ascii="Times New Roman"/>
              <w:sz w:val="20"/>
              <w:szCs w:val="20"/>
            </w:rPr>
            <w:fldChar w:fldCharType="end"/>
          </w:r>
        </w:p>
      </w:tc>
      <w:tc>
        <w:tcPr>
          <w:tcW w:w="3179" w:type="dxa"/>
        </w:tcPr>
        <w:p>
          <w:pPr>
            <w:keepNext w:val="0"/>
            <w:keepLines w:val="0"/>
            <w:suppressLineNumbers w:val="0"/>
            <w:spacing w:before="0" w:beforeAutospacing="0" w:after="0" w:afterAutospacing="0"/>
            <w:ind w:left="0" w:right="0"/>
            <w:rPr>
              <w:rFonts w:hint="default" w:ascii="Times New Roman"/>
              <w:sz w:val="20"/>
              <w:szCs w:val="20"/>
            </w:rPr>
          </w:pPr>
          <w:r>
            <w:rPr>
              <w:rFonts w:hint="default" w:ascii="Times New Roman"/>
              <w:sz w:val="20"/>
              <w:szCs w:val="20"/>
            </w:rPr>
            <w:t xml:space="preserve">  Date:  &lt;15/04/2022&gt;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9558" w:type="dxa"/>
          <w:gridSpan w:val="2"/>
        </w:tcPr>
        <w:p>
          <w:pPr>
            <w:keepNext w:val="0"/>
            <w:keepLines w:val="0"/>
            <w:suppressLineNumbers w:val="0"/>
            <w:spacing w:before="0" w:beforeAutospacing="0" w:after="0" w:afterAutospacing="0"/>
            <w:ind w:left="0" w:right="0"/>
            <w:rPr>
              <w:rFonts w:hint="default" w:ascii="Times New Roman"/>
              <w:sz w:val="20"/>
              <w:szCs w:val="20"/>
            </w:rPr>
          </w:pPr>
          <w:r>
            <w:rPr>
              <w:rFonts w:hint="default" w:ascii="Times New Roman"/>
              <w:sz w:val="20"/>
              <w:szCs w:val="20"/>
            </w:rPr>
            <w:t>&lt;document identifier&gt;</w:t>
          </w:r>
        </w:p>
      </w:tc>
    </w:tr>
  </w:tbl>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1."/>
      <w:lvlJc w:val="left"/>
    </w:lvl>
    <w:lvl w:ilvl="1" w:tentative="0">
      <w:start w:val="1"/>
      <w:numFmt w:val="decimal"/>
      <w:pStyle w:val="3"/>
      <w:lvlText w:val="%1.%2"/>
      <w:lvlJc w:val="left"/>
    </w:lvl>
    <w:lvl w:ilvl="2" w:tentative="0">
      <w:start w:val="1"/>
      <w:numFmt w:val="decimal"/>
      <w:pStyle w:val="4"/>
      <w:lvlText w:val="%1.%2.%3"/>
      <w:lvlJc w:val="left"/>
    </w:lvl>
    <w:lvl w:ilvl="3" w:tentative="0">
      <w:start w:val="1"/>
      <w:numFmt w:val="decimal"/>
      <w:pStyle w:val="5"/>
      <w:lvlText w:val="%1.%2.%3.%4"/>
      <w:lvlJc w:val="left"/>
    </w:lvl>
    <w:lvl w:ilvl="4" w:tentative="0">
      <w:start w:val="1"/>
      <w:numFmt w:val="decimal"/>
      <w:pStyle w:val="6"/>
      <w:lvlText w:val="%1.%2.%3.%4.%5"/>
      <w:lvlJc w:val="left"/>
    </w:lvl>
    <w:lvl w:ilvl="5" w:tentative="0">
      <w:start w:val="1"/>
      <w:numFmt w:val="decimal"/>
      <w:pStyle w:val="7"/>
      <w:lvlText w:val="%1.%2.%3.%4.%5.%6"/>
      <w:lvlJc w:val="left"/>
    </w:lvl>
    <w:lvl w:ilvl="6" w:tentative="0">
      <w:start w:val="1"/>
      <w:numFmt w:val="decimal"/>
      <w:pStyle w:val="8"/>
      <w:lvlText w:val="%1.%2.%3.%4.%5.%6.%7"/>
      <w:lvlJc w:val="left"/>
    </w:lvl>
    <w:lvl w:ilvl="7" w:tentative="0">
      <w:start w:val="1"/>
      <w:numFmt w:val="decimal"/>
      <w:pStyle w:val="9"/>
      <w:lvlText w:val="%1.%2.%3.%4.%5.%6.%7.%8"/>
      <w:lvlJc w:val="left"/>
    </w:lvl>
    <w:lvl w:ilvl="8" w:tentative="0">
      <w:start w:val="1"/>
      <w:numFmt w:val="decimal"/>
      <w:pStyle w:val="10"/>
      <w:lvlText w:val="%1.%2.%3.%4.%5.%6.%7.%8.%9"/>
      <w:lvlJc w:val="left"/>
    </w:lvl>
  </w:abstractNum>
  <w:abstractNum w:abstractNumId="1">
    <w:nsid w:val="26070AF4"/>
    <w:multiLevelType w:val="multilevel"/>
    <w:tmpl w:val="26070AF4"/>
    <w:lvl w:ilvl="0" w:tentative="0">
      <w:start w:val="1"/>
      <w:numFmt w:val="decimal"/>
      <w:pStyle w:val="48"/>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2">
    <w:nsid w:val="5AB9286D"/>
    <w:multiLevelType w:val="multilevel"/>
    <w:tmpl w:val="5AB9286D"/>
    <w:lvl w:ilvl="0" w:tentative="0">
      <w:start w:val="1"/>
      <w:numFmt w:val="decimal"/>
      <w:lvlText w:val="%1."/>
      <w:lvlJc w:val="left"/>
      <w:pPr>
        <w:ind w:left="841" w:hanging="420"/>
      </w:pPr>
      <w:rPr>
        <w:rFonts w:hint="eastAsia"/>
      </w:r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
    <w:nsid w:val="62564B32"/>
    <w:multiLevelType w:val="singleLevel"/>
    <w:tmpl w:val="62564B32"/>
    <w:lvl w:ilvl="0" w:tentative="0">
      <w:start w:val="1"/>
      <w:numFmt w:val="decimal"/>
      <w:lvlText w:val="%1."/>
      <w:lvlJc w:val="left"/>
    </w:lvl>
  </w:abstractNum>
  <w:abstractNum w:abstractNumId="4">
    <w:nsid w:val="62564E86"/>
    <w:multiLevelType w:val="singleLevel"/>
    <w:tmpl w:val="62564E86"/>
    <w:lvl w:ilvl="0" w:tentative="0">
      <w:start w:val="1"/>
      <w:numFmt w:val="decimal"/>
      <w:lvlText w:val="%1."/>
      <w:lvlJc w:val="left"/>
    </w:lvl>
  </w:abstractNum>
  <w:abstractNum w:abstractNumId="5">
    <w:nsid w:val="7BB073EB"/>
    <w:multiLevelType w:val="multilevel"/>
    <w:tmpl w:val="7BB073EB"/>
    <w:lvl w:ilvl="0" w:tentative="0">
      <w:start w:val="1"/>
      <w:numFmt w:val="bullet"/>
      <w:lvlText w:val=""/>
      <w:lvlJc w:val="left"/>
      <w:pPr>
        <w:ind w:left="820" w:hanging="420"/>
      </w:pPr>
      <w:rPr>
        <w:rFonts w:hint="default" w:ascii="Wingdings" w:hAnsi="Wingdings"/>
      </w:rPr>
    </w:lvl>
    <w:lvl w:ilvl="1" w:tentative="0">
      <w:start w:val="1"/>
      <w:numFmt w:val="bullet"/>
      <w:lvlText w:val=""/>
      <w:lvlJc w:val="left"/>
      <w:pPr>
        <w:ind w:left="1240" w:hanging="420"/>
      </w:pPr>
      <w:rPr>
        <w:rFonts w:hint="default" w:ascii="Wingdings" w:hAnsi="Wingdings"/>
      </w:rPr>
    </w:lvl>
    <w:lvl w:ilvl="2" w:tentative="0">
      <w:start w:val="1"/>
      <w:numFmt w:val="bullet"/>
      <w:lvlText w:val=""/>
      <w:lvlJc w:val="left"/>
      <w:pPr>
        <w:ind w:left="1660" w:hanging="420"/>
      </w:pPr>
      <w:rPr>
        <w:rFonts w:hint="default" w:ascii="Wingdings" w:hAnsi="Wingdings"/>
      </w:rPr>
    </w:lvl>
    <w:lvl w:ilvl="3" w:tentative="0">
      <w:start w:val="1"/>
      <w:numFmt w:val="bullet"/>
      <w:lvlText w:val=""/>
      <w:lvlJc w:val="left"/>
      <w:pPr>
        <w:ind w:left="2080" w:hanging="420"/>
      </w:pPr>
      <w:rPr>
        <w:rFonts w:hint="default" w:ascii="Wingdings" w:hAnsi="Wingdings"/>
      </w:rPr>
    </w:lvl>
    <w:lvl w:ilvl="4" w:tentative="0">
      <w:start w:val="1"/>
      <w:numFmt w:val="bullet"/>
      <w:lvlText w:val=""/>
      <w:lvlJc w:val="left"/>
      <w:pPr>
        <w:ind w:left="2500" w:hanging="420"/>
      </w:pPr>
      <w:rPr>
        <w:rFonts w:hint="default" w:ascii="Wingdings" w:hAnsi="Wingdings"/>
      </w:rPr>
    </w:lvl>
    <w:lvl w:ilvl="5" w:tentative="0">
      <w:start w:val="1"/>
      <w:numFmt w:val="bullet"/>
      <w:lvlText w:val=""/>
      <w:lvlJc w:val="left"/>
      <w:pPr>
        <w:ind w:left="2920" w:hanging="420"/>
      </w:pPr>
      <w:rPr>
        <w:rFonts w:hint="default" w:ascii="Wingdings" w:hAnsi="Wingdings"/>
      </w:rPr>
    </w:lvl>
    <w:lvl w:ilvl="6" w:tentative="0">
      <w:start w:val="1"/>
      <w:numFmt w:val="bullet"/>
      <w:lvlText w:val=""/>
      <w:lvlJc w:val="left"/>
      <w:pPr>
        <w:ind w:left="3340" w:hanging="420"/>
      </w:pPr>
      <w:rPr>
        <w:rFonts w:hint="default" w:ascii="Wingdings" w:hAnsi="Wingdings"/>
      </w:rPr>
    </w:lvl>
    <w:lvl w:ilvl="7" w:tentative="0">
      <w:start w:val="1"/>
      <w:numFmt w:val="bullet"/>
      <w:lvlText w:val=""/>
      <w:lvlJc w:val="left"/>
      <w:pPr>
        <w:ind w:left="3760" w:hanging="420"/>
      </w:pPr>
      <w:rPr>
        <w:rFonts w:hint="default" w:ascii="Wingdings" w:hAnsi="Wingdings"/>
      </w:rPr>
    </w:lvl>
    <w:lvl w:ilvl="8" w:tentative="0">
      <w:start w:val="1"/>
      <w:numFmt w:val="bullet"/>
      <w:lvlText w:val=""/>
      <w:lvlJc w:val="left"/>
      <w:pPr>
        <w:ind w:left="4180" w:hanging="420"/>
      </w:pPr>
      <w:rPr>
        <w:rFonts w:hint="default" w:ascii="Wingdings" w:hAnsi="Wingdings"/>
      </w:rPr>
    </w:lvl>
  </w:abstractNum>
  <w:num w:numId="1">
    <w:abstractNumId w:val="0"/>
  </w:num>
  <w:num w:numId="2">
    <w:abstractNumId w:val="1"/>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40"/>
  <w:embedSystemFonts/>
  <w:bordersDoNotSurroundHeader w:val="0"/>
  <w:bordersDoNotSurroundFooter w:val="0"/>
  <w:doNotTrackMoves/>
  <w:attachedTemplate r:id="rId1"/>
  <w:documentProtection w:enforcement="0"/>
  <w:defaultTabStop w:val="720"/>
  <w:doNotHyphenateCaps/>
  <w:displayHorizontalDrawingGridEvery w:val="0"/>
  <w:displayVerticalDrawingGridEvery w:val="2"/>
  <w:characterSpacingControl w:val="doNotCompress"/>
  <w:compat>
    <w:balanceSingleByteDoubleByteWidth/>
    <w:doNotExpandShiftReturn/>
    <w:footnoteLayoutLikeWW8/>
    <w:forgetLastTabAlignment/>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35CEB"/>
    <w:rsid w:val="00056B35"/>
    <w:rsid w:val="00071426"/>
    <w:rsid w:val="00076FF7"/>
    <w:rsid w:val="000E4DDB"/>
    <w:rsid w:val="00143BFC"/>
    <w:rsid w:val="001C3FE8"/>
    <w:rsid w:val="001C4AF2"/>
    <w:rsid w:val="00224587"/>
    <w:rsid w:val="002C3CAB"/>
    <w:rsid w:val="002F2C57"/>
    <w:rsid w:val="00312157"/>
    <w:rsid w:val="00331928"/>
    <w:rsid w:val="003628E2"/>
    <w:rsid w:val="00392C40"/>
    <w:rsid w:val="00395148"/>
    <w:rsid w:val="003A6574"/>
    <w:rsid w:val="003E3F2C"/>
    <w:rsid w:val="003F49FA"/>
    <w:rsid w:val="0041236A"/>
    <w:rsid w:val="004D55B2"/>
    <w:rsid w:val="0058268B"/>
    <w:rsid w:val="00607EFE"/>
    <w:rsid w:val="00667F0B"/>
    <w:rsid w:val="00696E6F"/>
    <w:rsid w:val="006E6DEA"/>
    <w:rsid w:val="006F4B37"/>
    <w:rsid w:val="00702260"/>
    <w:rsid w:val="00703B01"/>
    <w:rsid w:val="00786B90"/>
    <w:rsid w:val="007C5E6B"/>
    <w:rsid w:val="0080165B"/>
    <w:rsid w:val="008107B3"/>
    <w:rsid w:val="00833B8A"/>
    <w:rsid w:val="008350D1"/>
    <w:rsid w:val="00854ACA"/>
    <w:rsid w:val="00890F20"/>
    <w:rsid w:val="008C37D5"/>
    <w:rsid w:val="00904FAB"/>
    <w:rsid w:val="00911069"/>
    <w:rsid w:val="009160AF"/>
    <w:rsid w:val="00956E23"/>
    <w:rsid w:val="0096765E"/>
    <w:rsid w:val="009A5C75"/>
    <w:rsid w:val="009E6457"/>
    <w:rsid w:val="009F1FA6"/>
    <w:rsid w:val="00A01B68"/>
    <w:rsid w:val="00A13CFE"/>
    <w:rsid w:val="00A745DB"/>
    <w:rsid w:val="00A759DD"/>
    <w:rsid w:val="00AC6A62"/>
    <w:rsid w:val="00AD6078"/>
    <w:rsid w:val="00AD6C81"/>
    <w:rsid w:val="00AD7214"/>
    <w:rsid w:val="00AE6DEC"/>
    <w:rsid w:val="00B26A93"/>
    <w:rsid w:val="00B35CEB"/>
    <w:rsid w:val="00B43EA1"/>
    <w:rsid w:val="00B47702"/>
    <w:rsid w:val="00B71387"/>
    <w:rsid w:val="00B97439"/>
    <w:rsid w:val="00BA11F2"/>
    <w:rsid w:val="00BD5CBC"/>
    <w:rsid w:val="00C030AF"/>
    <w:rsid w:val="00C26A0B"/>
    <w:rsid w:val="00C8688B"/>
    <w:rsid w:val="00CB29F9"/>
    <w:rsid w:val="00CE71FB"/>
    <w:rsid w:val="00CF5EBE"/>
    <w:rsid w:val="00D2316D"/>
    <w:rsid w:val="00D6161D"/>
    <w:rsid w:val="00D65462"/>
    <w:rsid w:val="00D72253"/>
    <w:rsid w:val="00D967D2"/>
    <w:rsid w:val="00DB55D9"/>
    <w:rsid w:val="00DD2AD9"/>
    <w:rsid w:val="00DE453D"/>
    <w:rsid w:val="00E644BD"/>
    <w:rsid w:val="00E64FBB"/>
    <w:rsid w:val="00E8323E"/>
    <w:rsid w:val="00F10521"/>
    <w:rsid w:val="00F17E01"/>
    <w:rsid w:val="00FA5357"/>
    <w:rsid w:val="077ACC42"/>
    <w:rsid w:val="077B3896"/>
    <w:rsid w:val="08F71BDC"/>
    <w:rsid w:val="0FE3F2DB"/>
    <w:rsid w:val="11FDAE6F"/>
    <w:rsid w:val="13FD10FC"/>
    <w:rsid w:val="17FF29A9"/>
    <w:rsid w:val="17FF3F69"/>
    <w:rsid w:val="1BFDA762"/>
    <w:rsid w:val="1DB388EF"/>
    <w:rsid w:val="1E5D17CF"/>
    <w:rsid w:val="1ED998F9"/>
    <w:rsid w:val="1FDB4D9F"/>
    <w:rsid w:val="237FF635"/>
    <w:rsid w:val="26EBDB9D"/>
    <w:rsid w:val="273B8FAB"/>
    <w:rsid w:val="274DDD71"/>
    <w:rsid w:val="27F7A489"/>
    <w:rsid w:val="2AF69C15"/>
    <w:rsid w:val="2B772F6B"/>
    <w:rsid w:val="2BF7AC6D"/>
    <w:rsid w:val="2C7FBCB9"/>
    <w:rsid w:val="317D9735"/>
    <w:rsid w:val="31F0CFF6"/>
    <w:rsid w:val="327E87CB"/>
    <w:rsid w:val="33850324"/>
    <w:rsid w:val="33AF0AB6"/>
    <w:rsid w:val="357B4764"/>
    <w:rsid w:val="35D620E7"/>
    <w:rsid w:val="36FF8B1D"/>
    <w:rsid w:val="374F235A"/>
    <w:rsid w:val="37F6815D"/>
    <w:rsid w:val="37FB76C3"/>
    <w:rsid w:val="39DE0E4A"/>
    <w:rsid w:val="3A376FE1"/>
    <w:rsid w:val="3B0253B3"/>
    <w:rsid w:val="3BAE3913"/>
    <w:rsid w:val="3BC5446C"/>
    <w:rsid w:val="3BCA472A"/>
    <w:rsid w:val="3BDCAAE3"/>
    <w:rsid w:val="3BDFF79C"/>
    <w:rsid w:val="3C7A97B6"/>
    <w:rsid w:val="3DD7B04F"/>
    <w:rsid w:val="3DFF81F1"/>
    <w:rsid w:val="3F67FDA0"/>
    <w:rsid w:val="3F8D1291"/>
    <w:rsid w:val="3FCF484B"/>
    <w:rsid w:val="3FDECEC6"/>
    <w:rsid w:val="3FFF43C4"/>
    <w:rsid w:val="3FFF89D9"/>
    <w:rsid w:val="3FFFE0F5"/>
    <w:rsid w:val="4064A572"/>
    <w:rsid w:val="42C937C0"/>
    <w:rsid w:val="43FFA913"/>
    <w:rsid w:val="457D96C4"/>
    <w:rsid w:val="46FDBC60"/>
    <w:rsid w:val="47EF7BEA"/>
    <w:rsid w:val="48FF10B5"/>
    <w:rsid w:val="4BFE4BF3"/>
    <w:rsid w:val="4CBDB40B"/>
    <w:rsid w:val="4CE50643"/>
    <w:rsid w:val="4CFB5B69"/>
    <w:rsid w:val="4CFB93EB"/>
    <w:rsid w:val="4DEE1AC8"/>
    <w:rsid w:val="4DFD21D5"/>
    <w:rsid w:val="4EF3F165"/>
    <w:rsid w:val="4F57B5EE"/>
    <w:rsid w:val="4FEEF581"/>
    <w:rsid w:val="50E6DEAD"/>
    <w:rsid w:val="545CC86B"/>
    <w:rsid w:val="555EFB35"/>
    <w:rsid w:val="57EDFF36"/>
    <w:rsid w:val="57FF30D6"/>
    <w:rsid w:val="59EED3C1"/>
    <w:rsid w:val="5BDFD713"/>
    <w:rsid w:val="5BFF7464"/>
    <w:rsid w:val="5CDDEC6A"/>
    <w:rsid w:val="5D7DF867"/>
    <w:rsid w:val="5DA5263C"/>
    <w:rsid w:val="5DBB0BE2"/>
    <w:rsid w:val="5DFE48BF"/>
    <w:rsid w:val="5E619011"/>
    <w:rsid w:val="5EBD9E62"/>
    <w:rsid w:val="5EE7C27A"/>
    <w:rsid w:val="5F3F2774"/>
    <w:rsid w:val="5FC65296"/>
    <w:rsid w:val="5FD4DE81"/>
    <w:rsid w:val="5FDC204E"/>
    <w:rsid w:val="5FDDFBF0"/>
    <w:rsid w:val="5FEFACBF"/>
    <w:rsid w:val="5FFDF95D"/>
    <w:rsid w:val="5FFF8DE2"/>
    <w:rsid w:val="61FEEA53"/>
    <w:rsid w:val="646B4820"/>
    <w:rsid w:val="64F3808F"/>
    <w:rsid w:val="65AB4ECC"/>
    <w:rsid w:val="672B12A5"/>
    <w:rsid w:val="676FB293"/>
    <w:rsid w:val="6777834C"/>
    <w:rsid w:val="677FB823"/>
    <w:rsid w:val="67F9E3AC"/>
    <w:rsid w:val="69EF7125"/>
    <w:rsid w:val="6A7D0C6E"/>
    <w:rsid w:val="6AAF9BC0"/>
    <w:rsid w:val="6AFB3CB3"/>
    <w:rsid w:val="6B77A128"/>
    <w:rsid w:val="6BBD398D"/>
    <w:rsid w:val="6BD5DB86"/>
    <w:rsid w:val="6BDFE4B6"/>
    <w:rsid w:val="6CB78825"/>
    <w:rsid w:val="6DFD9FD5"/>
    <w:rsid w:val="6DFDCA31"/>
    <w:rsid w:val="6E5DA8D5"/>
    <w:rsid w:val="6EBD0ECB"/>
    <w:rsid w:val="6EBDA7E7"/>
    <w:rsid w:val="6ECE354F"/>
    <w:rsid w:val="6EF65EAF"/>
    <w:rsid w:val="6EFB54D5"/>
    <w:rsid w:val="6EFB576A"/>
    <w:rsid w:val="6EFF56EF"/>
    <w:rsid w:val="6F4A1DAC"/>
    <w:rsid w:val="6F75B6CF"/>
    <w:rsid w:val="6F7733CE"/>
    <w:rsid w:val="6F7EEDFF"/>
    <w:rsid w:val="6FB36C13"/>
    <w:rsid w:val="6FB78645"/>
    <w:rsid w:val="6FDBDE4F"/>
    <w:rsid w:val="6FE7302A"/>
    <w:rsid w:val="6FED9DDC"/>
    <w:rsid w:val="6FEF6EAA"/>
    <w:rsid w:val="6FF64B1D"/>
    <w:rsid w:val="6FF7B8AD"/>
    <w:rsid w:val="6FFB2F18"/>
    <w:rsid w:val="6FFF7AB6"/>
    <w:rsid w:val="717F6C94"/>
    <w:rsid w:val="71DEFD24"/>
    <w:rsid w:val="73FB57AA"/>
    <w:rsid w:val="73FE4866"/>
    <w:rsid w:val="73FF4980"/>
    <w:rsid w:val="73FF6A71"/>
    <w:rsid w:val="757C298E"/>
    <w:rsid w:val="75FDDA68"/>
    <w:rsid w:val="75FF8E0E"/>
    <w:rsid w:val="75FFD532"/>
    <w:rsid w:val="775F0E18"/>
    <w:rsid w:val="777D84DF"/>
    <w:rsid w:val="777FB310"/>
    <w:rsid w:val="779DDF7E"/>
    <w:rsid w:val="779F31F6"/>
    <w:rsid w:val="77AFB1F1"/>
    <w:rsid w:val="77BBBEC8"/>
    <w:rsid w:val="77BD6D01"/>
    <w:rsid w:val="77C7BD1F"/>
    <w:rsid w:val="77EFB1C2"/>
    <w:rsid w:val="77F5622F"/>
    <w:rsid w:val="77F5D5E3"/>
    <w:rsid w:val="77FCE7DD"/>
    <w:rsid w:val="77FF2E53"/>
    <w:rsid w:val="77FF4DA0"/>
    <w:rsid w:val="78FF8AD4"/>
    <w:rsid w:val="79EFE212"/>
    <w:rsid w:val="79F804B1"/>
    <w:rsid w:val="7A6F0340"/>
    <w:rsid w:val="7A774C67"/>
    <w:rsid w:val="7A7FDE23"/>
    <w:rsid w:val="7ABF7F5E"/>
    <w:rsid w:val="7AE98AAC"/>
    <w:rsid w:val="7AF6B8F5"/>
    <w:rsid w:val="7AFC406C"/>
    <w:rsid w:val="7B4FA659"/>
    <w:rsid w:val="7B6F28BB"/>
    <w:rsid w:val="7B770BBF"/>
    <w:rsid w:val="7B7F3CCA"/>
    <w:rsid w:val="7B7F5E3B"/>
    <w:rsid w:val="7BBA4A5C"/>
    <w:rsid w:val="7BD71960"/>
    <w:rsid w:val="7BEBAF05"/>
    <w:rsid w:val="7BFACF30"/>
    <w:rsid w:val="7BFC39F5"/>
    <w:rsid w:val="7BFF6E63"/>
    <w:rsid w:val="7C7FDA5E"/>
    <w:rsid w:val="7CB7DEDE"/>
    <w:rsid w:val="7CBD81E2"/>
    <w:rsid w:val="7CF987A3"/>
    <w:rsid w:val="7CFB20FB"/>
    <w:rsid w:val="7D43DA33"/>
    <w:rsid w:val="7D6F6202"/>
    <w:rsid w:val="7DB7B73D"/>
    <w:rsid w:val="7DBB27F7"/>
    <w:rsid w:val="7DBF2769"/>
    <w:rsid w:val="7DDB7BAF"/>
    <w:rsid w:val="7DDEB6F4"/>
    <w:rsid w:val="7DEEA205"/>
    <w:rsid w:val="7DFE6A8D"/>
    <w:rsid w:val="7E701039"/>
    <w:rsid w:val="7E74D5E8"/>
    <w:rsid w:val="7E7F24D5"/>
    <w:rsid w:val="7E83DDDB"/>
    <w:rsid w:val="7EADFEC2"/>
    <w:rsid w:val="7EB35503"/>
    <w:rsid w:val="7EBF9FC8"/>
    <w:rsid w:val="7EC4B0EC"/>
    <w:rsid w:val="7ED9947C"/>
    <w:rsid w:val="7EEF9BFE"/>
    <w:rsid w:val="7EF58F2A"/>
    <w:rsid w:val="7EF7286D"/>
    <w:rsid w:val="7EFB42DF"/>
    <w:rsid w:val="7F034DA3"/>
    <w:rsid w:val="7F13D8A4"/>
    <w:rsid w:val="7F2DE4F8"/>
    <w:rsid w:val="7F367CD7"/>
    <w:rsid w:val="7F3F1F42"/>
    <w:rsid w:val="7F6EC95E"/>
    <w:rsid w:val="7F7F90FD"/>
    <w:rsid w:val="7F7FA401"/>
    <w:rsid w:val="7F7FE92F"/>
    <w:rsid w:val="7F8F42CE"/>
    <w:rsid w:val="7F9FAB4B"/>
    <w:rsid w:val="7FB7F867"/>
    <w:rsid w:val="7FBEC186"/>
    <w:rsid w:val="7FBF31C0"/>
    <w:rsid w:val="7FBFB599"/>
    <w:rsid w:val="7FD3B8E3"/>
    <w:rsid w:val="7FD74E69"/>
    <w:rsid w:val="7FEC8194"/>
    <w:rsid w:val="7FEE93F2"/>
    <w:rsid w:val="7FEFA98C"/>
    <w:rsid w:val="7FF15AB0"/>
    <w:rsid w:val="7FF65DD8"/>
    <w:rsid w:val="7FF664E2"/>
    <w:rsid w:val="7FFA0EE7"/>
    <w:rsid w:val="7FFC2EA4"/>
    <w:rsid w:val="7FFC888B"/>
    <w:rsid w:val="7FFD7124"/>
    <w:rsid w:val="86972DB4"/>
    <w:rsid w:val="86B37677"/>
    <w:rsid w:val="8BBF06CD"/>
    <w:rsid w:val="8DFF264D"/>
    <w:rsid w:val="8E97FCD3"/>
    <w:rsid w:val="96FF225B"/>
    <w:rsid w:val="99DEA901"/>
    <w:rsid w:val="9C1B9DB0"/>
    <w:rsid w:val="9C1C2D20"/>
    <w:rsid w:val="9DED3875"/>
    <w:rsid w:val="9EAB519F"/>
    <w:rsid w:val="9EB7E2A8"/>
    <w:rsid w:val="9EF7DA5B"/>
    <w:rsid w:val="9EFFE790"/>
    <w:rsid w:val="9F6F192C"/>
    <w:rsid w:val="9FE28AB9"/>
    <w:rsid w:val="9FE57AFD"/>
    <w:rsid w:val="A3EF14FF"/>
    <w:rsid w:val="AADE9E63"/>
    <w:rsid w:val="AAF7C75D"/>
    <w:rsid w:val="AB3FCA0B"/>
    <w:rsid w:val="ACB74753"/>
    <w:rsid w:val="ACFD0A0C"/>
    <w:rsid w:val="AF7BCF3D"/>
    <w:rsid w:val="AF7F322E"/>
    <w:rsid w:val="AFFFB198"/>
    <w:rsid w:val="B4DF33C0"/>
    <w:rsid w:val="B75F9886"/>
    <w:rsid w:val="B790F721"/>
    <w:rsid w:val="B7E64BDD"/>
    <w:rsid w:val="B7EF5C29"/>
    <w:rsid w:val="BAB85A3E"/>
    <w:rsid w:val="BAF4FC4F"/>
    <w:rsid w:val="BBF794DA"/>
    <w:rsid w:val="BC7ED6B3"/>
    <w:rsid w:val="BCE94292"/>
    <w:rsid w:val="BD2F8526"/>
    <w:rsid w:val="BD7F4263"/>
    <w:rsid w:val="BDB3AF25"/>
    <w:rsid w:val="BDBEFF01"/>
    <w:rsid w:val="BE6A7B53"/>
    <w:rsid w:val="BEBFC063"/>
    <w:rsid w:val="BECC1091"/>
    <w:rsid w:val="BEEE2ED5"/>
    <w:rsid w:val="BEFE1F6B"/>
    <w:rsid w:val="BFAD1121"/>
    <w:rsid w:val="BFD49CB6"/>
    <w:rsid w:val="BFDF2D57"/>
    <w:rsid w:val="BFE7C852"/>
    <w:rsid w:val="BFEB885D"/>
    <w:rsid w:val="BFF573F4"/>
    <w:rsid w:val="BFF738BB"/>
    <w:rsid w:val="BFFB38F2"/>
    <w:rsid w:val="C5E95B01"/>
    <w:rsid w:val="CACEDE06"/>
    <w:rsid w:val="CAEA2D79"/>
    <w:rsid w:val="CBAF47BD"/>
    <w:rsid w:val="CBBFF11D"/>
    <w:rsid w:val="CBEFA2BB"/>
    <w:rsid w:val="CF3B8663"/>
    <w:rsid w:val="CFEF74BF"/>
    <w:rsid w:val="CFF3517F"/>
    <w:rsid w:val="CFF58334"/>
    <w:rsid w:val="D1A77B8E"/>
    <w:rsid w:val="D3EF9476"/>
    <w:rsid w:val="D5FC55DA"/>
    <w:rsid w:val="D5FFFF28"/>
    <w:rsid w:val="D67F201F"/>
    <w:rsid w:val="D6DBFBA8"/>
    <w:rsid w:val="D7CC0064"/>
    <w:rsid w:val="D7D879F1"/>
    <w:rsid w:val="D7FF41C4"/>
    <w:rsid w:val="D94FF106"/>
    <w:rsid w:val="D96D7CCD"/>
    <w:rsid w:val="DB1EA1B2"/>
    <w:rsid w:val="DB77C9A5"/>
    <w:rsid w:val="DBAEFB49"/>
    <w:rsid w:val="DBB15B28"/>
    <w:rsid w:val="DBDF97D7"/>
    <w:rsid w:val="DBF3939E"/>
    <w:rsid w:val="DBFF442C"/>
    <w:rsid w:val="DBFF666E"/>
    <w:rsid w:val="DD8E55DE"/>
    <w:rsid w:val="DEDE84C2"/>
    <w:rsid w:val="DEEBCADD"/>
    <w:rsid w:val="DEEEC56D"/>
    <w:rsid w:val="DEEF3FA2"/>
    <w:rsid w:val="DEFF2471"/>
    <w:rsid w:val="DEFF52B3"/>
    <w:rsid w:val="DF6FFA5B"/>
    <w:rsid w:val="DF73685D"/>
    <w:rsid w:val="DF7B7C9A"/>
    <w:rsid w:val="DF7E1566"/>
    <w:rsid w:val="DFC68EED"/>
    <w:rsid w:val="DFCEA977"/>
    <w:rsid w:val="DFDBB8B6"/>
    <w:rsid w:val="DFFBBDDB"/>
    <w:rsid w:val="DFFDA0EE"/>
    <w:rsid w:val="E0FF6E1B"/>
    <w:rsid w:val="E3EF7DBC"/>
    <w:rsid w:val="E4FF7AAB"/>
    <w:rsid w:val="E57713DE"/>
    <w:rsid w:val="E5EF4CDE"/>
    <w:rsid w:val="E5FE97CC"/>
    <w:rsid w:val="E6FA125A"/>
    <w:rsid w:val="E7A1BF53"/>
    <w:rsid w:val="E7BF5EAD"/>
    <w:rsid w:val="E7CDC6DB"/>
    <w:rsid w:val="E7DF7903"/>
    <w:rsid w:val="E7F9E9AF"/>
    <w:rsid w:val="E85FA096"/>
    <w:rsid w:val="E89FC247"/>
    <w:rsid w:val="E935F792"/>
    <w:rsid w:val="EA777AE2"/>
    <w:rsid w:val="EADF708B"/>
    <w:rsid w:val="EB6F9090"/>
    <w:rsid w:val="EB6FF3B1"/>
    <w:rsid w:val="EBD74BAD"/>
    <w:rsid w:val="EBDBFC46"/>
    <w:rsid w:val="EBF769E3"/>
    <w:rsid w:val="EBFACF44"/>
    <w:rsid w:val="EDD18856"/>
    <w:rsid w:val="EDF1F51E"/>
    <w:rsid w:val="EDF7DBB9"/>
    <w:rsid w:val="EDFBF26F"/>
    <w:rsid w:val="EDFFD887"/>
    <w:rsid w:val="EEBD7B81"/>
    <w:rsid w:val="EEBFEE1D"/>
    <w:rsid w:val="EEDF1E2A"/>
    <w:rsid w:val="EEFDABA4"/>
    <w:rsid w:val="EEFFAACA"/>
    <w:rsid w:val="EF2F912A"/>
    <w:rsid w:val="EF620D00"/>
    <w:rsid w:val="EF6F2C75"/>
    <w:rsid w:val="EF7EDC76"/>
    <w:rsid w:val="EFB7F13D"/>
    <w:rsid w:val="EFBF1306"/>
    <w:rsid w:val="EFCE3FE0"/>
    <w:rsid w:val="EFEE0F04"/>
    <w:rsid w:val="EFF6B2E0"/>
    <w:rsid w:val="EFF77D7C"/>
    <w:rsid w:val="F1FF7E47"/>
    <w:rsid w:val="F1FFAA84"/>
    <w:rsid w:val="F3BCD75C"/>
    <w:rsid w:val="F3D74817"/>
    <w:rsid w:val="F3DCC391"/>
    <w:rsid w:val="F3EBC8F7"/>
    <w:rsid w:val="F47D8EAF"/>
    <w:rsid w:val="F4FFDBDE"/>
    <w:rsid w:val="F76F328D"/>
    <w:rsid w:val="F7956DC2"/>
    <w:rsid w:val="F7ADE221"/>
    <w:rsid w:val="F7AF06A2"/>
    <w:rsid w:val="F7AF7A23"/>
    <w:rsid w:val="F7BFF01C"/>
    <w:rsid w:val="F7D23D3A"/>
    <w:rsid w:val="F7D94042"/>
    <w:rsid w:val="F7DC857B"/>
    <w:rsid w:val="F7DF8486"/>
    <w:rsid w:val="F7FD7AF5"/>
    <w:rsid w:val="F7FF24F2"/>
    <w:rsid w:val="F7FFB475"/>
    <w:rsid w:val="F93F39B5"/>
    <w:rsid w:val="FA1D22FC"/>
    <w:rsid w:val="FAAFAAF5"/>
    <w:rsid w:val="FAE92971"/>
    <w:rsid w:val="FAFDD29B"/>
    <w:rsid w:val="FB11A439"/>
    <w:rsid w:val="FB3F6C53"/>
    <w:rsid w:val="FB77D274"/>
    <w:rsid w:val="FBB3E484"/>
    <w:rsid w:val="FBD69211"/>
    <w:rsid w:val="FBE55422"/>
    <w:rsid w:val="FBEF8E0C"/>
    <w:rsid w:val="FBFFB203"/>
    <w:rsid w:val="FC9EF43C"/>
    <w:rsid w:val="FCAFFC89"/>
    <w:rsid w:val="FCB95EB5"/>
    <w:rsid w:val="FCF59184"/>
    <w:rsid w:val="FD7392DD"/>
    <w:rsid w:val="FD7FDA9D"/>
    <w:rsid w:val="FDB72D3C"/>
    <w:rsid w:val="FDD6AA8F"/>
    <w:rsid w:val="FDDC1BBC"/>
    <w:rsid w:val="FDDE4D58"/>
    <w:rsid w:val="FDE1461B"/>
    <w:rsid w:val="FDF6B7B5"/>
    <w:rsid w:val="FDF7CDD9"/>
    <w:rsid w:val="FDFB819E"/>
    <w:rsid w:val="FDFC12B4"/>
    <w:rsid w:val="FDFD0287"/>
    <w:rsid w:val="FDFE2211"/>
    <w:rsid w:val="FE3E3B01"/>
    <w:rsid w:val="FE5FEA3F"/>
    <w:rsid w:val="FE7BA871"/>
    <w:rsid w:val="FE7F1493"/>
    <w:rsid w:val="FEBF82AF"/>
    <w:rsid w:val="FEEB4753"/>
    <w:rsid w:val="FEF7A496"/>
    <w:rsid w:val="FEFF1BDB"/>
    <w:rsid w:val="FF2BBE2E"/>
    <w:rsid w:val="FF3A1280"/>
    <w:rsid w:val="FF3F222E"/>
    <w:rsid w:val="FF4BE01C"/>
    <w:rsid w:val="FF517E21"/>
    <w:rsid w:val="FF6BB3BF"/>
    <w:rsid w:val="FF6F3393"/>
    <w:rsid w:val="FF6FF0B1"/>
    <w:rsid w:val="FF7DE9F9"/>
    <w:rsid w:val="FF7EB76F"/>
    <w:rsid w:val="FF9E3497"/>
    <w:rsid w:val="FF9F6504"/>
    <w:rsid w:val="FFA6BC00"/>
    <w:rsid w:val="FFA9835F"/>
    <w:rsid w:val="FFABA722"/>
    <w:rsid w:val="FFB644C7"/>
    <w:rsid w:val="FFB80FA8"/>
    <w:rsid w:val="FFC50D05"/>
    <w:rsid w:val="FFCF48F8"/>
    <w:rsid w:val="FFDE46DB"/>
    <w:rsid w:val="FFE5EE6A"/>
    <w:rsid w:val="FFEBBD7E"/>
    <w:rsid w:val="FFEBBF5B"/>
    <w:rsid w:val="FFEBE987"/>
    <w:rsid w:val="FFEE6DCA"/>
    <w:rsid w:val="FFEF0690"/>
    <w:rsid w:val="FFF73FE9"/>
    <w:rsid w:val="FFF7C25E"/>
    <w:rsid w:val="FFFC0925"/>
    <w:rsid w:val="FFFD374C"/>
    <w:rsid w:val="FFFDBE54"/>
    <w:rsid w:val="FFFDCA90"/>
    <w:rsid w:val="FFFE5E58"/>
    <w:rsid w:val="FFFF0D0C"/>
    <w:rsid w:val="FFFF0EAD"/>
    <w:rsid w:val="FFFF1ACA"/>
    <w:rsid w:val="FFFF990B"/>
    <w:rsid w:val="FFFFCA68"/>
    <w:rsid w:val="FFFFDD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SimSun" w:hAnsi="Times New Roman" w:eastAsia="SimSun" w:cs="Times New Roman"/>
      <w:snapToGrid w:val="0"/>
      <w:lang w:val="en-US" w:eastAsia="zh-CN" w:bidi="ar-SA"/>
    </w:rPr>
  </w:style>
  <w:style w:type="paragraph" w:styleId="2">
    <w:name w:val="heading 1"/>
    <w:basedOn w:val="1"/>
    <w:next w:val="1"/>
    <w:qFormat/>
    <w:uiPriority w:val="0"/>
    <w:pPr>
      <w:keepNext/>
      <w:numPr>
        <w:ilvl w:val="0"/>
        <w:numId w:val="1"/>
      </w:numPr>
      <w:spacing w:before="120" w:after="60"/>
      <w:ind w:left="720" w:hanging="720"/>
      <w:outlineLvl w:val="0"/>
    </w:pPr>
    <w:rPr>
      <w:b/>
      <w:sz w:val="24"/>
    </w:rPr>
  </w:style>
  <w:style w:type="paragraph" w:styleId="3">
    <w:name w:val="heading 2"/>
    <w:basedOn w:val="2"/>
    <w:next w:val="1"/>
    <w:qFormat/>
    <w:uiPriority w:val="0"/>
    <w:pPr>
      <w:numPr>
        <w:ilvl w:val="1"/>
      </w:numPr>
      <w:outlineLvl w:val="1"/>
    </w:pPr>
    <w:rPr>
      <w:sz w:val="20"/>
    </w:rPr>
  </w:style>
  <w:style w:type="paragraph" w:styleId="4">
    <w:name w:val="heading 3"/>
    <w:basedOn w:val="2"/>
    <w:next w:val="1"/>
    <w:qFormat/>
    <w:uiPriority w:val="0"/>
    <w:pPr>
      <w:numPr>
        <w:ilvl w:val="2"/>
      </w:numPr>
      <w:outlineLvl w:val="2"/>
    </w:pPr>
    <w:rPr>
      <w:b w:val="0"/>
      <w:i/>
      <w:sz w:val="20"/>
    </w:rPr>
  </w:style>
  <w:style w:type="paragraph" w:styleId="5">
    <w:name w:val="heading 4"/>
    <w:basedOn w:val="2"/>
    <w:next w:val="1"/>
    <w:qFormat/>
    <w:uiPriority w:val="0"/>
    <w:pPr>
      <w:numPr>
        <w:ilvl w:val="3"/>
      </w:numPr>
      <w:outlineLvl w:val="3"/>
    </w:pPr>
    <w:rPr>
      <w:b w:val="0"/>
      <w:sz w:val="20"/>
    </w:rPr>
  </w:style>
  <w:style w:type="paragraph" w:styleId="6">
    <w:name w:val="heading 5"/>
    <w:basedOn w:val="1"/>
    <w:next w:val="1"/>
    <w:qFormat/>
    <w:uiPriority w:val="0"/>
    <w:pPr>
      <w:numPr>
        <w:ilvl w:val="4"/>
        <w:numId w:val="1"/>
      </w:numPr>
      <w:spacing w:before="240" w:after="60"/>
      <w:ind w:left="2880"/>
      <w:outlineLvl w:val="4"/>
    </w:pPr>
    <w:rPr>
      <w:sz w:val="22"/>
    </w:rPr>
  </w:style>
  <w:style w:type="paragraph" w:styleId="7">
    <w:name w:val="heading 6"/>
    <w:basedOn w:val="1"/>
    <w:next w:val="1"/>
    <w:qFormat/>
    <w:uiPriority w:val="0"/>
    <w:pPr>
      <w:numPr>
        <w:ilvl w:val="5"/>
        <w:numId w:val="1"/>
      </w:numPr>
      <w:spacing w:before="240" w:after="60"/>
      <w:ind w:left="2880"/>
      <w:outlineLvl w:val="5"/>
    </w:pPr>
    <w:rPr>
      <w:i/>
      <w:sz w:val="22"/>
    </w:rPr>
  </w:style>
  <w:style w:type="paragraph" w:styleId="8">
    <w:name w:val="heading 7"/>
    <w:basedOn w:val="1"/>
    <w:next w:val="1"/>
    <w:qFormat/>
    <w:uiPriority w:val="0"/>
    <w:pPr>
      <w:numPr>
        <w:ilvl w:val="6"/>
        <w:numId w:val="1"/>
      </w:numPr>
      <w:spacing w:before="240" w:after="60"/>
      <w:ind w:left="2880"/>
      <w:outlineLvl w:val="6"/>
    </w:pPr>
  </w:style>
  <w:style w:type="paragraph" w:styleId="9">
    <w:name w:val="heading 8"/>
    <w:basedOn w:val="1"/>
    <w:next w:val="1"/>
    <w:qFormat/>
    <w:uiPriority w:val="0"/>
    <w:pPr>
      <w:numPr>
        <w:ilvl w:val="7"/>
        <w:numId w:val="1"/>
      </w:numPr>
      <w:spacing w:before="240" w:after="60"/>
      <w:ind w:left="2880"/>
      <w:outlineLvl w:val="7"/>
    </w:pPr>
    <w:rPr>
      <w:i/>
    </w:rPr>
  </w:style>
  <w:style w:type="paragraph" w:styleId="10">
    <w:name w:val="heading 9"/>
    <w:basedOn w:val="1"/>
    <w:next w:val="1"/>
    <w:qFormat/>
    <w:uiPriority w:val="0"/>
    <w:pPr>
      <w:numPr>
        <w:ilvl w:val="8"/>
        <w:numId w:val="1"/>
      </w:numPr>
      <w:spacing w:before="240" w:after="60"/>
      <w:ind w:left="2880"/>
      <w:outlineLvl w:val="8"/>
    </w:pPr>
    <w:rPr>
      <w:b/>
      <w:i/>
      <w:sz w:val="18"/>
    </w:rPr>
  </w:style>
  <w:style w:type="character" w:default="1" w:styleId="22">
    <w:name w:val="Default Paragraph Font"/>
    <w:unhideWhenUsed/>
    <w:qFormat/>
    <w:uiPriority w:val="1"/>
  </w:style>
  <w:style w:type="table" w:default="1" w:styleId="28">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1">
    <w:name w:val="Body Text"/>
    <w:basedOn w:val="1"/>
    <w:qFormat/>
    <w:uiPriority w:val="0"/>
    <w:pPr>
      <w:keepLines/>
      <w:spacing w:after="120"/>
      <w:ind w:left="720"/>
    </w:pPr>
  </w:style>
  <w:style w:type="paragraph" w:styleId="12">
    <w:name w:val="Body Text Indent"/>
    <w:basedOn w:val="1"/>
    <w:qFormat/>
    <w:uiPriority w:val="0"/>
    <w:pPr>
      <w:ind w:left="720"/>
    </w:pPr>
    <w:rPr>
      <w:i/>
      <w:color w:val="0000FF"/>
      <w:u w:val="single"/>
    </w:rPr>
  </w:style>
  <w:style w:type="paragraph" w:styleId="13">
    <w:name w:val="Document Map"/>
    <w:basedOn w:val="1"/>
    <w:semiHidden/>
    <w:qFormat/>
    <w:uiPriority w:val="0"/>
    <w:pPr>
      <w:shd w:val="clear" w:color="auto" w:fill="000080"/>
    </w:pPr>
  </w:style>
  <w:style w:type="paragraph" w:styleId="14">
    <w:name w:val="footer"/>
    <w:basedOn w:val="1"/>
    <w:qFormat/>
    <w:uiPriority w:val="0"/>
    <w:pPr>
      <w:tabs>
        <w:tab w:val="center" w:pos="4320"/>
        <w:tab w:val="right" w:pos="8640"/>
      </w:tabs>
    </w:pPr>
  </w:style>
  <w:style w:type="paragraph" w:styleId="15">
    <w:name w:val="footnote text"/>
    <w:basedOn w:val="1"/>
    <w:semiHidden/>
    <w:qFormat/>
    <w:uiPriority w:val="0"/>
    <w:pPr>
      <w:keepNext/>
      <w:keepLines/>
      <w:pBdr>
        <w:bottom w:val="single" w:color="000000" w:sz="6" w:space="0"/>
      </w:pBdr>
      <w:spacing w:before="40" w:after="40"/>
      <w:ind w:left="360" w:hanging="360"/>
    </w:pPr>
    <w:rPr>
      <w:sz w:val="16"/>
    </w:rPr>
  </w:style>
  <w:style w:type="paragraph" w:styleId="16">
    <w:name w:val="header"/>
    <w:basedOn w:val="1"/>
    <w:qFormat/>
    <w:uiPriority w:val="0"/>
    <w:pPr>
      <w:tabs>
        <w:tab w:val="center" w:pos="4320"/>
        <w:tab w:val="right" w:pos="8640"/>
      </w:tabs>
    </w:pPr>
  </w:style>
  <w:style w:type="paragraph" w:styleId="17">
    <w:name w:val="Normal Indent"/>
    <w:basedOn w:val="1"/>
    <w:qFormat/>
    <w:uiPriority w:val="0"/>
    <w:pPr>
      <w:ind w:left="900" w:hanging="900"/>
    </w:pPr>
  </w:style>
  <w:style w:type="paragraph" w:styleId="18">
    <w:name w:val="Subtitle"/>
    <w:basedOn w:val="1"/>
    <w:qFormat/>
    <w:uiPriority w:val="0"/>
    <w:pPr>
      <w:spacing w:after="60"/>
      <w:jc w:val="center"/>
    </w:pPr>
    <w:rPr>
      <w:i/>
      <w:sz w:val="36"/>
      <w:lang w:val="en-AU"/>
    </w:rPr>
  </w:style>
  <w:style w:type="paragraph" w:styleId="19">
    <w:name w:val="Title"/>
    <w:basedOn w:val="1"/>
    <w:next w:val="1"/>
    <w:qFormat/>
    <w:uiPriority w:val="0"/>
    <w:pPr>
      <w:spacing w:line="240" w:lineRule="auto"/>
      <w:jc w:val="center"/>
    </w:pPr>
    <w:rPr>
      <w:b/>
      <w:sz w:val="36"/>
    </w:rPr>
  </w:style>
  <w:style w:type="paragraph" w:styleId="20">
    <w:name w:val="toc 1"/>
    <w:basedOn w:val="1"/>
    <w:next w:val="1"/>
    <w:qFormat/>
    <w:uiPriority w:val="39"/>
  </w:style>
  <w:style w:type="paragraph" w:styleId="21">
    <w:name w:val="toc 2"/>
    <w:basedOn w:val="1"/>
    <w:next w:val="1"/>
    <w:qFormat/>
    <w:uiPriority w:val="39"/>
    <w:pPr>
      <w:ind w:left="420" w:leftChars="200"/>
    </w:pPr>
  </w:style>
  <w:style w:type="character" w:styleId="23">
    <w:name w:val="FollowedHyperlink"/>
    <w:qFormat/>
    <w:uiPriority w:val="0"/>
    <w:rPr>
      <w:color w:val="800080"/>
      <w:u w:val="single"/>
    </w:rPr>
  </w:style>
  <w:style w:type="character" w:styleId="24">
    <w:name w:val="footnote reference"/>
    <w:semiHidden/>
    <w:qFormat/>
    <w:uiPriority w:val="0"/>
    <w:rPr>
      <w:sz w:val="20"/>
      <w:vertAlign w:val="superscript"/>
    </w:rPr>
  </w:style>
  <w:style w:type="character" w:styleId="25">
    <w:name w:val="HTML Code"/>
    <w:unhideWhenUsed/>
    <w:qFormat/>
    <w:uiPriority w:val="99"/>
    <w:rPr>
      <w:rFonts w:ascii="SimSun" w:hAnsi="SimSun" w:eastAsia="SimSun" w:cs="SimSun"/>
      <w:sz w:val="24"/>
      <w:szCs w:val="24"/>
    </w:rPr>
  </w:style>
  <w:style w:type="character" w:styleId="26">
    <w:name w:val="Hyperlink"/>
    <w:qFormat/>
    <w:uiPriority w:val="0"/>
    <w:rPr>
      <w:color w:val="0000FF"/>
      <w:u w:val="single"/>
    </w:rPr>
  </w:style>
  <w:style w:type="character" w:styleId="27">
    <w:name w:val="page number"/>
    <w:basedOn w:val="22"/>
    <w:qFormat/>
    <w:uiPriority w:val="0"/>
  </w:style>
  <w:style w:type="table" w:styleId="29">
    <w:name w:val="Table Grid"/>
    <w:basedOn w:val="2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0">
    <w:name w:val="Paragraph2"/>
    <w:basedOn w:val="1"/>
    <w:qFormat/>
    <w:uiPriority w:val="0"/>
    <w:pPr>
      <w:spacing w:before="80"/>
      <w:ind w:left="720"/>
      <w:jc w:val="both"/>
    </w:pPr>
    <w:rPr>
      <w:color w:val="000000"/>
      <w:lang w:val="en-AU"/>
    </w:rPr>
  </w:style>
  <w:style w:type="paragraph" w:customStyle="1" w:styleId="31">
    <w:name w:val="目录 1"/>
    <w:basedOn w:val="1"/>
    <w:next w:val="1"/>
    <w:semiHidden/>
    <w:qFormat/>
    <w:uiPriority w:val="0"/>
    <w:pPr>
      <w:tabs>
        <w:tab w:val="right" w:pos="9360"/>
      </w:tabs>
      <w:spacing w:before="240" w:after="60"/>
      <w:ind w:right="720"/>
    </w:pPr>
  </w:style>
  <w:style w:type="paragraph" w:customStyle="1" w:styleId="32">
    <w:name w:val="目录 2"/>
    <w:basedOn w:val="1"/>
    <w:next w:val="1"/>
    <w:semiHidden/>
    <w:qFormat/>
    <w:uiPriority w:val="0"/>
    <w:pPr>
      <w:tabs>
        <w:tab w:val="right" w:pos="9360"/>
      </w:tabs>
      <w:ind w:left="432" w:right="720"/>
    </w:pPr>
  </w:style>
  <w:style w:type="paragraph" w:customStyle="1" w:styleId="33">
    <w:name w:val="目录 3"/>
    <w:basedOn w:val="1"/>
    <w:next w:val="1"/>
    <w:semiHidden/>
    <w:qFormat/>
    <w:uiPriority w:val="0"/>
    <w:pPr>
      <w:tabs>
        <w:tab w:val="left" w:pos="1440"/>
        <w:tab w:val="right" w:pos="9360"/>
      </w:tabs>
      <w:ind w:left="864"/>
    </w:pPr>
  </w:style>
  <w:style w:type="paragraph" w:customStyle="1" w:styleId="34">
    <w:name w:val="Bullet1"/>
    <w:basedOn w:val="1"/>
    <w:qFormat/>
    <w:uiPriority w:val="0"/>
    <w:pPr>
      <w:ind w:left="720" w:hanging="432"/>
    </w:pPr>
  </w:style>
  <w:style w:type="paragraph" w:customStyle="1" w:styleId="35">
    <w:name w:val="Bullet2"/>
    <w:basedOn w:val="1"/>
    <w:qFormat/>
    <w:uiPriority w:val="0"/>
    <w:pPr>
      <w:ind w:left="1440" w:hanging="360"/>
    </w:pPr>
    <w:rPr>
      <w:color w:val="000080"/>
    </w:rPr>
  </w:style>
  <w:style w:type="paragraph" w:customStyle="1" w:styleId="36">
    <w:name w:val="Tabletext"/>
    <w:basedOn w:val="1"/>
    <w:qFormat/>
    <w:uiPriority w:val="0"/>
    <w:pPr>
      <w:keepLines/>
      <w:spacing w:after="120"/>
    </w:pPr>
  </w:style>
  <w:style w:type="paragraph" w:customStyle="1" w:styleId="37">
    <w:name w:val="Main Title"/>
    <w:basedOn w:val="1"/>
    <w:qFormat/>
    <w:uiPriority w:val="0"/>
    <w:pPr>
      <w:spacing w:before="480" w:after="60" w:line="240" w:lineRule="auto"/>
      <w:jc w:val="center"/>
    </w:pPr>
    <w:rPr>
      <w:b/>
      <w:kern w:val="28"/>
      <w:sz w:val="32"/>
    </w:rPr>
  </w:style>
  <w:style w:type="paragraph" w:customStyle="1" w:styleId="38">
    <w:name w:val="Paragraph1"/>
    <w:basedOn w:val="1"/>
    <w:qFormat/>
    <w:uiPriority w:val="0"/>
    <w:pPr>
      <w:spacing w:before="80" w:line="240" w:lineRule="auto"/>
      <w:jc w:val="both"/>
    </w:pPr>
  </w:style>
  <w:style w:type="paragraph" w:customStyle="1" w:styleId="39">
    <w:name w:val="Paragraph3"/>
    <w:basedOn w:val="1"/>
    <w:qFormat/>
    <w:uiPriority w:val="0"/>
    <w:pPr>
      <w:spacing w:before="80" w:line="240" w:lineRule="auto"/>
      <w:ind w:left="1530"/>
      <w:jc w:val="both"/>
    </w:pPr>
  </w:style>
  <w:style w:type="paragraph" w:customStyle="1" w:styleId="40">
    <w:name w:val="Paragraph4"/>
    <w:basedOn w:val="1"/>
    <w:qFormat/>
    <w:uiPriority w:val="0"/>
    <w:pPr>
      <w:spacing w:before="80" w:line="240" w:lineRule="auto"/>
      <w:ind w:left="2250"/>
      <w:jc w:val="both"/>
    </w:pPr>
  </w:style>
  <w:style w:type="paragraph" w:customStyle="1" w:styleId="41">
    <w:name w:val="目录 4"/>
    <w:basedOn w:val="1"/>
    <w:next w:val="1"/>
    <w:semiHidden/>
    <w:qFormat/>
    <w:uiPriority w:val="0"/>
    <w:pPr>
      <w:ind w:left="600"/>
    </w:pPr>
  </w:style>
  <w:style w:type="paragraph" w:customStyle="1" w:styleId="42">
    <w:name w:val="目录 5"/>
    <w:basedOn w:val="1"/>
    <w:next w:val="1"/>
    <w:semiHidden/>
    <w:qFormat/>
    <w:uiPriority w:val="0"/>
    <w:pPr>
      <w:ind w:left="800"/>
    </w:pPr>
  </w:style>
  <w:style w:type="paragraph" w:customStyle="1" w:styleId="43">
    <w:name w:val="目录 6"/>
    <w:basedOn w:val="1"/>
    <w:next w:val="1"/>
    <w:semiHidden/>
    <w:qFormat/>
    <w:uiPriority w:val="0"/>
    <w:pPr>
      <w:ind w:left="1000"/>
    </w:pPr>
  </w:style>
  <w:style w:type="paragraph" w:customStyle="1" w:styleId="44">
    <w:name w:val="目录 7"/>
    <w:basedOn w:val="1"/>
    <w:next w:val="1"/>
    <w:semiHidden/>
    <w:qFormat/>
    <w:uiPriority w:val="0"/>
    <w:pPr>
      <w:ind w:left="1200"/>
    </w:pPr>
  </w:style>
  <w:style w:type="paragraph" w:customStyle="1" w:styleId="45">
    <w:name w:val="目录 8"/>
    <w:basedOn w:val="1"/>
    <w:next w:val="1"/>
    <w:semiHidden/>
    <w:qFormat/>
    <w:uiPriority w:val="0"/>
    <w:pPr>
      <w:ind w:left="1400"/>
    </w:pPr>
  </w:style>
  <w:style w:type="paragraph" w:customStyle="1" w:styleId="46">
    <w:name w:val="目录 9"/>
    <w:basedOn w:val="1"/>
    <w:next w:val="1"/>
    <w:semiHidden/>
    <w:qFormat/>
    <w:uiPriority w:val="0"/>
    <w:pPr>
      <w:ind w:left="1600"/>
    </w:pPr>
  </w:style>
  <w:style w:type="paragraph" w:customStyle="1" w:styleId="47">
    <w:name w:val="Body"/>
    <w:basedOn w:val="1"/>
    <w:qFormat/>
    <w:uiPriority w:val="0"/>
    <w:pPr>
      <w:widowControl/>
      <w:spacing w:before="120" w:line="240" w:lineRule="auto"/>
      <w:jc w:val="both"/>
    </w:pPr>
  </w:style>
  <w:style w:type="paragraph" w:customStyle="1" w:styleId="48">
    <w:name w:val="Bullet"/>
    <w:basedOn w:val="1"/>
    <w:qFormat/>
    <w:uiPriority w:val="0"/>
    <w:pPr>
      <w:widowControl/>
      <w:numPr>
        <w:ilvl w:val="0"/>
        <w:numId w:val="2"/>
      </w:numPr>
      <w:spacing w:before="120" w:line="240" w:lineRule="auto"/>
      <w:ind w:right="360"/>
      <w:jc w:val="both"/>
    </w:pPr>
  </w:style>
  <w:style w:type="paragraph" w:customStyle="1" w:styleId="49">
    <w:name w:val="InfoBlue"/>
    <w:basedOn w:val="1"/>
    <w:next w:val="11"/>
    <w:qFormat/>
    <w:uiPriority w:val="0"/>
    <w:pPr>
      <w:spacing w:after="120"/>
      <w:ind w:left="720"/>
    </w:pPr>
    <w:rPr>
      <w:rFonts w:ascii="Times New Roman"/>
      <w:i/>
      <w:color w:val="0000FF"/>
    </w:rPr>
  </w:style>
  <w:style w:type="character" w:customStyle="1" w:styleId="50">
    <w:name w:val="tw4winMark"/>
    <w:qFormat/>
    <w:uiPriority w:val="0"/>
    <w:rPr>
      <w:rFonts w:ascii="Courier New" w:hAnsi="Courier New"/>
      <w:vanish/>
      <w:color w:val="800080"/>
      <w:vertAlign w:val="subscript"/>
    </w:rPr>
  </w:style>
  <w:style w:type="character" w:customStyle="1" w:styleId="51">
    <w:name w:val="tw4winInternal"/>
    <w:qFormat/>
    <w:uiPriority w:val="0"/>
    <w:rPr>
      <w:rFonts w:ascii="Courier New" w:hAnsi="Courier New"/>
      <w:color w:val="FF0000"/>
    </w:rPr>
  </w:style>
  <w:style w:type="character" w:customStyle="1" w:styleId="52">
    <w:name w:val="tw4winError"/>
    <w:qFormat/>
    <w:uiPriority w:val="0"/>
    <w:rPr>
      <w:rFonts w:ascii="Courier New" w:hAnsi="Courier New"/>
      <w:color w:val="00FF00"/>
      <w:sz w:val="40"/>
    </w:rPr>
  </w:style>
  <w:style w:type="character" w:customStyle="1" w:styleId="53">
    <w:name w:val="tw4winTerm"/>
    <w:qFormat/>
    <w:uiPriority w:val="0"/>
    <w:rPr>
      <w:color w:val="0000FF"/>
    </w:rPr>
  </w:style>
  <w:style w:type="character" w:customStyle="1" w:styleId="54">
    <w:name w:val="tw4winPopup"/>
    <w:qFormat/>
    <w:uiPriority w:val="0"/>
    <w:rPr>
      <w:rFonts w:ascii="Courier New" w:hAnsi="Courier New"/>
      <w:color w:val="008000"/>
    </w:rPr>
  </w:style>
  <w:style w:type="character" w:customStyle="1" w:styleId="55">
    <w:name w:val="tw4winJump"/>
    <w:qFormat/>
    <w:uiPriority w:val="0"/>
    <w:rPr>
      <w:rFonts w:ascii="Courier New" w:hAnsi="Courier New"/>
      <w:color w:val="008080"/>
    </w:rPr>
  </w:style>
  <w:style w:type="character" w:customStyle="1" w:styleId="56">
    <w:name w:val="tw4winExternal"/>
    <w:qFormat/>
    <w:uiPriority w:val="0"/>
    <w:rPr>
      <w:rFonts w:ascii="Courier New" w:hAnsi="Courier New"/>
      <w:color w:val="808080"/>
    </w:rPr>
  </w:style>
  <w:style w:type="paragraph" w:customStyle="1" w:styleId="57">
    <w:name w:val="List Paragraph"/>
    <w:basedOn w:val="1"/>
    <w:qFormat/>
    <w:uiPriority w:val="34"/>
    <w:pPr>
      <w:ind w:firstLine="420" w:firstLineChars="200"/>
    </w:pPr>
    <w:rPr>
      <w:snapToGrid/>
    </w:rPr>
  </w:style>
  <w:style w:type="paragraph" w:customStyle="1" w:styleId="58">
    <w:name w:val="md-end-block"/>
    <w:basedOn w:val="1"/>
    <w:qFormat/>
    <w:uiPriority w:val="0"/>
    <w:pPr>
      <w:widowControl/>
      <w:spacing w:before="100" w:beforeAutospacing="1" w:after="100" w:afterAutospacing="1" w:line="240" w:lineRule="auto"/>
    </w:pPr>
    <w:rPr>
      <w:rFonts w:hAnsi="SimSun" w:cs="SimSun"/>
      <w:snapToGrid/>
      <w:sz w:val="24"/>
      <w:szCs w:val="24"/>
    </w:rPr>
  </w:style>
  <w:style w:type="character" w:customStyle="1" w:styleId="59">
    <w:name w:val="md-plain"/>
    <w:qFormat/>
    <w:uiPriority w:val="0"/>
  </w:style>
  <w:style w:type="character" w:customStyle="1" w:styleId="60">
    <w:name w:val="10"/>
    <w:qFormat/>
    <w:uiPriority w:val="0"/>
    <w:rPr>
      <w:rFonts w:hint="default" w:ascii="Times New Roman" w:hAnsi="Times New Roman" w:cs="Times New Roman"/>
    </w:rPr>
  </w:style>
  <w:style w:type="character" w:customStyle="1" w:styleId="61">
    <w:name w:val="15"/>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uid/Library/Containers/com.kingsoft.wpsoffice.mac.global/Data/C:\Users\ty020\Desktop\&#27979;&#35797;&#35780;&#20272;&#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8"/>
    <customShpInfo spid="_x0000_s1026"/>
    <customShpInfo spid="_x0000_s1030"/>
    <customShpInfo spid="_x0000_s1034"/>
    <customShpInfo spid="_x0000_s1031"/>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测试评估报告.dot</Template>
  <Company>&lt;公司名称&gt;</Company>
  <Pages>11</Pages>
  <Words>1096</Words>
  <Characters>6248</Characters>
  <Lines>52</Lines>
  <Paragraphs>14</Paragraphs>
  <ScaleCrop>false</ScaleCrop>
  <LinksUpToDate>false</LinksUpToDate>
  <CharactersWithSpaces>7330</CharactersWithSpaces>
  <Application>WPS Office_3.1.4.5932_F1E327BC-269C-435d-A152-05C5408002CA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2020-04-16T05:29:00Z</dcterms:created>
  <dc:creator>ty020</dc:creator>
  <cp:lastModifiedBy>huid</cp:lastModifiedBy>
  <dcterms:modified xsi:type="dcterms:W3CDTF">2022-04-15T17:01:04Z</dcterms:modified>
  <dc:subject>&lt;项目名称&gt;</dc:subject>
  <dc:title>测试评估报告</dc:title>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