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AA6" w:rsidRDefault="003953A6" w:rsidP="00F47B10">
      <w:pPr>
        <w:jc w:val="both"/>
      </w:pPr>
    </w:p>
    <w:p w:rsidR="004B0412" w:rsidRDefault="003953A6" w:rsidP="00E251D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29pt">
            <v:imagedata r:id="rId7" o:title="vitry-logo"/>
          </v:shape>
        </w:pict>
      </w:r>
    </w:p>
    <w:p w:rsidR="004B0412" w:rsidRDefault="004B0412" w:rsidP="00F47B10">
      <w:pPr>
        <w:jc w:val="both"/>
      </w:pPr>
    </w:p>
    <w:p w:rsidR="004B0412" w:rsidRDefault="004B0412" w:rsidP="00F47B10">
      <w:pPr>
        <w:jc w:val="both"/>
      </w:pPr>
    </w:p>
    <w:p w:rsidR="004B0412" w:rsidRDefault="004B0412" w:rsidP="00F47B10">
      <w:pPr>
        <w:jc w:val="both"/>
      </w:pPr>
    </w:p>
    <w:p w:rsidR="004B0412" w:rsidRDefault="004B0412" w:rsidP="00F47B10">
      <w:pPr>
        <w:jc w:val="both"/>
      </w:pPr>
    </w:p>
    <w:p w:rsidR="004B0412" w:rsidRDefault="004B0412" w:rsidP="00F47B10">
      <w:pPr>
        <w:jc w:val="both"/>
      </w:pPr>
    </w:p>
    <w:p w:rsidR="004B0412" w:rsidRDefault="004B0412" w:rsidP="00F47B10">
      <w:pPr>
        <w:jc w:val="both"/>
      </w:pPr>
    </w:p>
    <w:p w:rsidR="004B0412" w:rsidRDefault="004B0412" w:rsidP="00F47B10">
      <w:pPr>
        <w:jc w:val="both"/>
      </w:pPr>
    </w:p>
    <w:p w:rsidR="004B0412" w:rsidRDefault="003953A6" w:rsidP="001A004E">
      <w:pPr>
        <w:jc w:val="center"/>
        <w:rPr>
          <w:rFonts w:ascii="Helvetica" w:hAnsi="Helvetica" w:cs="Helvetica"/>
          <w:color w:val="000000"/>
          <w:sz w:val="51"/>
          <w:szCs w:val="51"/>
        </w:rPr>
      </w:pPr>
      <w:r>
        <w:pict>
          <v:shape id="_x0000_i1026" type="#_x0000_t75" style="width:115pt;height:78pt">
            <v:imagedata r:id="rId8" o:title="app"/>
          </v:shape>
        </w:pict>
      </w:r>
      <w:r w:rsidR="004B0412">
        <w:br/>
      </w:r>
      <w:r w:rsidR="004B0412" w:rsidRPr="005570C6">
        <w:rPr>
          <w:rFonts w:ascii="Helvetica" w:hAnsi="Helvetica" w:cs="Helvetica"/>
          <w:b/>
          <w:color w:val="000000"/>
          <w:sz w:val="51"/>
          <w:szCs w:val="51"/>
        </w:rPr>
        <w:t>App</w:t>
      </w:r>
      <w:r w:rsidR="004B0412" w:rsidRPr="004B0412">
        <w:rPr>
          <w:rFonts w:ascii="Helvetica" w:hAnsi="Helvetica" w:cs="Helvetica"/>
          <w:color w:val="000000"/>
          <w:sz w:val="51"/>
          <w:szCs w:val="51"/>
        </w:rPr>
        <w:t>erture</w:t>
      </w:r>
    </w:p>
    <w:p w:rsidR="0035796C" w:rsidRPr="004B0412" w:rsidRDefault="008F2408" w:rsidP="001A004E">
      <w:pPr>
        <w:jc w:val="center"/>
      </w:pPr>
      <w:r>
        <w:rPr>
          <w:rFonts w:ascii="Helvetica" w:hAnsi="Helvetica" w:cs="Helvetica"/>
          <w:color w:val="000000"/>
          <w:sz w:val="51"/>
          <w:szCs w:val="51"/>
        </w:rPr>
        <w:t>Documentation</w:t>
      </w:r>
      <w:r w:rsidR="00C00B3A">
        <w:rPr>
          <w:rFonts w:ascii="Helvetica" w:hAnsi="Helvetica" w:cs="Helvetica"/>
          <w:color w:val="000000"/>
          <w:sz w:val="51"/>
          <w:szCs w:val="51"/>
        </w:rPr>
        <w:t xml:space="preserve"> Usager</w:t>
      </w:r>
      <w:bookmarkStart w:id="0" w:name="_GoBack"/>
      <w:bookmarkEnd w:id="0"/>
    </w:p>
    <w:p w:rsidR="004B0412" w:rsidRPr="004B0412" w:rsidRDefault="004B0412" w:rsidP="00F47B10">
      <w:pPr>
        <w:spacing w:after="240" w:line="360" w:lineRule="atLeast"/>
        <w:jc w:val="both"/>
        <w:rPr>
          <w:rFonts w:ascii="Helvetica" w:eastAsia="Times New Roman" w:hAnsi="Helvetica" w:cs="Helvetica"/>
          <w:color w:val="808080"/>
          <w:sz w:val="30"/>
          <w:szCs w:val="30"/>
          <w:lang w:eastAsia="fr-FR"/>
        </w:rPr>
      </w:pPr>
      <w:r w:rsidRPr="004B0412">
        <w:rPr>
          <w:rFonts w:ascii="Helvetica" w:eastAsia="Times New Roman" w:hAnsi="Helvetica" w:cs="Helvetica"/>
          <w:color w:val="808080"/>
          <w:sz w:val="30"/>
          <w:szCs w:val="30"/>
          <w:lang w:eastAsia="fr-FR"/>
        </w:rPr>
        <w:t xml:space="preserve">Le </w:t>
      </w:r>
      <w:r w:rsidR="00083D89">
        <w:rPr>
          <w:rFonts w:ascii="Helvetica" w:eastAsia="Times New Roman" w:hAnsi="Helvetica" w:cs="Helvetica"/>
          <w:color w:val="808080"/>
          <w:sz w:val="30"/>
          <w:szCs w:val="30"/>
          <w:lang w:eastAsia="fr-FR"/>
        </w:rPr>
        <w:t>catalogue</w:t>
      </w:r>
      <w:r w:rsidRPr="004B0412">
        <w:rPr>
          <w:rFonts w:ascii="Helvetica" w:eastAsia="Times New Roman" w:hAnsi="Helvetica" w:cs="Helvetica"/>
          <w:color w:val="808080"/>
          <w:sz w:val="30"/>
          <w:szCs w:val="30"/>
          <w:lang w:eastAsia="fr-FR"/>
        </w:rPr>
        <w:t xml:space="preserve"> des applications métiers de la ville de Vitry-sur-Seine</w:t>
      </w: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B84248" w:rsidRDefault="00B84248" w:rsidP="00F47B10">
      <w:pPr>
        <w:jc w:val="both"/>
        <w:rPr>
          <w:rFonts w:ascii="Times New Roman" w:eastAsia="Times New Roman" w:hAnsi="Times New Roman" w:cs="Times New Roman"/>
          <w:sz w:val="24"/>
          <w:szCs w:val="24"/>
          <w:lang w:eastAsia="fr-FR"/>
        </w:rPr>
      </w:pPr>
    </w:p>
    <w:p w:rsidR="004B0412" w:rsidRDefault="00B84248" w:rsidP="001A004E">
      <w:pPr>
        <w:jc w:val="center"/>
      </w:pPr>
      <w:r>
        <w:rPr>
          <w:rFonts w:ascii="Times New Roman" w:eastAsia="Times New Roman" w:hAnsi="Times New Roman" w:cs="Times New Roman"/>
          <w:sz w:val="24"/>
          <w:szCs w:val="24"/>
          <w:lang w:eastAsia="fr-FR"/>
        </w:rPr>
        <w:t>Direction de Systèmes d’informations et du Numérique</w:t>
      </w:r>
      <w:hyperlink r:id="rId9" w:history="1">
        <w:r w:rsidR="004B0412" w:rsidRPr="004B0412">
          <w:rPr>
            <w:rFonts w:ascii="Helvetica" w:eastAsia="Times New Roman" w:hAnsi="Helvetica" w:cs="Helvetica"/>
            <w:color w:val="FF4081"/>
            <w:sz w:val="21"/>
            <w:szCs w:val="21"/>
            <w:u w:val="single"/>
            <w:lang w:eastAsia="fr-FR"/>
          </w:rPr>
          <w:br/>
        </w:r>
      </w:hyperlink>
    </w:p>
    <w:p w:rsidR="001225A7" w:rsidRPr="006871EC" w:rsidRDefault="004B0412" w:rsidP="006871EC">
      <w:pPr>
        <w:jc w:val="both"/>
      </w:pPr>
      <w:r>
        <w:br w:type="page"/>
      </w:r>
    </w:p>
    <w:p w:rsidR="00836AC3" w:rsidRDefault="00836AC3" w:rsidP="00836AC3">
      <w:pPr>
        <w:pStyle w:val="Titre1"/>
      </w:pPr>
      <w:bookmarkStart w:id="1" w:name="_Toc73019558"/>
      <w:r>
        <w:lastRenderedPageBreak/>
        <w:t>Utilisation du moteur de recherche</w:t>
      </w:r>
      <w:bookmarkEnd w:id="1"/>
    </w:p>
    <w:p w:rsidR="00666BC4" w:rsidRDefault="00666BC4" w:rsidP="00F47B10">
      <w:pPr>
        <w:jc w:val="both"/>
      </w:pPr>
      <w:r>
        <w:t xml:space="preserve">Apperture est une application web </w:t>
      </w:r>
      <w:r w:rsidR="00A800A9">
        <w:t xml:space="preserve">initialement </w:t>
      </w:r>
      <w:r>
        <w:t xml:space="preserve">développée par William-Arno CLEMENT dans le cadre de sa formation en alternance à la Mairie de Vitry-sur-Seine </w:t>
      </w:r>
      <w:r w:rsidR="00CD180E">
        <w:t>sous le regard de Sylvain RAPIN</w:t>
      </w:r>
      <w:r>
        <w:t xml:space="preserve">. Il est destiné à servir de panorama des applications métiers utilisées au sein de la </w:t>
      </w:r>
      <w:r w:rsidR="00CD180E">
        <w:t>municipalité</w:t>
      </w:r>
      <w:r>
        <w:t>.</w:t>
      </w:r>
    </w:p>
    <w:p w:rsidR="0041576A" w:rsidRDefault="0041576A" w:rsidP="00F47B10">
      <w:pPr>
        <w:jc w:val="both"/>
      </w:pPr>
    </w:p>
    <w:p w:rsidR="0041576A" w:rsidRDefault="0041576A" w:rsidP="00F47B10">
      <w:pPr>
        <w:jc w:val="both"/>
      </w:pPr>
      <w:r>
        <w:t>En tant qu’usager, le logiciel va vous permettre d’effectuer des recherches au sein de la base de donnée du logiciel. Sur la page d’accueil, vous pouvez démarrer une recherche en cliquant sur le bouton LANCER UNE RECHERCHE.</w:t>
      </w:r>
    </w:p>
    <w:p w:rsidR="00984714" w:rsidRDefault="00643E9C" w:rsidP="00A57B46">
      <w:pPr>
        <w:jc w:val="center"/>
      </w:pPr>
      <w:r>
        <w:rPr>
          <w:noProof/>
          <w:lang w:eastAsia="fr-FR"/>
        </w:rPr>
        <w:drawing>
          <wp:inline distT="0" distB="0" distL="0" distR="0" wp14:anchorId="0A0F3F9C" wp14:editId="0607F26E">
            <wp:extent cx="3733800" cy="1739911"/>
            <wp:effectExtent l="152400" t="152400" r="361950" b="35560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50785" cy="1747826"/>
                    </a:xfrm>
                    <a:prstGeom prst="rect">
                      <a:avLst/>
                    </a:prstGeom>
                    <a:ln>
                      <a:noFill/>
                    </a:ln>
                    <a:effectLst>
                      <a:outerShdw blurRad="292100" dist="139700" dir="2700000" algn="tl" rotWithShape="0">
                        <a:srgbClr val="333333">
                          <a:alpha val="65000"/>
                        </a:srgbClr>
                      </a:outerShdw>
                    </a:effectLst>
                  </pic:spPr>
                </pic:pic>
              </a:graphicData>
            </a:graphic>
          </wp:inline>
        </w:drawing>
      </w:r>
    </w:p>
    <w:p w:rsidR="00984714" w:rsidRDefault="00984714" w:rsidP="00F47B10">
      <w:pPr>
        <w:jc w:val="both"/>
      </w:pPr>
      <w:r>
        <w:t>Vous serez alors redirigé sur une page vous permettant d’affiner votre requête par type de recherche</w:t>
      </w:r>
      <w:r w:rsidR="003C3788">
        <w:t xml:space="preserve">. Trois types de recherches s’offrent alors à vous : la recherche d’utilisateur, la recherche de logiciel </w:t>
      </w:r>
      <w:r w:rsidR="00CA337D">
        <w:t>(dit</w:t>
      </w:r>
      <w:r w:rsidR="003C3788">
        <w:t xml:space="preserve"> application métier) et la recherche d’éditeur.</w:t>
      </w:r>
    </w:p>
    <w:p w:rsidR="00CA337D" w:rsidRDefault="00CA337D" w:rsidP="00A57B46">
      <w:pPr>
        <w:jc w:val="center"/>
      </w:pPr>
      <w:r>
        <w:rPr>
          <w:noProof/>
          <w:lang w:eastAsia="fr-FR"/>
        </w:rPr>
        <w:drawing>
          <wp:inline distT="0" distB="0" distL="0" distR="0" wp14:anchorId="79EC269F" wp14:editId="73929898">
            <wp:extent cx="5167358" cy="2438400"/>
            <wp:effectExtent l="152400" t="152400" r="357505" b="3619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8765" cy="2457939"/>
                    </a:xfrm>
                    <a:prstGeom prst="rect">
                      <a:avLst/>
                    </a:prstGeom>
                    <a:ln>
                      <a:noFill/>
                    </a:ln>
                    <a:effectLst>
                      <a:outerShdw blurRad="292100" dist="139700" dir="2700000" algn="tl" rotWithShape="0">
                        <a:srgbClr val="333333">
                          <a:alpha val="65000"/>
                        </a:srgbClr>
                      </a:outerShdw>
                    </a:effectLst>
                  </pic:spPr>
                </pic:pic>
              </a:graphicData>
            </a:graphic>
          </wp:inline>
        </w:drawing>
      </w:r>
    </w:p>
    <w:p w:rsidR="00D96DF8" w:rsidRDefault="00D96DF8" w:rsidP="00F47B10">
      <w:pPr>
        <w:jc w:val="both"/>
      </w:pPr>
    </w:p>
    <w:p w:rsidR="00345207" w:rsidRDefault="00D96DF8" w:rsidP="00345207">
      <w:pPr>
        <w:jc w:val="center"/>
      </w:pPr>
      <w:r>
        <w:rPr>
          <w:noProof/>
          <w:lang w:eastAsia="fr-FR"/>
        </w:rPr>
        <w:lastRenderedPageBreak/>
        <w:drawing>
          <wp:inline distT="0" distB="0" distL="0" distR="0" wp14:anchorId="59F502B7" wp14:editId="27761E4B">
            <wp:extent cx="3276928" cy="1560786"/>
            <wp:effectExtent l="152400" t="152400" r="361950" b="3638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7924" cy="1580312"/>
                    </a:xfrm>
                    <a:prstGeom prst="rect">
                      <a:avLst/>
                    </a:prstGeom>
                    <a:ln>
                      <a:noFill/>
                    </a:ln>
                    <a:effectLst>
                      <a:outerShdw blurRad="292100" dist="139700" dir="2700000" algn="tl" rotWithShape="0">
                        <a:srgbClr val="333333">
                          <a:alpha val="65000"/>
                        </a:srgbClr>
                      </a:outerShdw>
                    </a:effectLst>
                  </pic:spPr>
                </pic:pic>
              </a:graphicData>
            </a:graphic>
          </wp:inline>
        </w:drawing>
      </w:r>
    </w:p>
    <w:p w:rsidR="00D96DF8" w:rsidRDefault="00D96DF8" w:rsidP="00F47B10">
      <w:pPr>
        <w:jc w:val="both"/>
      </w:pPr>
      <w:r>
        <w:t>Prenons par exemple la RECHERCHE DE LOGICIEL.</w:t>
      </w:r>
    </w:p>
    <w:p w:rsidR="00D96DF8" w:rsidRDefault="00D96DF8" w:rsidP="00345207">
      <w:pPr>
        <w:jc w:val="center"/>
      </w:pPr>
      <w:r>
        <w:rPr>
          <w:noProof/>
          <w:lang w:eastAsia="fr-FR"/>
        </w:rPr>
        <w:drawing>
          <wp:inline distT="0" distB="0" distL="0" distR="0" wp14:anchorId="7974E7BA" wp14:editId="14EACB86">
            <wp:extent cx="3326524" cy="1611858"/>
            <wp:effectExtent l="152400" t="152400" r="369570" b="3695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3000" cy="1624687"/>
                    </a:xfrm>
                    <a:prstGeom prst="rect">
                      <a:avLst/>
                    </a:prstGeom>
                    <a:ln>
                      <a:noFill/>
                    </a:ln>
                    <a:effectLst>
                      <a:outerShdw blurRad="292100" dist="139700" dir="2700000" algn="tl" rotWithShape="0">
                        <a:srgbClr val="333333">
                          <a:alpha val="65000"/>
                        </a:srgbClr>
                      </a:outerShdw>
                    </a:effectLst>
                  </pic:spPr>
                </pic:pic>
              </a:graphicData>
            </a:graphic>
          </wp:inline>
        </w:drawing>
      </w:r>
    </w:p>
    <w:p w:rsidR="00D96DF8" w:rsidRDefault="00D96DF8" w:rsidP="00F47B10">
      <w:pPr>
        <w:jc w:val="both"/>
      </w:pPr>
      <w:r>
        <w:t xml:space="preserve">En tapant « animate » dans la barre de recherche, Apperture vous fournira les résultats adéquates. </w:t>
      </w:r>
      <w:r w:rsidR="006579F2">
        <w:t>Vous pourrez alors cliquer sur le nom du logiciel pour accéder à sa fiche.</w:t>
      </w:r>
    </w:p>
    <w:p w:rsidR="00387E69" w:rsidRDefault="00387E69" w:rsidP="00345207">
      <w:pPr>
        <w:jc w:val="center"/>
      </w:pPr>
      <w:r>
        <w:rPr>
          <w:noProof/>
          <w:lang w:eastAsia="fr-FR"/>
        </w:rPr>
        <w:drawing>
          <wp:inline distT="0" distB="0" distL="0" distR="0" wp14:anchorId="0E8E9E63" wp14:editId="105EF31E">
            <wp:extent cx="3429000" cy="1441915"/>
            <wp:effectExtent l="152400" t="152400" r="361950" b="36830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49953" cy="1450726"/>
                    </a:xfrm>
                    <a:prstGeom prst="rect">
                      <a:avLst/>
                    </a:prstGeom>
                    <a:ln>
                      <a:noFill/>
                    </a:ln>
                    <a:effectLst>
                      <a:outerShdw blurRad="292100" dist="139700" dir="2700000" algn="tl" rotWithShape="0">
                        <a:srgbClr val="333333">
                          <a:alpha val="65000"/>
                        </a:srgbClr>
                      </a:outerShdw>
                    </a:effectLst>
                  </pic:spPr>
                </pic:pic>
              </a:graphicData>
            </a:graphic>
          </wp:inline>
        </w:drawing>
      </w:r>
    </w:p>
    <w:p w:rsidR="000C6A4F" w:rsidRDefault="000C6A4F" w:rsidP="00F57A60">
      <w:r>
        <w:t>Vous pourrez également à partir de cette fiche logicielle accéder à la fiche éditeur.</w:t>
      </w:r>
      <w:r w:rsidR="00FF248B">
        <w:t xml:space="preserve"> La liste des logiciels affiliés sera affichée sur cette page</w:t>
      </w:r>
    </w:p>
    <w:p w:rsidR="00B752A3" w:rsidRDefault="00B752A3" w:rsidP="00B752A3">
      <w:pPr>
        <w:jc w:val="center"/>
      </w:pPr>
      <w:r>
        <w:rPr>
          <w:noProof/>
          <w:lang w:eastAsia="fr-FR"/>
        </w:rPr>
        <w:lastRenderedPageBreak/>
        <w:drawing>
          <wp:inline distT="0" distB="0" distL="0" distR="0" wp14:anchorId="25A16D63" wp14:editId="3CEE3E3D">
            <wp:extent cx="3213980" cy="1477651"/>
            <wp:effectExtent l="152400" t="152400" r="367665" b="3702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8911" cy="1484516"/>
                    </a:xfrm>
                    <a:prstGeom prst="rect">
                      <a:avLst/>
                    </a:prstGeom>
                    <a:ln>
                      <a:noFill/>
                    </a:ln>
                    <a:effectLst>
                      <a:outerShdw blurRad="292100" dist="139700" dir="2700000" algn="tl" rotWithShape="0">
                        <a:srgbClr val="333333">
                          <a:alpha val="65000"/>
                        </a:srgbClr>
                      </a:outerShdw>
                    </a:effectLst>
                  </pic:spPr>
                </pic:pic>
              </a:graphicData>
            </a:graphic>
          </wp:inline>
        </w:drawing>
      </w:r>
    </w:p>
    <w:p w:rsidR="003038B1" w:rsidRDefault="000753D5" w:rsidP="00F47B10">
      <w:pPr>
        <w:jc w:val="both"/>
      </w:pPr>
      <w:r>
        <w:t>Vous pourrez revenir à l’accueil en cliquant sur le logotype de Vitry-sur-Seine ou en cliquant sur l’onglet ACCUEIL à partir du menu en haut à gauche.</w:t>
      </w:r>
    </w:p>
    <w:p w:rsidR="00471A78" w:rsidRDefault="00471A78" w:rsidP="00471A78">
      <w:pPr>
        <w:jc w:val="center"/>
      </w:pPr>
      <w:r>
        <w:rPr>
          <w:noProof/>
          <w:lang w:eastAsia="fr-FR"/>
        </w:rPr>
        <w:drawing>
          <wp:inline distT="0" distB="0" distL="0" distR="0" wp14:anchorId="1AD68ABF" wp14:editId="33957A09">
            <wp:extent cx="5752465" cy="1718945"/>
            <wp:effectExtent l="152400" t="152400" r="362585" b="3575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2465" cy="1718945"/>
                    </a:xfrm>
                    <a:prstGeom prst="rect">
                      <a:avLst/>
                    </a:prstGeom>
                    <a:ln>
                      <a:noFill/>
                    </a:ln>
                    <a:effectLst>
                      <a:outerShdw blurRad="292100" dist="139700" dir="2700000" algn="tl" rotWithShape="0">
                        <a:srgbClr val="333333">
                          <a:alpha val="65000"/>
                        </a:srgbClr>
                      </a:outerShdw>
                    </a:effectLst>
                  </pic:spPr>
                </pic:pic>
              </a:graphicData>
            </a:graphic>
          </wp:inline>
        </w:drawing>
      </w:r>
    </w:p>
    <w:p w:rsidR="000C6A4F" w:rsidRDefault="000C6A4F" w:rsidP="00F47B10">
      <w:pPr>
        <w:jc w:val="both"/>
      </w:pPr>
    </w:p>
    <w:p w:rsidR="0053569B" w:rsidRPr="0053569B" w:rsidRDefault="00666BC4" w:rsidP="00FD3EB4">
      <w:pPr>
        <w:jc w:val="both"/>
      </w:pPr>
      <w:r>
        <w:t xml:space="preserve">Pour plus de renseignements, contacter </w:t>
      </w:r>
      <w:r w:rsidR="00F47B10">
        <w:t xml:space="preserve">le chef de projet à </w:t>
      </w:r>
      <w:hyperlink r:id="rId17" w:history="1">
        <w:r w:rsidR="003733E6" w:rsidRPr="00CB4CA0">
          <w:rPr>
            <w:rStyle w:val="Lienhypertexte"/>
          </w:rPr>
          <w:t>assistance.sit@mairie-vitry94.fr</w:t>
        </w:r>
      </w:hyperlink>
      <w:r w:rsidR="00F822C9">
        <w:br/>
      </w:r>
    </w:p>
    <w:sectPr w:rsidR="0053569B" w:rsidRPr="0053569B" w:rsidSect="00CE1DF2">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3A6" w:rsidRDefault="003953A6" w:rsidP="00CE1DF2">
      <w:pPr>
        <w:spacing w:after="0" w:line="240" w:lineRule="auto"/>
      </w:pPr>
      <w:r>
        <w:separator/>
      </w:r>
    </w:p>
  </w:endnote>
  <w:endnote w:type="continuationSeparator" w:id="0">
    <w:p w:rsidR="003953A6" w:rsidRDefault="003953A6" w:rsidP="00CE1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DF2" w:rsidRDefault="00CE1DF2">
    <w:pPr>
      <w:pStyle w:val="Pieddepage"/>
    </w:pPr>
    <w:r>
      <w:tab/>
    </w:r>
    <w:r>
      <w:fldChar w:fldCharType="begin"/>
    </w:r>
    <w:r>
      <w:instrText xml:space="preserve"> PAGE   \* MERGEFORMAT </w:instrText>
    </w:r>
    <w:r>
      <w:fldChar w:fldCharType="separate"/>
    </w:r>
    <w:r w:rsidR="00C00B3A">
      <w:rPr>
        <w:noProof/>
      </w:rPr>
      <w:t>4</w:t>
    </w:r>
    <w:r>
      <w:fldChar w:fldCharType="end"/>
    </w:r>
    <w:r>
      <w:t xml:space="preserve"> / </w:t>
    </w:r>
    <w:r w:rsidR="003953A6">
      <w:fldChar w:fldCharType="begin"/>
    </w:r>
    <w:r w:rsidR="003953A6">
      <w:instrText xml:space="preserve"> NUMPAGES   \* MERGEFORMAT </w:instrText>
    </w:r>
    <w:r w:rsidR="003953A6">
      <w:fldChar w:fldCharType="separate"/>
    </w:r>
    <w:r w:rsidR="00C00B3A">
      <w:rPr>
        <w:noProof/>
      </w:rPr>
      <w:t>4</w:t>
    </w:r>
    <w:r w:rsidR="003953A6">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3A6" w:rsidRDefault="003953A6" w:rsidP="00CE1DF2">
      <w:pPr>
        <w:spacing w:after="0" w:line="240" w:lineRule="auto"/>
      </w:pPr>
      <w:r>
        <w:separator/>
      </w:r>
    </w:p>
  </w:footnote>
  <w:footnote w:type="continuationSeparator" w:id="0">
    <w:p w:rsidR="003953A6" w:rsidRDefault="003953A6" w:rsidP="00CE1D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474"/>
    <w:rsid w:val="000753D5"/>
    <w:rsid w:val="00083D89"/>
    <w:rsid w:val="0008716E"/>
    <w:rsid w:val="00095E50"/>
    <w:rsid w:val="000C6A4F"/>
    <w:rsid w:val="000C7AF3"/>
    <w:rsid w:val="000E381A"/>
    <w:rsid w:val="001225A7"/>
    <w:rsid w:val="001A004E"/>
    <w:rsid w:val="001D3E75"/>
    <w:rsid w:val="001E79D8"/>
    <w:rsid w:val="00201E5B"/>
    <w:rsid w:val="002227D7"/>
    <w:rsid w:val="00224DD4"/>
    <w:rsid w:val="00250D1A"/>
    <w:rsid w:val="00265E51"/>
    <w:rsid w:val="00273498"/>
    <w:rsid w:val="002A48A4"/>
    <w:rsid w:val="002D4D94"/>
    <w:rsid w:val="003038B1"/>
    <w:rsid w:val="0034490D"/>
    <w:rsid w:val="00345207"/>
    <w:rsid w:val="0035796C"/>
    <w:rsid w:val="003733E6"/>
    <w:rsid w:val="00373442"/>
    <w:rsid w:val="00387E69"/>
    <w:rsid w:val="003953A6"/>
    <w:rsid w:val="003B35F5"/>
    <w:rsid w:val="003B59B9"/>
    <w:rsid w:val="003C3788"/>
    <w:rsid w:val="00402BA9"/>
    <w:rsid w:val="0041576A"/>
    <w:rsid w:val="00445AC3"/>
    <w:rsid w:val="00471A78"/>
    <w:rsid w:val="004A593A"/>
    <w:rsid w:val="004B0412"/>
    <w:rsid w:val="004E43B4"/>
    <w:rsid w:val="004F1F43"/>
    <w:rsid w:val="00517DCA"/>
    <w:rsid w:val="0053569B"/>
    <w:rsid w:val="005570C6"/>
    <w:rsid w:val="005E5545"/>
    <w:rsid w:val="005F54A0"/>
    <w:rsid w:val="00616823"/>
    <w:rsid w:val="0063752C"/>
    <w:rsid w:val="00643E9C"/>
    <w:rsid w:val="006579F2"/>
    <w:rsid w:val="00666BC4"/>
    <w:rsid w:val="006871EC"/>
    <w:rsid w:val="006B6F16"/>
    <w:rsid w:val="006F0F99"/>
    <w:rsid w:val="00722586"/>
    <w:rsid w:val="00785961"/>
    <w:rsid w:val="007C744D"/>
    <w:rsid w:val="00836AC3"/>
    <w:rsid w:val="008E4EB2"/>
    <w:rsid w:val="008F2408"/>
    <w:rsid w:val="00913664"/>
    <w:rsid w:val="00925272"/>
    <w:rsid w:val="00942537"/>
    <w:rsid w:val="00984714"/>
    <w:rsid w:val="009A528A"/>
    <w:rsid w:val="009A7C5E"/>
    <w:rsid w:val="009E48FB"/>
    <w:rsid w:val="00A57B46"/>
    <w:rsid w:val="00A800A9"/>
    <w:rsid w:val="00A95C50"/>
    <w:rsid w:val="00AD0B39"/>
    <w:rsid w:val="00AE6858"/>
    <w:rsid w:val="00B43766"/>
    <w:rsid w:val="00B63EFD"/>
    <w:rsid w:val="00B67038"/>
    <w:rsid w:val="00B752A3"/>
    <w:rsid w:val="00B84248"/>
    <w:rsid w:val="00B96EB9"/>
    <w:rsid w:val="00C00B3A"/>
    <w:rsid w:val="00C17C2C"/>
    <w:rsid w:val="00CA337D"/>
    <w:rsid w:val="00CC1D29"/>
    <w:rsid w:val="00CD0465"/>
    <w:rsid w:val="00CD180E"/>
    <w:rsid w:val="00CE1DF2"/>
    <w:rsid w:val="00D41387"/>
    <w:rsid w:val="00D63F4D"/>
    <w:rsid w:val="00D96DF8"/>
    <w:rsid w:val="00DC054A"/>
    <w:rsid w:val="00DD34A1"/>
    <w:rsid w:val="00E03F4D"/>
    <w:rsid w:val="00E251D4"/>
    <w:rsid w:val="00E62DFC"/>
    <w:rsid w:val="00E93BA3"/>
    <w:rsid w:val="00EC1402"/>
    <w:rsid w:val="00EE7E59"/>
    <w:rsid w:val="00F00E24"/>
    <w:rsid w:val="00F01265"/>
    <w:rsid w:val="00F42DC4"/>
    <w:rsid w:val="00F47B10"/>
    <w:rsid w:val="00F57A60"/>
    <w:rsid w:val="00F74474"/>
    <w:rsid w:val="00F822C9"/>
    <w:rsid w:val="00FD3EB4"/>
    <w:rsid w:val="00FF248B"/>
    <w:rsid w:val="00FF75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29492"/>
  <w15:chartTrackingRefBased/>
  <w15:docId w15:val="{E3914558-B687-4A1A-B922-F0DF7E77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402"/>
  </w:style>
  <w:style w:type="paragraph" w:styleId="Titre1">
    <w:name w:val="heading 1"/>
    <w:basedOn w:val="Normal"/>
    <w:next w:val="Normal"/>
    <w:link w:val="Titre1Car"/>
    <w:uiPriority w:val="9"/>
    <w:qFormat/>
    <w:rsid w:val="00836A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link w:val="Titre3Car"/>
    <w:uiPriority w:val="9"/>
    <w:qFormat/>
    <w:rsid w:val="004B041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B0412"/>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B041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836AC3"/>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CE1DF2"/>
    <w:pPr>
      <w:tabs>
        <w:tab w:val="center" w:pos="4536"/>
        <w:tab w:val="right" w:pos="9072"/>
      </w:tabs>
      <w:spacing w:after="0" w:line="240" w:lineRule="auto"/>
    </w:pPr>
  </w:style>
  <w:style w:type="character" w:customStyle="1" w:styleId="En-tteCar">
    <w:name w:val="En-tête Car"/>
    <w:basedOn w:val="Policepardfaut"/>
    <w:link w:val="En-tte"/>
    <w:uiPriority w:val="99"/>
    <w:rsid w:val="00CE1DF2"/>
  </w:style>
  <w:style w:type="paragraph" w:styleId="Pieddepage">
    <w:name w:val="footer"/>
    <w:basedOn w:val="Normal"/>
    <w:link w:val="PieddepageCar"/>
    <w:uiPriority w:val="99"/>
    <w:unhideWhenUsed/>
    <w:rsid w:val="00CE1D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1DF2"/>
  </w:style>
  <w:style w:type="character" w:styleId="Lienhypertexte">
    <w:name w:val="Hyperlink"/>
    <w:basedOn w:val="Policepardfaut"/>
    <w:uiPriority w:val="99"/>
    <w:unhideWhenUsed/>
    <w:rsid w:val="00F822C9"/>
    <w:rPr>
      <w:color w:val="0563C1" w:themeColor="hyperlink"/>
      <w:u w:val="single"/>
    </w:rPr>
  </w:style>
  <w:style w:type="paragraph" w:styleId="En-ttedetabledesmatires">
    <w:name w:val="TOC Heading"/>
    <w:basedOn w:val="Titre1"/>
    <w:next w:val="Normal"/>
    <w:uiPriority w:val="39"/>
    <w:unhideWhenUsed/>
    <w:qFormat/>
    <w:rsid w:val="001225A7"/>
    <w:pPr>
      <w:outlineLvl w:val="9"/>
    </w:pPr>
    <w:rPr>
      <w:lang w:eastAsia="fr-FR"/>
    </w:rPr>
  </w:style>
  <w:style w:type="paragraph" w:styleId="TM1">
    <w:name w:val="toc 1"/>
    <w:basedOn w:val="Normal"/>
    <w:next w:val="Normal"/>
    <w:autoRedefine/>
    <w:uiPriority w:val="39"/>
    <w:unhideWhenUsed/>
    <w:rsid w:val="001225A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06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mailto:assistance.sit@mairie-vitry94.fr"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app/recherche.php" TargetMode="External"/><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DF560-DC22-4D74-9E6B-FE9373B63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4</Pages>
  <Words>264</Words>
  <Characters>1456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William</dc:creator>
  <cp:keywords/>
  <dc:description/>
  <cp:lastModifiedBy>CLEMENT William</cp:lastModifiedBy>
  <cp:revision>95</cp:revision>
  <cp:lastPrinted>2021-05-27T12:53:00Z</cp:lastPrinted>
  <dcterms:created xsi:type="dcterms:W3CDTF">2021-05-27T09:13:00Z</dcterms:created>
  <dcterms:modified xsi:type="dcterms:W3CDTF">2021-05-28T11:44:00Z</dcterms:modified>
</cp:coreProperties>
</file>