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72A5" w14:textId="6509E415" w:rsidR="00F26FD9" w:rsidRDefault="00F26FD9">
      <w:pPr>
        <w:rPr>
          <w:u w:val="single"/>
        </w:rPr>
      </w:pPr>
      <w:r w:rsidRPr="00F26FD9">
        <w:rPr>
          <w:u w:val="single"/>
        </w:rPr>
        <w:t xml:space="preserve">Improvements to direct pdf extraction program </w:t>
      </w:r>
    </w:p>
    <w:p w14:paraId="79A736C1" w14:textId="1DEDE5C7" w:rsidR="002B7659" w:rsidRDefault="002B7659">
      <w:r>
        <w:t>The point of this program:</w:t>
      </w:r>
    </w:p>
    <w:p w14:paraId="465F934C" w14:textId="5793EBA7" w:rsidR="002B7659" w:rsidRPr="002B7659" w:rsidRDefault="002B7659">
      <w:r>
        <w:t>Some papers don’t appear to have image websites, so in these special cases the images will have to be taken directly from the pdfs and stored somewhere.</w:t>
      </w:r>
      <w:r w:rsidR="00971529">
        <w:t xml:space="preserve"> All attempts so far have used the </w:t>
      </w:r>
      <w:proofErr w:type="spellStart"/>
      <w:r w:rsidR="00971529">
        <w:t>fitz</w:t>
      </w:r>
      <w:proofErr w:type="spellEnd"/>
      <w:r w:rsidR="00971529">
        <w:t xml:space="preserve"> library</w:t>
      </w:r>
    </w:p>
    <w:p w14:paraId="0E3F5000" w14:textId="22042D35" w:rsidR="00F26FD9" w:rsidRDefault="00971529">
      <w:r>
        <w:t>The current attempt is</w:t>
      </w:r>
      <w:r w:rsidR="00F26FD9">
        <w:t>:</w:t>
      </w:r>
    </w:p>
    <w:p w14:paraId="499EE62F" w14:textId="5C7014B6" w:rsidR="00971529" w:rsidRDefault="00F26FD9" w:rsidP="00971529">
      <w:r>
        <w:t xml:space="preserve">Find pages with pattern required. For each pattern found on the page find its </w:t>
      </w:r>
      <w:r w:rsidR="00971529">
        <w:t>dimensions. From the dimensions roughly guess the dimensions of each patterns image</w:t>
      </w:r>
      <w:r w:rsidR="00F50763">
        <w:t xml:space="preserve"> above it</w:t>
      </w:r>
      <w:r w:rsidR="00971529">
        <w:t xml:space="preserve"> and download (using the pattern to define the filename).</w:t>
      </w:r>
    </w:p>
    <w:p w14:paraId="54783D95" w14:textId="7841AC66" w:rsidR="00F26FD9" w:rsidRDefault="002B7659" w:rsidP="00971529">
      <w:r>
        <w:t>This is what is currently implemented, the rough guess is the problem with this implementation.</w:t>
      </w:r>
      <w:r w:rsidR="00971529">
        <w:t xml:space="preserve"> There are also </w:t>
      </w:r>
      <w:proofErr w:type="spellStart"/>
      <w:r w:rsidR="00971529">
        <w:t>page.get_images</w:t>
      </w:r>
      <w:proofErr w:type="spellEnd"/>
      <w:r w:rsidR="00971529">
        <w:t xml:space="preserve">() functions that can be used but at the time </w:t>
      </w:r>
      <w:r w:rsidR="00F50763">
        <w:t xml:space="preserve">it </w:t>
      </w:r>
      <w:r w:rsidR="00971529">
        <w:t xml:space="preserve">seemed easier as </w:t>
      </w:r>
      <w:proofErr w:type="spellStart"/>
      <w:r w:rsidR="00971529">
        <w:t>get_images</w:t>
      </w:r>
      <w:proofErr w:type="spellEnd"/>
      <w:r w:rsidR="00971529">
        <w:t>() doesn’t pick up vector images.</w:t>
      </w:r>
    </w:p>
    <w:p w14:paraId="0FD4B52C" w14:textId="09F4AA22" w:rsidR="002B7659" w:rsidRDefault="004746F2" w:rsidP="002B7659">
      <w:r>
        <w:t>Improved</w:t>
      </w:r>
      <w:r w:rsidR="002B7659">
        <w:t xml:space="preserve"> solution (</w:t>
      </w:r>
      <w:r w:rsidR="00971529">
        <w:t>hasn’t been implemented yet</w:t>
      </w:r>
      <w:r w:rsidR="002B7659">
        <w:t>):</w:t>
      </w:r>
    </w:p>
    <w:p w14:paraId="21CA54AF" w14:textId="0BFA00F4" w:rsidR="002B7659" w:rsidRDefault="002B7659" w:rsidP="002B7659">
      <w:r>
        <w:t xml:space="preserve">Find all caption locations in each page. Run </w:t>
      </w:r>
      <w:proofErr w:type="spellStart"/>
      <w:r>
        <w:t>get_images</w:t>
      </w:r>
      <w:proofErr w:type="spellEnd"/>
      <w:r>
        <w:t xml:space="preserve">() and </w:t>
      </w:r>
      <w:proofErr w:type="spellStart"/>
      <w:r>
        <w:t>get_drawings</w:t>
      </w:r>
      <w:proofErr w:type="spellEnd"/>
      <w:r>
        <w:t xml:space="preserve">() for the whole page. Then for each region </w:t>
      </w:r>
      <w:r w:rsidR="004746F2">
        <w:t>bounded by caption locations</w:t>
      </w:r>
      <w:r>
        <w:t xml:space="preserve"> use the reduce() function to get a union of all vectors</w:t>
      </w:r>
      <w:r w:rsidR="004746F2">
        <w:t xml:space="preserve"> images</w:t>
      </w:r>
      <w:r>
        <w:t xml:space="preserve"> in each bounded region. The images and drawings in each region can then be associated with the captions bellow them.</w:t>
      </w:r>
      <w:r w:rsidR="004746F2">
        <w:t xml:space="preserve"> They can then be downloaded and named in appropriate ways.</w:t>
      </w:r>
    </w:p>
    <w:p w14:paraId="3F9670FC" w14:textId="6D12EB92" w:rsidR="002B7659" w:rsidRPr="00F26FD9" w:rsidRDefault="002B7659" w:rsidP="002B7659">
      <w:r>
        <w:t>This approach assumes that the document only has one column.</w:t>
      </w:r>
      <w:r w:rsidR="004746F2">
        <w:t xml:space="preserve"> </w:t>
      </w:r>
      <w:proofErr w:type="spellStart"/>
      <w:r w:rsidR="004746F2">
        <w:t>Its</w:t>
      </w:r>
      <w:proofErr w:type="spellEnd"/>
      <w:r w:rsidR="004746F2">
        <w:t xml:space="preserve"> much better than the current one as it uses the more efficient and effective </w:t>
      </w:r>
      <w:proofErr w:type="spellStart"/>
      <w:r w:rsidR="004746F2">
        <w:t>get_images</w:t>
      </w:r>
      <w:proofErr w:type="spellEnd"/>
      <w:r w:rsidR="004746F2">
        <w:t xml:space="preserve">() when it can, the cropping will be much more accurate </w:t>
      </w:r>
      <w:r>
        <w:t xml:space="preserve"> </w:t>
      </w:r>
      <w:r w:rsidR="004746F2">
        <w:t>and cases like in the image bellow will be evaluated properly.</w:t>
      </w:r>
    </w:p>
    <w:p w14:paraId="258C0CF7" w14:textId="77777777" w:rsidR="00B31C3A" w:rsidRDefault="00B31C3A"/>
    <w:p w14:paraId="31A3E3FA" w14:textId="06537151" w:rsidR="00B31C3A" w:rsidRDefault="00B31C3A">
      <w:r w:rsidRPr="00B31C3A">
        <w:rPr>
          <w:noProof/>
        </w:rPr>
        <w:drawing>
          <wp:inline distT="0" distB="0" distL="0" distR="0" wp14:anchorId="4A2ED909" wp14:editId="07BDB14B">
            <wp:extent cx="3449901" cy="3530600"/>
            <wp:effectExtent l="0" t="0" r="0" b="0"/>
            <wp:docPr id="103095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58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000" cy="35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C636C"/>
    <w:multiLevelType w:val="hybridMultilevel"/>
    <w:tmpl w:val="A8F8B92A"/>
    <w:lvl w:ilvl="0" w:tplc="09C2B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26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3A"/>
    <w:rsid w:val="002B7659"/>
    <w:rsid w:val="004746F2"/>
    <w:rsid w:val="00971529"/>
    <w:rsid w:val="00B31C3A"/>
    <w:rsid w:val="00BC48D2"/>
    <w:rsid w:val="00C34DB1"/>
    <w:rsid w:val="00F21748"/>
    <w:rsid w:val="00F26FD9"/>
    <w:rsid w:val="00F5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2258"/>
  <w15:chartTrackingRefBased/>
  <w15:docId w15:val="{2011066C-16FC-4535-A289-4E6EA9E2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2024-02-10T21:30:00Z</dcterms:created>
  <dcterms:modified xsi:type="dcterms:W3CDTF">2024-02-11T09:55:00Z</dcterms:modified>
</cp:coreProperties>
</file>