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Objective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In this article, I will explain </w:t>
      </w:r>
    </w:p>
    <w:p w:rsidR="002C59AC" w:rsidRPr="002C59AC" w:rsidRDefault="002C59AC" w:rsidP="002C5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What is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Factory class?</w:t>
      </w:r>
    </w:p>
    <w:p w:rsidR="002C59AC" w:rsidRPr="002C59AC" w:rsidRDefault="002C59AC" w:rsidP="002C5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What is its function?</w:t>
      </w:r>
    </w:p>
    <w:p w:rsidR="002C59AC" w:rsidRPr="002C59AC" w:rsidRDefault="002C59AC" w:rsidP="002C5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Where to use it?</w:t>
      </w:r>
    </w:p>
    <w:p w:rsidR="002C59AC" w:rsidRPr="002C59AC" w:rsidRDefault="002C59AC" w:rsidP="002C5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One sample on hosting WCF REST Service using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.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What is </w:t>
      </w: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factory? </w:t>
      </w:r>
    </w:p>
    <w:p w:rsidR="002C59AC" w:rsidRPr="002C59AC" w:rsidRDefault="002C59AC" w:rsidP="002C59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This is useful to host WCF REST End points. </w:t>
      </w:r>
    </w:p>
    <w:p w:rsidR="002C59AC" w:rsidRPr="002C59AC" w:rsidRDefault="002C59AC" w:rsidP="002C59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This is derived from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. </w:t>
      </w:r>
    </w:p>
    <w:p w:rsidR="002C59AC" w:rsidRPr="002C59AC" w:rsidRDefault="002C59AC" w:rsidP="002C59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has some extra functionality.</w:t>
      </w:r>
    </w:p>
    <w:p w:rsidR="002C59AC" w:rsidRPr="002C59AC" w:rsidRDefault="002C59AC" w:rsidP="002C59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works exactly the same way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works.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factory perform following special task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454650" cy="2913380"/>
            <wp:effectExtent l="19050" t="0" r="0" b="0"/>
            <wp:docPr id="1" name="图片 1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Where to use it?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539740" cy="1701165"/>
            <wp:effectExtent l="19050" t="0" r="3810" b="0"/>
            <wp:docPr id="2" name="图片 2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How to choose between </w:t>
      </w: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ServiceHost</w:t>
      </w:r>
      <w:proofErr w:type="spellEnd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and </w:t>
      </w: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? 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4083050" cy="2849245"/>
            <wp:effectExtent l="19050" t="0" r="0" b="0"/>
            <wp:docPr id="3" name="图片 3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Example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In this example, I will show you step by step, how we can create a REST Service and host it in a console application using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factory.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Below section is taken from my previous posted article on Hosting WCF REST Service in Console Application.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Follow the steps as below,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Step1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Create a New project. Select Console application as project type.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3785235"/>
            <wp:effectExtent l="19050" t="0" r="0" b="0"/>
            <wp:docPr id="4" name="图片 4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Step 2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 a new project to same solution.  Choose the project type as class library.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3785235"/>
            <wp:effectExtent l="19050" t="0" r="0" b="0"/>
            <wp:docPr id="5" name="图片 5" descr="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3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 below references in both projects console and service library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System.ServiceModel.Description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System.ServiceModel.Web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4592955" cy="3891280"/>
            <wp:effectExtent l="19050" t="0" r="0" b="0"/>
            <wp:docPr id="6" name="图片 6" descr="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If you are not able to get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System.ServiceModel.Web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 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dll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 by default , when you are adding as Add Reference in your console application project and class library project  , then follow the below steps </w:t>
      </w:r>
    </w:p>
    <w:p w:rsidR="002C59AC" w:rsidRPr="002C59AC" w:rsidRDefault="002C59AC" w:rsidP="002C59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Right click on your console application project or class library project </w:t>
      </w:r>
    </w:p>
    <w:p w:rsidR="002C59AC" w:rsidRPr="002C59AC" w:rsidRDefault="002C59AC" w:rsidP="002C59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Select properties from context menu </w:t>
      </w:r>
    </w:p>
    <w:p w:rsidR="002C59AC" w:rsidRPr="002C59AC" w:rsidRDefault="002C59AC" w:rsidP="002C59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From Application tab, if you see by default .NET Framework 4 Client profile is selected. Change that to .NET Framework 4.0. So your target framework should be .NET Framework 4.0.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2158365"/>
            <wp:effectExtent l="19050" t="0" r="0" b="0"/>
            <wp:docPr id="7" name="图片 7" descr="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Now you should able to see all the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dll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when you add service reference in project.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4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In this step, I will create contract of service </w:t>
      </w:r>
    </w:p>
    <w:p w:rsidR="002C59AC" w:rsidRPr="002C59AC" w:rsidRDefault="002C59AC" w:rsidP="002C59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Open the Contract (Class Library project). </w:t>
      </w:r>
    </w:p>
    <w:p w:rsidR="002C59AC" w:rsidRPr="002C59AC" w:rsidRDefault="002C59AC" w:rsidP="002C59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Delete Class1. </w:t>
      </w:r>
    </w:p>
    <w:p w:rsidR="002C59AC" w:rsidRPr="002C59AC" w:rsidRDefault="002C59AC" w:rsidP="002C59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lastRenderedPageBreak/>
        <w:t>Right click and add a new item then select Interface from Code tab.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3785235"/>
            <wp:effectExtent l="19050" t="0" r="0" b="0"/>
            <wp:docPr id="8" name="图片 8" descr="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Make Interface as public and put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ServiceContract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attribute. </w:t>
      </w:r>
    </w:p>
    <w:p w:rsidR="002C59AC" w:rsidRPr="002C59AC" w:rsidRDefault="002C59AC" w:rsidP="002C59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Declare two operation contracts. Make one attributed with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WebGet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and another attributed with Web Invoke.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IService.cs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System;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System.Collections.Generic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System.Linq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System.Text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System.ServiceModel.Web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namespace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Contracts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ServiceContract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public</w:t>
      </w:r>
      <w:r w:rsidRPr="002C59AC">
        <w:rPr>
          <w:rFonts w:ascii="Verdana" w:eastAsia="宋体" w:hAnsi="Verdana" w:cs="宋体"/>
          <w:kern w:val="0"/>
          <w:sz w:val="22"/>
        </w:rPr>
        <w:t xml:space="preserve"> 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interface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OperationContract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WebGet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GetMessage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OperationContract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WebInvoke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PostMessage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5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In this step, I will implement the contract in Service file. To do so,</w:t>
      </w:r>
    </w:p>
    <w:p w:rsidR="002C59AC" w:rsidRPr="002C59AC" w:rsidRDefault="002C59AC" w:rsidP="002C59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Right click and add a class in Console application.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3785235"/>
            <wp:effectExtent l="19050" t="0" r="0" b="0"/>
            <wp:docPr id="9" name="图片 9" descr="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Give any name; I am giving name here Service of the class. </w:t>
      </w:r>
    </w:p>
    <w:p w:rsidR="002C59AC" w:rsidRPr="002C59AC" w:rsidRDefault="002C59AC" w:rsidP="002C59A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Implement the interface (Contract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IService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) in this class.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Service.cs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System;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System.Collections.Generic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System.Linq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System.Text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Contracts;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namespace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SelfHostedRESTService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public</w:t>
      </w:r>
      <w:r w:rsidRPr="002C59AC">
        <w:rPr>
          <w:rFonts w:ascii="Verdana" w:eastAsia="宋体" w:hAnsi="Verdana" w:cs="宋体"/>
          <w:kern w:val="0"/>
          <w:sz w:val="22"/>
        </w:rPr>
        <w:t xml:space="preserve"> 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class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2B91AF"/>
          <w:kern w:val="0"/>
          <w:sz w:val="22"/>
        </w:rPr>
        <w:t>Service</w:t>
      </w:r>
      <w:r w:rsidRPr="002C59AC">
        <w:rPr>
          <w:rFonts w:ascii="Verdana" w:eastAsia="宋体" w:hAnsi="Verdana" w:cs="宋体"/>
          <w:kern w:val="0"/>
          <w:sz w:val="22"/>
        </w:rPr>
        <w:t xml:space="preserve"> :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public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GetMessage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return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"Calling Get for you "</w:t>
      </w:r>
      <w:r w:rsidRPr="002C59AC">
        <w:rPr>
          <w:rFonts w:ascii="Verdana" w:eastAsia="宋体" w:hAnsi="Verdana" w:cs="宋体"/>
          <w:kern w:val="0"/>
          <w:sz w:val="22"/>
        </w:rPr>
        <w:t xml:space="preserve"> +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public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PostMessage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return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"Calling Post for you "</w:t>
      </w:r>
      <w:r w:rsidRPr="002C59AC">
        <w:rPr>
          <w:rFonts w:ascii="Verdana" w:eastAsia="宋体" w:hAnsi="Verdana" w:cs="宋体"/>
          <w:kern w:val="0"/>
          <w:sz w:val="22"/>
        </w:rPr>
        <w:t xml:space="preserve"> +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inputMessage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lastRenderedPageBreak/>
        <w:t>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6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In this step, I will host the service in a console application. So to do so </w:t>
      </w:r>
    </w:p>
    <w:p w:rsidR="002C59AC" w:rsidRPr="002C59AC" w:rsidRDefault="002C59AC" w:rsidP="002C59A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Open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Program.cs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Create instanced of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WebServieceHostFactory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22645" cy="361315"/>
            <wp:effectExtent l="19050" t="0" r="1905" b="0"/>
            <wp:docPr id="10" name="图片 10" descr="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 a service end point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582285" cy="414655"/>
            <wp:effectExtent l="19050" t="0" r="0" b="0"/>
            <wp:docPr id="11" name="图片 11" descr="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 service debug behavior </w:t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 w:rsidRPr="002C59AC">
        <w:rPr>
          <w:rFonts w:ascii="宋体" w:eastAsia="宋体" w:hAnsi="宋体" w:cs="宋体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880100" cy="574040"/>
            <wp:effectExtent l="19050" t="0" r="6350" b="0"/>
            <wp:docPr id="12" name="图片 12" descr="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As we know, REST service used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webHttpBindding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.  And we need to make sure that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HttpHelpPageEanbled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is false.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Program.cs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System;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System.Collections.Generic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System.Linq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System.Text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System.ServiceModel.Description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System.ServiceModel.Web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Contracts;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namespace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SelfHostedRESTService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class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2B91AF"/>
          <w:kern w:val="0"/>
          <w:sz w:val="22"/>
        </w:rPr>
        <w:t>Program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static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void</w:t>
      </w:r>
      <w:r w:rsidRPr="002C59AC">
        <w:rPr>
          <w:rFonts w:ascii="Verdana" w:eastAsia="宋体" w:hAnsi="Verdana" w:cs="宋体"/>
          <w:kern w:val="0"/>
          <w:sz w:val="22"/>
        </w:rPr>
        <w:t xml:space="preserve"> Main(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[]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args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WebServiceHost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host =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WebServiceHost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spellStart"/>
      <w:proofErr w:type="gramEnd"/>
      <w:r w:rsidRPr="002C59AC">
        <w:rPr>
          <w:rFonts w:ascii="Verdana" w:eastAsia="宋体" w:hAnsi="Verdana" w:cs="宋体"/>
          <w:color w:val="0000FF"/>
          <w:kern w:val="0"/>
          <w:sz w:val="22"/>
        </w:rPr>
        <w:t>typeof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2B91AF"/>
          <w:kern w:val="0"/>
          <w:sz w:val="22"/>
        </w:rPr>
        <w:t>Service</w:t>
      </w:r>
      <w:r w:rsidRPr="002C59AC">
        <w:rPr>
          <w:rFonts w:ascii="Verdana" w:eastAsia="宋体" w:hAnsi="Verdana" w:cs="宋体"/>
          <w:kern w:val="0"/>
          <w:sz w:val="22"/>
        </w:rPr>
        <w:t xml:space="preserve">),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2B91AF"/>
          <w:kern w:val="0"/>
          <w:sz w:val="22"/>
        </w:rPr>
        <w:t>Uri</w:t>
      </w:r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"http://localhost:8000"</w:t>
      </w:r>
      <w:r w:rsidRPr="002C59AC">
        <w:rPr>
          <w:rFonts w:ascii="Verdana" w:eastAsia="宋体" w:hAnsi="Verdana" w:cs="宋体"/>
          <w:kern w:val="0"/>
          <w:sz w:val="22"/>
        </w:rPr>
        <w:t>));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ServiceEndpoint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ep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= </w:t>
      </w:r>
      <w:proofErr w:type="spellStart"/>
      <w:proofErr w:type="gramStart"/>
      <w:r w:rsidRPr="002C59AC">
        <w:rPr>
          <w:rFonts w:ascii="Verdana" w:eastAsia="宋体" w:hAnsi="Verdana" w:cs="宋体"/>
          <w:kern w:val="0"/>
          <w:sz w:val="22"/>
        </w:rPr>
        <w:t>host.AddServiceEndpoint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spellStart"/>
      <w:proofErr w:type="gramEnd"/>
      <w:r w:rsidRPr="002C59AC">
        <w:rPr>
          <w:rFonts w:ascii="Verdana" w:eastAsia="宋体" w:hAnsi="Verdana" w:cs="宋体"/>
          <w:color w:val="0000FF"/>
          <w:kern w:val="0"/>
          <w:sz w:val="22"/>
        </w:rPr>
        <w:t>typeof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),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WebHttpBinding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(), 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""</w:t>
      </w:r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ServiceDebugBehavior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stp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=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host.Description.Behaviors.Find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&lt;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ServiceDebugBehavior</w:t>
      </w:r>
      <w:proofErr w:type="spellEnd"/>
      <w:proofErr w:type="gramStart"/>
      <w:r w:rsidRPr="002C59AC">
        <w:rPr>
          <w:rFonts w:ascii="Verdana" w:eastAsia="宋体" w:hAnsi="Verdana" w:cs="宋体"/>
          <w:kern w:val="0"/>
          <w:sz w:val="22"/>
        </w:rPr>
        <w:t>&gt;(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stp.HttpHelpPageEnabled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=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false</w:t>
      </w:r>
      <w:r w:rsidRPr="002C59AC">
        <w:rPr>
          <w:rFonts w:ascii="Verdana" w:eastAsia="宋体" w:hAnsi="Verdana" w:cs="宋体"/>
          <w:kern w:val="0"/>
          <w:sz w:val="22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kern w:val="0"/>
          <w:sz w:val="22"/>
        </w:rPr>
        <w:t>host.Open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lastRenderedPageBreak/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.WriteLine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color w:val="A31515"/>
          <w:kern w:val="0"/>
          <w:sz w:val="22"/>
        </w:rPr>
        <w:t>"Service is up and running"</w:t>
      </w:r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.WriteLine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color w:val="A31515"/>
          <w:kern w:val="0"/>
          <w:sz w:val="22"/>
        </w:rPr>
        <w:t>"Press enter to quit "</w:t>
      </w:r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.ReadLine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kern w:val="0"/>
          <w:sz w:val="22"/>
        </w:rPr>
        <w:t>host.Close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7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Just press F5 to run the service.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2998470"/>
            <wp:effectExtent l="19050" t="0" r="0" b="0"/>
            <wp:docPr id="13" name="图片 13" descr="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Now once service is up and running, I can test,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OperationContract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[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WebGet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]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string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GetMessage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(</w:t>
      </w:r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string</w:t>
      </w:r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inputMessage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宋体" w:eastAsia="宋体" w:hAnsi="宋体" w:cs="宋体"/>
          <w:kern w:val="0"/>
          <w:sz w:val="20"/>
          <w:szCs w:val="20"/>
        </w:rPr>
        <w:t>In browser.</w:t>
      </w:r>
      <w:proofErr w:type="gram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 </w:t>
      </w:r>
      <w:proofErr w:type="gramStart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Because it is attributed with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WebGet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>.</w:t>
      </w:r>
      <w:proofErr w:type="gram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To test this, I need to browse to URL,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  <w:t>http://localhost:8000/GetMessage?inputMessage=dj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If you see </w:t>
      </w:r>
      <w:proofErr w:type="spellStart"/>
      <w:proofErr w:type="gramStart"/>
      <w:r w:rsidRPr="002C59AC">
        <w:rPr>
          <w:rFonts w:ascii="宋体" w:eastAsia="宋体" w:hAnsi="宋体" w:cs="宋体"/>
          <w:kern w:val="0"/>
          <w:sz w:val="20"/>
          <w:szCs w:val="20"/>
        </w:rPr>
        <w:t>WebServiceHost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,</w:t>
      </w:r>
      <w:proofErr w:type="gram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I  am hosting my REST service  in http://localhost:8000/ and then I need to append the method name and then parameter I need to pass.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943600" cy="818515"/>
            <wp:effectExtent l="19050" t="0" r="0" b="0"/>
            <wp:docPr id="14" name="图片 14" descr="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</w:rPr>
        <w:t>Step 8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In this step, I will create a Console client which will consume the REST client.  So to do </w:t>
      </w:r>
      <w:proofErr w:type="gramStart"/>
      <w:r w:rsidRPr="002C59AC">
        <w:rPr>
          <w:rFonts w:ascii="宋体" w:eastAsia="宋体" w:hAnsi="宋体" w:cs="宋体"/>
          <w:kern w:val="0"/>
          <w:sz w:val="20"/>
          <w:szCs w:val="20"/>
        </w:rPr>
        <w:t>so ,</w:t>
      </w:r>
      <w:proofErr w:type="gram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follow the below steps </w:t>
      </w:r>
    </w:p>
    <w:p w:rsidR="002C59AC" w:rsidRPr="002C59AC" w:rsidRDefault="002C59AC" w:rsidP="002C5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Create a console project. </w:t>
      </w:r>
    </w:p>
    <w:p w:rsidR="002C59AC" w:rsidRPr="002C59AC" w:rsidRDefault="002C59AC" w:rsidP="002C5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Add reference of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and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System.ServiceModel.</w:t>
      </w:r>
      <w:hyperlink r:id="rId21" w:tooltip="Replica watches" w:history="1">
        <w:r w:rsidRPr="002C59AC">
          <w:rPr>
            <w:rFonts w:ascii="宋体" w:eastAsia="宋体" w:hAnsi="宋体" w:cs="宋体"/>
            <w:color w:val="000000"/>
            <w:kern w:val="0"/>
            <w:sz w:val="20"/>
          </w:rPr>
          <w:t>Web</w:t>
        </w:r>
        <w:proofErr w:type="spellEnd"/>
      </w:hyperlink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(See Step 3). </w:t>
      </w:r>
    </w:p>
    <w:p w:rsidR="002C59AC" w:rsidRPr="002C59AC" w:rsidRDefault="002C59AC" w:rsidP="002C5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 reference of Contract class library (we created in Step 2)</w:t>
      </w:r>
    </w:p>
    <w:p w:rsidR="002C59AC" w:rsidRPr="002C59AC" w:rsidRDefault="002C59AC" w:rsidP="002C5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Write below code in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Program.cs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2C59AC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Program.cs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System;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System.Collections.Generic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System.Linq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System.Text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System.ServiceModel.Web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System.ServiceModel.Description</w:t>
      </w:r>
      <w:proofErr w:type="spell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using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Contracts;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2C59AC">
        <w:rPr>
          <w:rFonts w:ascii="Verdana" w:eastAsia="宋体" w:hAnsi="Verdana" w:cs="Courier New"/>
          <w:bCs/>
          <w:color w:val="0000FF"/>
          <w:kern w:val="0"/>
          <w:sz w:val="20"/>
          <w:szCs w:val="20"/>
        </w:rPr>
        <w:t>namespace</w:t>
      </w:r>
      <w:proofErr w:type="gramEnd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 xml:space="preserve"> </w:t>
      </w:r>
      <w:proofErr w:type="spellStart"/>
      <w:r w:rsidRPr="002C59AC">
        <w:rPr>
          <w:rFonts w:ascii="Verdana" w:eastAsia="宋体" w:hAnsi="Verdana" w:cs="Courier New"/>
          <w:bCs/>
          <w:kern w:val="0"/>
          <w:sz w:val="20"/>
          <w:szCs w:val="20"/>
        </w:rPr>
        <w:t>ClientForRESTSelfHosted</w:t>
      </w:r>
      <w:proofErr w:type="spellEnd"/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class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2B91AF"/>
          <w:kern w:val="0"/>
          <w:sz w:val="22"/>
        </w:rPr>
        <w:t>Program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</w:t>
      </w:r>
      <w:proofErr w:type="gramStart"/>
      <w:r w:rsidRPr="002C59AC">
        <w:rPr>
          <w:rFonts w:ascii="Verdana" w:eastAsia="宋体" w:hAnsi="Verdana" w:cs="宋体"/>
          <w:color w:val="0000FF"/>
          <w:kern w:val="0"/>
          <w:sz w:val="22"/>
        </w:rPr>
        <w:t>static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void</w:t>
      </w:r>
      <w:r w:rsidRPr="002C59AC">
        <w:rPr>
          <w:rFonts w:ascii="Verdana" w:eastAsia="宋体" w:hAnsi="Verdana" w:cs="宋体"/>
          <w:kern w:val="0"/>
          <w:sz w:val="22"/>
        </w:rPr>
        <w:t xml:space="preserve"> Main(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string</w:t>
      </w:r>
      <w:r w:rsidRPr="002C59AC">
        <w:rPr>
          <w:rFonts w:ascii="Verdana" w:eastAsia="宋体" w:hAnsi="Verdana" w:cs="宋体"/>
          <w:kern w:val="0"/>
          <w:sz w:val="22"/>
        </w:rPr>
        <w:t xml:space="preserve">[]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args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)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{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ChannelFactory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&lt;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&gt; </w:t>
      </w:r>
      <w:proofErr w:type="spellStart"/>
      <w:r w:rsidRPr="002C59AC">
        <w:rPr>
          <w:rFonts w:ascii="Verdana" w:eastAsia="宋体" w:hAnsi="Verdana" w:cs="宋体"/>
          <w:kern w:val="0"/>
          <w:sz w:val="22"/>
        </w:rPr>
        <w:t>cf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= </w:t>
      </w:r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ChannelFactory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&lt;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  <w:proofErr w:type="gramStart"/>
      <w:r w:rsidRPr="002C59AC">
        <w:rPr>
          <w:rFonts w:ascii="Verdana" w:eastAsia="宋体" w:hAnsi="Verdana" w:cs="宋体"/>
          <w:kern w:val="0"/>
          <w:sz w:val="22"/>
        </w:rPr>
        <w:t>&gt;(</w:t>
      </w:r>
      <w:proofErr w:type="gramEnd"/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WebHttpBinding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(), 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"http://localhost:8000"</w:t>
      </w:r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kern w:val="0"/>
          <w:sz w:val="22"/>
        </w:rPr>
        <w:t>cf.Endpoint.Behaviors.Add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color w:val="0000FF"/>
          <w:kern w:val="0"/>
          <w:sz w:val="22"/>
        </w:rPr>
        <w:t>new</w:t>
      </w:r>
      <w:r w:rsidRPr="002C59AC">
        <w:rPr>
          <w:rFonts w:ascii="Verdana" w:eastAsia="宋体" w:hAnsi="Verdana" w:cs="宋体"/>
          <w:kern w:val="0"/>
          <w:sz w:val="22"/>
        </w:rPr>
        <w:t xml:space="preserve">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WebHttpBehavior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());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r w:rsidRPr="002C59AC">
        <w:rPr>
          <w:rFonts w:ascii="Verdana" w:eastAsia="宋体" w:hAnsi="Verdana" w:cs="宋体"/>
          <w:color w:val="2B91AF"/>
          <w:kern w:val="0"/>
          <w:sz w:val="22"/>
        </w:rPr>
        <w:t>IService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 xml:space="preserve"> channel = </w:t>
      </w:r>
      <w:proofErr w:type="spellStart"/>
      <w:proofErr w:type="gramStart"/>
      <w:r w:rsidRPr="002C59AC">
        <w:rPr>
          <w:rFonts w:ascii="Verdana" w:eastAsia="宋体" w:hAnsi="Verdana" w:cs="宋体"/>
          <w:kern w:val="0"/>
          <w:sz w:val="22"/>
        </w:rPr>
        <w:t>cf.CreateChannel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.WriteLine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spellStart"/>
      <w:proofErr w:type="gramEnd"/>
      <w:r w:rsidRPr="002C59AC">
        <w:rPr>
          <w:rFonts w:ascii="Verdana" w:eastAsia="宋体" w:hAnsi="Verdana" w:cs="宋体"/>
          <w:kern w:val="0"/>
          <w:sz w:val="22"/>
        </w:rPr>
        <w:t>channel.GetMessage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</w:t>
      </w:r>
      <w:proofErr w:type="spellStart"/>
      <w:r w:rsidRPr="002C59AC">
        <w:rPr>
          <w:rFonts w:ascii="Verdana" w:eastAsia="宋体" w:hAnsi="Verdana" w:cs="宋体"/>
          <w:color w:val="A31515"/>
          <w:kern w:val="0"/>
          <w:sz w:val="22"/>
        </w:rPr>
        <w:t>Dhananjay</w:t>
      </w:r>
      <w:proofErr w:type="spellEnd"/>
      <w:r w:rsidRPr="002C59AC">
        <w:rPr>
          <w:rFonts w:ascii="Verdana" w:eastAsia="宋体" w:hAnsi="Verdana" w:cs="宋体"/>
          <w:color w:val="A31515"/>
          <w:kern w:val="0"/>
          <w:sz w:val="22"/>
        </w:rPr>
        <w:t xml:space="preserve"> Get"</w:t>
      </w:r>
      <w:r w:rsidRPr="002C59AC">
        <w:rPr>
          <w:rFonts w:ascii="Verdana" w:eastAsia="宋体" w:hAnsi="Verdana" w:cs="宋体"/>
          <w:kern w:val="0"/>
          <w:sz w:val="22"/>
        </w:rPr>
        <w:t>));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.WriteLine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spellStart"/>
      <w:proofErr w:type="gramEnd"/>
      <w:r w:rsidRPr="002C59AC">
        <w:rPr>
          <w:rFonts w:ascii="Verdana" w:eastAsia="宋体" w:hAnsi="Verdana" w:cs="宋体"/>
          <w:kern w:val="0"/>
          <w:sz w:val="22"/>
        </w:rPr>
        <w:t>channel.PostMessage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r w:rsidRPr="002C59AC">
        <w:rPr>
          <w:rFonts w:ascii="Verdana" w:eastAsia="宋体" w:hAnsi="Verdana" w:cs="宋体"/>
          <w:color w:val="A31515"/>
          <w:kern w:val="0"/>
          <w:sz w:val="22"/>
        </w:rPr>
        <w:t>"</w:t>
      </w:r>
      <w:proofErr w:type="spellStart"/>
      <w:r w:rsidRPr="002C59AC">
        <w:rPr>
          <w:rFonts w:ascii="Verdana" w:eastAsia="宋体" w:hAnsi="Verdana" w:cs="宋体"/>
          <w:color w:val="A31515"/>
          <w:kern w:val="0"/>
          <w:sz w:val="22"/>
        </w:rPr>
        <w:t>Dhananjay</w:t>
      </w:r>
      <w:proofErr w:type="spellEnd"/>
      <w:r w:rsidRPr="002C59AC">
        <w:rPr>
          <w:rFonts w:ascii="Verdana" w:eastAsia="宋体" w:hAnsi="Verdana" w:cs="宋体"/>
          <w:color w:val="A31515"/>
          <w:kern w:val="0"/>
          <w:sz w:val="22"/>
        </w:rPr>
        <w:t xml:space="preserve"> Post"</w:t>
      </w:r>
      <w:r w:rsidRPr="002C59AC">
        <w:rPr>
          <w:rFonts w:ascii="Verdana" w:eastAsia="宋体" w:hAnsi="Verdana" w:cs="宋体"/>
          <w:kern w:val="0"/>
          <w:sz w:val="22"/>
        </w:rPr>
        <w:t>));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    </w:t>
      </w:r>
      <w:proofErr w:type="spellStart"/>
      <w:proofErr w:type="gramStart"/>
      <w:r w:rsidRPr="002C59AC">
        <w:rPr>
          <w:rFonts w:ascii="Verdana" w:eastAsia="宋体" w:hAnsi="Verdana" w:cs="宋体"/>
          <w:color w:val="2B91AF"/>
          <w:kern w:val="0"/>
          <w:sz w:val="22"/>
        </w:rPr>
        <w:t>Console</w:t>
      </w:r>
      <w:r w:rsidRPr="002C59AC">
        <w:rPr>
          <w:rFonts w:ascii="Verdana" w:eastAsia="宋体" w:hAnsi="Verdana" w:cs="宋体"/>
          <w:kern w:val="0"/>
          <w:sz w:val="22"/>
        </w:rPr>
        <w:t>.Read</w:t>
      </w:r>
      <w:proofErr w:type="spellEnd"/>
      <w:r w:rsidRPr="002C59AC">
        <w:rPr>
          <w:rFonts w:ascii="Verdana" w:eastAsia="宋体" w:hAnsi="Verdana" w:cs="宋体"/>
          <w:kern w:val="0"/>
          <w:sz w:val="22"/>
        </w:rPr>
        <w:t>(</w:t>
      </w:r>
      <w:proofErr w:type="gramEnd"/>
      <w:r w:rsidRPr="002C59AC">
        <w:rPr>
          <w:rFonts w:ascii="Verdana" w:eastAsia="宋体" w:hAnsi="Verdana" w:cs="宋体"/>
          <w:kern w:val="0"/>
          <w:sz w:val="22"/>
        </w:rPr>
        <w:t>);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 xml:space="preserve">    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Verdana" w:eastAsia="宋体" w:hAnsi="Verdana" w:cs="宋体"/>
          <w:kern w:val="0"/>
          <w:sz w:val="22"/>
        </w:rPr>
        <w:t>}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b/>
          <w:bCs/>
          <w:kern w:val="0"/>
          <w:sz w:val="20"/>
          <w:szCs w:val="20"/>
          <w:u w:val="single"/>
        </w:rPr>
        <w:t>Explanation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 am creating an instance of Channel Factory.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 am passing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IService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(from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dll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of Contract class library) as type to channel factory.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 am passing as parameter type of binding that is </w:t>
      </w:r>
      <w:proofErr w:type="spellStart"/>
      <w:r w:rsidRPr="002C59AC">
        <w:rPr>
          <w:rFonts w:ascii="宋体" w:eastAsia="宋体" w:hAnsi="宋体" w:cs="宋体"/>
          <w:kern w:val="0"/>
          <w:sz w:val="20"/>
          <w:szCs w:val="20"/>
        </w:rPr>
        <w:t>WebHttpBinding</w:t>
      </w:r>
      <w:proofErr w:type="spellEnd"/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 and address.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Address is exactly as same as of the address was in host instance.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I am creating a channel of type IService1. </w:t>
      </w:r>
    </w:p>
    <w:p w:rsidR="002C59AC" w:rsidRPr="002C59AC" w:rsidRDefault="002C59AC" w:rsidP="002C5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Calling the methods on the channel.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>Press F5 to run the application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5943600" cy="2998470"/>
            <wp:effectExtent l="19050" t="0" r="0" b="0"/>
            <wp:docPr id="15" name="图片 15" descr="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59AC" w:rsidRPr="002C59AC" w:rsidRDefault="002C59AC" w:rsidP="002C59A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C59AC">
        <w:rPr>
          <w:rFonts w:ascii="宋体" w:eastAsia="宋体" w:hAnsi="宋体" w:cs="宋体"/>
          <w:kern w:val="0"/>
          <w:sz w:val="20"/>
          <w:szCs w:val="20"/>
        </w:rPr>
        <w:t xml:space="preserve">I hope this post was useful. Thanks for reading. </w:t>
      </w:r>
      <w:proofErr w:type="gramStart"/>
      <w:r w:rsidRPr="002C59AC">
        <w:rPr>
          <w:rFonts w:ascii="宋体" w:eastAsia="宋体" w:hAnsi="宋体" w:cs="宋体"/>
          <w:kern w:val="0"/>
          <w:sz w:val="20"/>
          <w:szCs w:val="20"/>
        </w:rPr>
        <w:t>Happy coding.</w:t>
      </w:r>
      <w:proofErr w:type="gramEnd"/>
      <w:r w:rsidRPr="002C59AC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000000" w:rsidRPr="002C59AC" w:rsidRDefault="002C59AC"/>
    <w:sectPr w:rsidR="00000000" w:rsidRPr="002C59AC" w:rsidSect="002C59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9AC" w:rsidRDefault="002C59AC" w:rsidP="002C59AC">
      <w:r>
        <w:separator/>
      </w:r>
    </w:p>
  </w:endnote>
  <w:endnote w:type="continuationSeparator" w:id="1">
    <w:p w:rsidR="002C59AC" w:rsidRDefault="002C59AC" w:rsidP="002C5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9AC" w:rsidRDefault="002C59AC" w:rsidP="002C59AC">
      <w:r>
        <w:separator/>
      </w:r>
    </w:p>
  </w:footnote>
  <w:footnote w:type="continuationSeparator" w:id="1">
    <w:p w:rsidR="002C59AC" w:rsidRDefault="002C59AC" w:rsidP="002C5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1961"/>
    <w:multiLevelType w:val="multilevel"/>
    <w:tmpl w:val="A7E0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31C36"/>
    <w:multiLevelType w:val="multilevel"/>
    <w:tmpl w:val="F75E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55304"/>
    <w:multiLevelType w:val="multilevel"/>
    <w:tmpl w:val="0604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C7647"/>
    <w:multiLevelType w:val="multilevel"/>
    <w:tmpl w:val="AE3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C16B3"/>
    <w:multiLevelType w:val="multilevel"/>
    <w:tmpl w:val="0D08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D407A"/>
    <w:multiLevelType w:val="multilevel"/>
    <w:tmpl w:val="A92C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064450"/>
    <w:multiLevelType w:val="multilevel"/>
    <w:tmpl w:val="F2F0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006781"/>
    <w:multiLevelType w:val="multilevel"/>
    <w:tmpl w:val="2AE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9AC"/>
    <w:rsid w:val="002C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9AC"/>
    <w:rPr>
      <w:sz w:val="18"/>
      <w:szCs w:val="18"/>
    </w:rPr>
  </w:style>
  <w:style w:type="character" w:customStyle="1" w:styleId="apple-style-span">
    <w:name w:val="apple-style-span"/>
    <w:basedOn w:val="a0"/>
    <w:rsid w:val="002C59AC"/>
  </w:style>
  <w:style w:type="character" w:styleId="a5">
    <w:name w:val="Hyperlink"/>
    <w:basedOn w:val="a0"/>
    <w:uiPriority w:val="99"/>
    <w:semiHidden/>
    <w:unhideWhenUsed/>
    <w:rsid w:val="002C59A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C59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9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hyperlink" Target="http://www.watchesn.com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973</Words>
  <Characters>5552</Characters>
  <Application>Microsoft Office Word</Application>
  <DocSecurity>0</DocSecurity>
  <Lines>46</Lines>
  <Paragraphs>13</Paragraphs>
  <ScaleCrop>false</ScaleCrop>
  <Company>cafmy</Company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2</cp:revision>
  <dcterms:created xsi:type="dcterms:W3CDTF">2013-10-15T17:50:00Z</dcterms:created>
  <dcterms:modified xsi:type="dcterms:W3CDTF">2013-10-15T17:51:00Z</dcterms:modified>
</cp:coreProperties>
</file>