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132438" w14:textId="5B37D646" w:rsidR="00DC440B" w:rsidRDefault="00DC440B">
      <w:r>
        <w:rPr>
          <w:b/>
          <w:bCs/>
        </w:rPr>
        <w:t>Name:</w:t>
      </w:r>
      <w:r>
        <w:t xml:space="preserve"> Obinna Williams</w:t>
      </w:r>
    </w:p>
    <w:p w14:paraId="6D33B402" w14:textId="1B29F1F9" w:rsidR="00DC440B" w:rsidRDefault="00DC440B">
      <w:r>
        <w:rPr>
          <w:b/>
          <w:bCs/>
        </w:rPr>
        <w:t xml:space="preserve">Student ID: </w:t>
      </w:r>
      <w:r>
        <w:t>VEPH/20B/DA183</w:t>
      </w:r>
    </w:p>
    <w:p w14:paraId="78E1290D" w14:textId="7BCD9629" w:rsidR="00307DA9" w:rsidRPr="00DC440B" w:rsidRDefault="00307DA9">
      <w:r>
        <w:t>TASK 16B</w:t>
      </w:r>
    </w:p>
    <w:p w14:paraId="707B3647" w14:textId="77777777" w:rsidR="00DC440B" w:rsidRDefault="00DC440B">
      <w:pPr>
        <w:rPr>
          <w:b/>
          <w:bCs/>
        </w:rPr>
      </w:pPr>
    </w:p>
    <w:p w14:paraId="44329F6B" w14:textId="7A322325" w:rsidR="002C2DFB" w:rsidRDefault="00A1117D">
      <w:pPr>
        <w:rPr>
          <w:b/>
          <w:bCs/>
        </w:rPr>
      </w:pPr>
      <w:r w:rsidRPr="00A1117D">
        <w:rPr>
          <w:b/>
          <w:bCs/>
        </w:rPr>
        <w:t>TECHNICAL REPORT FOR NORTHSTAR METRICS: BUSINESS INSIGHTS AND STRATEGIC ANALYSIS FOR THE YEAR 2019</w:t>
      </w:r>
    </w:p>
    <w:p w14:paraId="1A75A78C" w14:textId="0A75C3C7" w:rsidR="00A1117D" w:rsidRDefault="00A1117D" w:rsidP="00A1117D">
      <w:pPr>
        <w:jc w:val="center"/>
        <w:rPr>
          <w:b/>
          <w:bCs/>
        </w:rPr>
      </w:pPr>
      <w:r>
        <w:rPr>
          <w:b/>
          <w:bCs/>
        </w:rPr>
        <w:t>Outline</w:t>
      </w:r>
    </w:p>
    <w:p w14:paraId="7B022664" w14:textId="45D38698" w:rsidR="00A1117D" w:rsidRDefault="00A1117D" w:rsidP="00A1117D">
      <w:pPr>
        <w:pStyle w:val="ListParagraph"/>
        <w:numPr>
          <w:ilvl w:val="0"/>
          <w:numId w:val="1"/>
        </w:numPr>
        <w:rPr>
          <w:b/>
          <w:bCs/>
        </w:rPr>
      </w:pPr>
      <w:r>
        <w:rPr>
          <w:b/>
          <w:bCs/>
        </w:rPr>
        <w:t>Introduction</w:t>
      </w:r>
    </w:p>
    <w:p w14:paraId="3AAEC42E" w14:textId="06C70598" w:rsidR="00A1117D" w:rsidRDefault="00A1117D" w:rsidP="00A1117D">
      <w:pPr>
        <w:pStyle w:val="ListParagraph"/>
        <w:numPr>
          <w:ilvl w:val="0"/>
          <w:numId w:val="1"/>
        </w:numPr>
        <w:rPr>
          <w:b/>
          <w:bCs/>
        </w:rPr>
      </w:pPr>
      <w:r>
        <w:rPr>
          <w:b/>
          <w:bCs/>
        </w:rPr>
        <w:t>Story of Data</w:t>
      </w:r>
    </w:p>
    <w:p w14:paraId="34A539A9" w14:textId="07692551" w:rsidR="00A1117D" w:rsidRDefault="00A1117D" w:rsidP="00A1117D">
      <w:pPr>
        <w:pStyle w:val="ListParagraph"/>
        <w:numPr>
          <w:ilvl w:val="0"/>
          <w:numId w:val="1"/>
        </w:numPr>
        <w:rPr>
          <w:b/>
          <w:bCs/>
        </w:rPr>
      </w:pPr>
      <w:r>
        <w:rPr>
          <w:b/>
          <w:bCs/>
        </w:rPr>
        <w:t>Data Splitting and Pre-processing</w:t>
      </w:r>
    </w:p>
    <w:p w14:paraId="31EC02AA" w14:textId="7C8CB66D" w:rsidR="00A1117D" w:rsidRDefault="00A1117D" w:rsidP="00A1117D">
      <w:pPr>
        <w:pStyle w:val="ListParagraph"/>
        <w:numPr>
          <w:ilvl w:val="0"/>
          <w:numId w:val="1"/>
        </w:numPr>
        <w:rPr>
          <w:b/>
          <w:bCs/>
        </w:rPr>
      </w:pPr>
      <w:r>
        <w:rPr>
          <w:b/>
          <w:bCs/>
        </w:rPr>
        <w:t>Pre-Analysis</w:t>
      </w:r>
    </w:p>
    <w:p w14:paraId="47AEC12F" w14:textId="43C48A32" w:rsidR="00A1117D" w:rsidRDefault="00A1117D" w:rsidP="00A1117D">
      <w:pPr>
        <w:pStyle w:val="ListParagraph"/>
        <w:numPr>
          <w:ilvl w:val="0"/>
          <w:numId w:val="1"/>
        </w:numPr>
        <w:rPr>
          <w:b/>
          <w:bCs/>
        </w:rPr>
      </w:pPr>
      <w:r>
        <w:rPr>
          <w:b/>
          <w:bCs/>
        </w:rPr>
        <w:t>In-Analysis</w:t>
      </w:r>
    </w:p>
    <w:p w14:paraId="38DC0AC1" w14:textId="216F34E0" w:rsidR="00A1117D" w:rsidRDefault="00A1117D" w:rsidP="00A1117D">
      <w:pPr>
        <w:pStyle w:val="ListParagraph"/>
        <w:numPr>
          <w:ilvl w:val="0"/>
          <w:numId w:val="1"/>
        </w:numPr>
        <w:rPr>
          <w:b/>
          <w:bCs/>
        </w:rPr>
      </w:pPr>
      <w:r>
        <w:rPr>
          <w:b/>
          <w:bCs/>
        </w:rPr>
        <w:t>Post-Analysis and Insights</w:t>
      </w:r>
    </w:p>
    <w:p w14:paraId="7F0D01C3" w14:textId="7C50EB63" w:rsidR="00A1117D" w:rsidRDefault="00A1117D" w:rsidP="00A1117D">
      <w:pPr>
        <w:pStyle w:val="ListParagraph"/>
        <w:numPr>
          <w:ilvl w:val="0"/>
          <w:numId w:val="1"/>
        </w:numPr>
        <w:rPr>
          <w:b/>
          <w:bCs/>
        </w:rPr>
      </w:pPr>
      <w:r>
        <w:rPr>
          <w:b/>
          <w:bCs/>
        </w:rPr>
        <w:t>Data Visualization &amp; Charts</w:t>
      </w:r>
    </w:p>
    <w:p w14:paraId="417A8122" w14:textId="0B2DABD9" w:rsidR="00A1117D" w:rsidRDefault="00A1117D" w:rsidP="00A1117D">
      <w:pPr>
        <w:pStyle w:val="ListParagraph"/>
        <w:numPr>
          <w:ilvl w:val="0"/>
          <w:numId w:val="1"/>
        </w:numPr>
        <w:rPr>
          <w:b/>
          <w:bCs/>
        </w:rPr>
      </w:pPr>
      <w:r>
        <w:rPr>
          <w:b/>
          <w:bCs/>
        </w:rPr>
        <w:t>Recommendations and Observations</w:t>
      </w:r>
    </w:p>
    <w:p w14:paraId="44A55B39" w14:textId="2A30BD6A" w:rsidR="00A1117D" w:rsidRDefault="00A1117D" w:rsidP="00A1117D">
      <w:pPr>
        <w:pStyle w:val="ListParagraph"/>
        <w:numPr>
          <w:ilvl w:val="0"/>
          <w:numId w:val="1"/>
        </w:numPr>
        <w:rPr>
          <w:b/>
          <w:bCs/>
        </w:rPr>
      </w:pPr>
      <w:r>
        <w:rPr>
          <w:b/>
          <w:bCs/>
        </w:rPr>
        <w:t>Conclusion</w:t>
      </w:r>
    </w:p>
    <w:p w14:paraId="174AEB59" w14:textId="395DBDD9" w:rsidR="00A1117D" w:rsidRDefault="00A1117D" w:rsidP="00A1117D">
      <w:pPr>
        <w:pStyle w:val="ListParagraph"/>
        <w:numPr>
          <w:ilvl w:val="0"/>
          <w:numId w:val="1"/>
        </w:numPr>
        <w:rPr>
          <w:b/>
          <w:bCs/>
        </w:rPr>
      </w:pPr>
      <w:r>
        <w:rPr>
          <w:b/>
          <w:bCs/>
        </w:rPr>
        <w:t>References &amp; Appendices</w:t>
      </w:r>
    </w:p>
    <w:p w14:paraId="7A41F16F" w14:textId="77777777" w:rsidR="00A1117D" w:rsidRDefault="00A1117D" w:rsidP="00A1117D">
      <w:pPr>
        <w:rPr>
          <w:b/>
          <w:bCs/>
        </w:rPr>
      </w:pPr>
    </w:p>
    <w:p w14:paraId="228600F9" w14:textId="0057F769" w:rsidR="00A1117D" w:rsidRDefault="00A1117D" w:rsidP="00A1117D">
      <w:pPr>
        <w:jc w:val="center"/>
        <w:rPr>
          <w:b/>
          <w:bCs/>
        </w:rPr>
      </w:pPr>
      <w:r>
        <w:rPr>
          <w:b/>
          <w:bCs/>
        </w:rPr>
        <w:t>Introduction</w:t>
      </w:r>
    </w:p>
    <w:p w14:paraId="222928F9" w14:textId="58C72576" w:rsidR="009A66F1" w:rsidRDefault="009A66F1" w:rsidP="009A66F1">
      <w:pPr>
        <w:pStyle w:val="ListParagraph"/>
        <w:numPr>
          <w:ilvl w:val="0"/>
          <w:numId w:val="2"/>
        </w:numPr>
        <w:rPr>
          <w:b/>
          <w:bCs/>
        </w:rPr>
      </w:pPr>
      <w:r w:rsidRPr="009A66F1">
        <w:rPr>
          <w:b/>
          <w:bCs/>
        </w:rPr>
        <w:t>Objective of the Project</w:t>
      </w:r>
    </w:p>
    <w:p w14:paraId="561EC3C4" w14:textId="25FECBFC" w:rsidR="009A66F1" w:rsidRDefault="008C2117" w:rsidP="009A66F1">
      <w:pPr>
        <w:pStyle w:val="ListParagraph"/>
      </w:pPr>
      <w:r>
        <w:t>The primary objective of this data analysis is to provide insights into business performance and sales trends for the year 2019. It helps in identifying top performing salespersons, best-selling products, key customers, and high-revenue cities.</w:t>
      </w:r>
    </w:p>
    <w:p w14:paraId="5A328D63" w14:textId="77777777" w:rsidR="008C2117" w:rsidRDefault="008C2117" w:rsidP="009A66F1">
      <w:pPr>
        <w:pStyle w:val="ListParagraph"/>
      </w:pPr>
    </w:p>
    <w:p w14:paraId="6229DCA2" w14:textId="16A63585" w:rsidR="008C2117" w:rsidRDefault="008C2117" w:rsidP="008C2117">
      <w:pPr>
        <w:pStyle w:val="ListParagraph"/>
        <w:numPr>
          <w:ilvl w:val="0"/>
          <w:numId w:val="2"/>
        </w:numPr>
        <w:rPr>
          <w:b/>
          <w:bCs/>
        </w:rPr>
      </w:pPr>
      <w:r>
        <w:rPr>
          <w:b/>
          <w:bCs/>
        </w:rPr>
        <w:t>Problem Being Addressed</w:t>
      </w:r>
    </w:p>
    <w:p w14:paraId="676E1EED" w14:textId="21DEDA4D" w:rsidR="008C2117" w:rsidRDefault="008C2117" w:rsidP="008C2117">
      <w:pPr>
        <w:pStyle w:val="ListParagraph"/>
      </w:pPr>
      <w:r>
        <w:t>The analysis aims to answer key business questions, such as:</w:t>
      </w:r>
    </w:p>
    <w:p w14:paraId="55C20873" w14:textId="022BD26D" w:rsidR="008C2117" w:rsidRDefault="008C2117" w:rsidP="008C2117">
      <w:pPr>
        <w:pStyle w:val="ListParagraph"/>
        <w:numPr>
          <w:ilvl w:val="0"/>
          <w:numId w:val="3"/>
        </w:numPr>
      </w:pPr>
      <w:r>
        <w:t>Which products and regions generate the highest sales?</w:t>
      </w:r>
    </w:p>
    <w:p w14:paraId="7D479565" w14:textId="115BADDA" w:rsidR="008C2117" w:rsidRDefault="008C2117" w:rsidP="008C2117">
      <w:pPr>
        <w:pStyle w:val="ListParagraph"/>
        <w:numPr>
          <w:ilvl w:val="0"/>
          <w:numId w:val="3"/>
        </w:numPr>
      </w:pPr>
      <w:r>
        <w:t>Who are the top-performing salespersons?</w:t>
      </w:r>
    </w:p>
    <w:p w14:paraId="1D34C606" w14:textId="65BF1410" w:rsidR="008C2117" w:rsidRDefault="008C2117" w:rsidP="008C2117">
      <w:pPr>
        <w:pStyle w:val="ListParagraph"/>
        <w:numPr>
          <w:ilvl w:val="0"/>
          <w:numId w:val="3"/>
        </w:numPr>
      </w:pPr>
      <w:r>
        <w:t>What are the sales trends over the months?</w:t>
      </w:r>
    </w:p>
    <w:p w14:paraId="15B7599E" w14:textId="30E2BAEF" w:rsidR="008C2117" w:rsidRDefault="008C2117" w:rsidP="008C2117">
      <w:pPr>
        <w:pStyle w:val="ListParagraph"/>
        <w:numPr>
          <w:ilvl w:val="0"/>
          <w:numId w:val="3"/>
        </w:numPr>
      </w:pPr>
      <w:r>
        <w:t>Which customers contribute the most to revenue?</w:t>
      </w:r>
    </w:p>
    <w:p w14:paraId="3DBCD615" w14:textId="1473CCFD" w:rsidR="008C2117" w:rsidRDefault="008C2117" w:rsidP="008C2117">
      <w:pPr>
        <w:pStyle w:val="ListParagraph"/>
        <w:numPr>
          <w:ilvl w:val="0"/>
          <w:numId w:val="3"/>
        </w:numPr>
      </w:pPr>
      <w:r>
        <w:t>How are sales distributed across different regions and cities?</w:t>
      </w:r>
    </w:p>
    <w:p w14:paraId="5B0EABC9" w14:textId="77777777" w:rsidR="008C2117" w:rsidRDefault="008C2117" w:rsidP="008C2117">
      <w:pPr>
        <w:pStyle w:val="ListParagraph"/>
        <w:ind w:left="1440"/>
      </w:pPr>
    </w:p>
    <w:p w14:paraId="54F3A145" w14:textId="644B2EAF" w:rsidR="008C2117" w:rsidRDefault="008C2117" w:rsidP="008C2117">
      <w:pPr>
        <w:pStyle w:val="ListParagraph"/>
        <w:numPr>
          <w:ilvl w:val="0"/>
          <w:numId w:val="2"/>
        </w:numPr>
        <w:rPr>
          <w:b/>
          <w:bCs/>
        </w:rPr>
      </w:pPr>
      <w:r>
        <w:rPr>
          <w:b/>
          <w:bCs/>
        </w:rPr>
        <w:t xml:space="preserve">Key Datasets and Methodologies </w:t>
      </w:r>
    </w:p>
    <w:p w14:paraId="7DC36ED2" w14:textId="4D17BA37" w:rsidR="0064395C" w:rsidRDefault="0064395C" w:rsidP="0064395C">
      <w:pPr>
        <w:pStyle w:val="ListParagraph"/>
      </w:pPr>
      <w:r>
        <w:t>Datasets Used:</w:t>
      </w:r>
    </w:p>
    <w:p w14:paraId="676055DF" w14:textId="54C14F56" w:rsidR="0064395C" w:rsidRDefault="0064395C" w:rsidP="0064395C">
      <w:pPr>
        <w:pStyle w:val="ListParagraph"/>
        <w:numPr>
          <w:ilvl w:val="0"/>
          <w:numId w:val="5"/>
        </w:numPr>
      </w:pPr>
      <w:r>
        <w:t>Sales Data (Revenue, Transactions, Product Categories, Regions)</w:t>
      </w:r>
    </w:p>
    <w:p w14:paraId="79AB8622" w14:textId="7DC35370" w:rsidR="0064395C" w:rsidRDefault="0064395C" w:rsidP="0064395C">
      <w:pPr>
        <w:pStyle w:val="ListParagraph"/>
        <w:numPr>
          <w:ilvl w:val="0"/>
          <w:numId w:val="5"/>
        </w:numPr>
      </w:pPr>
      <w:r>
        <w:lastRenderedPageBreak/>
        <w:t xml:space="preserve">Customer Data </w:t>
      </w:r>
    </w:p>
    <w:p w14:paraId="400912F0" w14:textId="32DC7C10" w:rsidR="0064395C" w:rsidRDefault="0064395C" w:rsidP="0064395C">
      <w:pPr>
        <w:pStyle w:val="ListParagraph"/>
        <w:numPr>
          <w:ilvl w:val="0"/>
          <w:numId w:val="5"/>
        </w:numPr>
      </w:pPr>
      <w:r>
        <w:t>Salesperson Performance Data</w:t>
      </w:r>
    </w:p>
    <w:p w14:paraId="6E3A3142" w14:textId="02CC542E" w:rsidR="0064395C" w:rsidRDefault="0064395C" w:rsidP="0064395C">
      <w:pPr>
        <w:pStyle w:val="ListParagraph"/>
        <w:numPr>
          <w:ilvl w:val="0"/>
          <w:numId w:val="5"/>
        </w:numPr>
      </w:pPr>
      <w:r>
        <w:t>Regional and City-Based Sales Data</w:t>
      </w:r>
    </w:p>
    <w:p w14:paraId="419C6794" w14:textId="4EBCF04D" w:rsidR="0064395C" w:rsidRDefault="0064395C" w:rsidP="0064395C">
      <w:pPr>
        <w:ind w:left="1080"/>
      </w:pPr>
      <w:r>
        <w:t>Methodologies in Excel:</w:t>
      </w:r>
    </w:p>
    <w:p w14:paraId="70650E31" w14:textId="65683472" w:rsidR="0064395C" w:rsidRDefault="0064395C" w:rsidP="0064395C">
      <w:pPr>
        <w:pStyle w:val="ListParagraph"/>
        <w:numPr>
          <w:ilvl w:val="0"/>
          <w:numId w:val="6"/>
        </w:numPr>
      </w:pPr>
      <w:r w:rsidRPr="0064395C">
        <w:rPr>
          <w:b/>
          <w:bCs/>
        </w:rPr>
        <w:t>Pivot tables &amp; Pivot charts</w:t>
      </w:r>
      <w:r>
        <w:t xml:space="preserve"> to summarize sales performance by product, region, and salesperson.</w:t>
      </w:r>
    </w:p>
    <w:p w14:paraId="410F65FE" w14:textId="7AFD3088" w:rsidR="0064395C" w:rsidRDefault="0064395C" w:rsidP="0064395C">
      <w:pPr>
        <w:pStyle w:val="ListParagraph"/>
        <w:numPr>
          <w:ilvl w:val="0"/>
          <w:numId w:val="6"/>
        </w:numPr>
      </w:pPr>
      <w:r w:rsidRPr="0064395C">
        <w:rPr>
          <w:b/>
          <w:bCs/>
        </w:rPr>
        <w:t xml:space="preserve">Bar charts &amp; Pie charts </w:t>
      </w:r>
      <w:r>
        <w:t>to visualize top-performing customers, sales trends, and revenue distribution.</w:t>
      </w:r>
    </w:p>
    <w:p w14:paraId="39D21947" w14:textId="2EF38275" w:rsidR="0064395C" w:rsidRDefault="0064395C" w:rsidP="0064395C">
      <w:pPr>
        <w:pStyle w:val="ListParagraph"/>
        <w:numPr>
          <w:ilvl w:val="0"/>
          <w:numId w:val="6"/>
        </w:numPr>
      </w:pPr>
      <w:r w:rsidRPr="0064395C">
        <w:rPr>
          <w:b/>
          <w:bCs/>
        </w:rPr>
        <w:t>Line Graphs</w:t>
      </w:r>
      <w:r>
        <w:t xml:space="preserve"> to track monthly sales trends.</w:t>
      </w:r>
    </w:p>
    <w:p w14:paraId="1A8725E2" w14:textId="1DFE4A18" w:rsidR="0064395C" w:rsidRDefault="0064395C" w:rsidP="0064395C">
      <w:pPr>
        <w:pStyle w:val="ListParagraph"/>
        <w:numPr>
          <w:ilvl w:val="0"/>
          <w:numId w:val="6"/>
        </w:numPr>
      </w:pPr>
      <w:r w:rsidRPr="0064395C">
        <w:rPr>
          <w:b/>
          <w:bCs/>
        </w:rPr>
        <w:t>Filters &amp; Slicers</w:t>
      </w:r>
      <w:r>
        <w:t xml:space="preserve"> to segment data for detailed insights.</w:t>
      </w:r>
    </w:p>
    <w:p w14:paraId="5E0FFD9D" w14:textId="77777777" w:rsidR="0064395C" w:rsidRDefault="0064395C" w:rsidP="0064395C"/>
    <w:p w14:paraId="50D34B25" w14:textId="713874A5" w:rsidR="0064395C" w:rsidRDefault="0064395C" w:rsidP="0064395C">
      <w:pPr>
        <w:jc w:val="center"/>
        <w:rPr>
          <w:b/>
          <w:bCs/>
        </w:rPr>
      </w:pPr>
      <w:r>
        <w:rPr>
          <w:b/>
          <w:bCs/>
        </w:rPr>
        <w:t>Story of Data</w:t>
      </w:r>
    </w:p>
    <w:p w14:paraId="3090A0CF" w14:textId="603199E4" w:rsidR="0064395C" w:rsidRDefault="007015E1" w:rsidP="007015E1">
      <w:pPr>
        <w:pStyle w:val="ListParagraph"/>
        <w:numPr>
          <w:ilvl w:val="0"/>
          <w:numId w:val="7"/>
        </w:numPr>
        <w:rPr>
          <w:b/>
          <w:bCs/>
        </w:rPr>
      </w:pPr>
      <w:r>
        <w:rPr>
          <w:b/>
          <w:bCs/>
        </w:rPr>
        <w:t>Data source</w:t>
      </w:r>
    </w:p>
    <w:p w14:paraId="45C26856" w14:textId="3152011A" w:rsidR="007015E1" w:rsidRDefault="007015E1" w:rsidP="007015E1">
      <w:pPr>
        <w:pStyle w:val="ListParagraph"/>
      </w:pPr>
      <w:r>
        <w:t>This dataset is sourced from Kaggle.com</w:t>
      </w:r>
    </w:p>
    <w:p w14:paraId="2E1E0CF3" w14:textId="77777777" w:rsidR="007432DF" w:rsidRDefault="007432DF" w:rsidP="007015E1">
      <w:pPr>
        <w:pStyle w:val="ListParagraph"/>
      </w:pPr>
    </w:p>
    <w:p w14:paraId="469FA5A8" w14:textId="3337D453" w:rsidR="007432DF" w:rsidRDefault="007432DF" w:rsidP="007432DF">
      <w:pPr>
        <w:pStyle w:val="ListParagraph"/>
        <w:numPr>
          <w:ilvl w:val="0"/>
          <w:numId w:val="7"/>
        </w:numPr>
        <w:rPr>
          <w:b/>
          <w:bCs/>
        </w:rPr>
      </w:pPr>
      <w:r>
        <w:rPr>
          <w:b/>
          <w:bCs/>
        </w:rPr>
        <w:t>Data Collection Process</w:t>
      </w:r>
    </w:p>
    <w:p w14:paraId="4E1360A3" w14:textId="0248DF8E" w:rsidR="007432DF" w:rsidRDefault="007432DF" w:rsidP="007432DF">
      <w:pPr>
        <w:pStyle w:val="ListParagraph"/>
      </w:pPr>
      <w:r>
        <w:t>The data collection process is by web scraping.</w:t>
      </w:r>
    </w:p>
    <w:p w14:paraId="69E3A1E1" w14:textId="77777777" w:rsidR="007432DF" w:rsidRDefault="007432DF" w:rsidP="007432DF">
      <w:pPr>
        <w:pStyle w:val="ListParagraph"/>
      </w:pPr>
    </w:p>
    <w:p w14:paraId="7C102BA3" w14:textId="01D5E846" w:rsidR="007432DF" w:rsidRDefault="007432DF" w:rsidP="007432DF">
      <w:pPr>
        <w:pStyle w:val="ListParagraph"/>
        <w:numPr>
          <w:ilvl w:val="0"/>
          <w:numId w:val="7"/>
        </w:numPr>
        <w:rPr>
          <w:b/>
          <w:bCs/>
        </w:rPr>
      </w:pPr>
      <w:r>
        <w:rPr>
          <w:b/>
          <w:bCs/>
        </w:rPr>
        <w:t>Data Structure</w:t>
      </w:r>
    </w:p>
    <w:p w14:paraId="5895725A" w14:textId="78E130AB" w:rsidR="007432DF" w:rsidRDefault="007432DF" w:rsidP="007432DF">
      <w:pPr>
        <w:pStyle w:val="ListParagraph"/>
      </w:pPr>
      <w:r>
        <w:t>The dataset is organized in a tabular format, where:</w:t>
      </w:r>
    </w:p>
    <w:p w14:paraId="2BB8C224" w14:textId="5C3D10E5" w:rsidR="007432DF" w:rsidRDefault="007432DF" w:rsidP="007432DF">
      <w:pPr>
        <w:pStyle w:val="ListParagraph"/>
        <w:numPr>
          <w:ilvl w:val="0"/>
          <w:numId w:val="8"/>
        </w:numPr>
      </w:pPr>
      <w:r>
        <w:t>Each row represents a sales transaction.</w:t>
      </w:r>
    </w:p>
    <w:p w14:paraId="41C9216A" w14:textId="6A1834E5" w:rsidR="007432DF" w:rsidRDefault="007432DF" w:rsidP="007432DF">
      <w:pPr>
        <w:pStyle w:val="ListParagraph"/>
        <w:numPr>
          <w:ilvl w:val="0"/>
          <w:numId w:val="8"/>
        </w:numPr>
      </w:pPr>
      <w:r>
        <w:t>Each column represents a variable, detailing aspects like customer information, shipping details, payment type, and sales revenue.</w:t>
      </w:r>
    </w:p>
    <w:p w14:paraId="4B7F9304" w14:textId="77777777" w:rsidR="007432DF" w:rsidRDefault="007432DF" w:rsidP="007432DF">
      <w:pPr>
        <w:pStyle w:val="ListParagraph"/>
        <w:ind w:left="1440"/>
      </w:pPr>
    </w:p>
    <w:p w14:paraId="77BD209D" w14:textId="47DEC825" w:rsidR="007432DF" w:rsidRDefault="007432DF" w:rsidP="007432DF">
      <w:pPr>
        <w:pStyle w:val="ListParagraph"/>
        <w:numPr>
          <w:ilvl w:val="0"/>
          <w:numId w:val="7"/>
        </w:numPr>
        <w:rPr>
          <w:b/>
          <w:bCs/>
        </w:rPr>
      </w:pPr>
      <w:r>
        <w:rPr>
          <w:b/>
          <w:bCs/>
        </w:rPr>
        <w:t>Important features and their significance</w:t>
      </w:r>
    </w:p>
    <w:p w14:paraId="5D15F9CD" w14:textId="449D5D46" w:rsidR="007432DF" w:rsidRPr="008C7127" w:rsidRDefault="007432DF" w:rsidP="008C7127">
      <w:pPr>
        <w:ind w:left="1440"/>
        <w:rPr>
          <w:b/>
          <w:bCs/>
        </w:rPr>
      </w:pPr>
      <w:r w:rsidRPr="008C7127">
        <w:rPr>
          <w:b/>
          <w:bCs/>
        </w:rPr>
        <w:t>Order Details:</w:t>
      </w:r>
    </w:p>
    <w:p w14:paraId="7CBE532B" w14:textId="74867630" w:rsidR="007432DF" w:rsidRPr="007432DF" w:rsidRDefault="007432DF" w:rsidP="007432DF">
      <w:pPr>
        <w:pStyle w:val="ListParagraph"/>
        <w:numPr>
          <w:ilvl w:val="0"/>
          <w:numId w:val="11"/>
        </w:numPr>
        <w:rPr>
          <w:b/>
          <w:bCs/>
        </w:rPr>
      </w:pPr>
      <w:r>
        <w:t>Order ID: A unique identifier foreach order.</w:t>
      </w:r>
    </w:p>
    <w:p w14:paraId="3E99EB14" w14:textId="4450B72F" w:rsidR="007432DF" w:rsidRPr="007432DF" w:rsidRDefault="007432DF" w:rsidP="007432DF">
      <w:pPr>
        <w:pStyle w:val="ListParagraph"/>
        <w:numPr>
          <w:ilvl w:val="0"/>
          <w:numId w:val="11"/>
        </w:numPr>
        <w:rPr>
          <w:b/>
          <w:bCs/>
        </w:rPr>
      </w:pPr>
      <w:r>
        <w:t>Order Date: When the order was placed, useful for trend analysis.</w:t>
      </w:r>
    </w:p>
    <w:p w14:paraId="2AD5ED7F" w14:textId="2B66B358" w:rsidR="007432DF" w:rsidRPr="008C7127" w:rsidRDefault="007432DF" w:rsidP="007432DF">
      <w:pPr>
        <w:pStyle w:val="ListParagraph"/>
        <w:numPr>
          <w:ilvl w:val="0"/>
          <w:numId w:val="11"/>
        </w:numPr>
        <w:rPr>
          <w:b/>
          <w:bCs/>
        </w:rPr>
      </w:pPr>
      <w:r>
        <w:t xml:space="preserve">Customer ID &amp; Customer Name: </w:t>
      </w:r>
      <w:r w:rsidR="008C7127">
        <w:t>identifies repeat buyers and top customers.</w:t>
      </w:r>
    </w:p>
    <w:p w14:paraId="4111A5C8" w14:textId="51225519" w:rsidR="008C7127" w:rsidRPr="008C7127" w:rsidRDefault="008C7127" w:rsidP="008C7127">
      <w:pPr>
        <w:rPr>
          <w:b/>
          <w:bCs/>
        </w:rPr>
      </w:pPr>
      <w:r>
        <w:rPr>
          <w:b/>
          <w:bCs/>
        </w:rPr>
        <w:t xml:space="preserve">                            </w:t>
      </w:r>
      <w:r w:rsidRPr="008C7127">
        <w:rPr>
          <w:b/>
          <w:bCs/>
        </w:rPr>
        <w:t>Customer &amp; Sales Information:</w:t>
      </w:r>
    </w:p>
    <w:p w14:paraId="6CD1200B" w14:textId="1EECC791" w:rsidR="008C7127" w:rsidRPr="008C7127" w:rsidRDefault="008C7127" w:rsidP="008C7127">
      <w:pPr>
        <w:pStyle w:val="ListParagraph"/>
        <w:numPr>
          <w:ilvl w:val="0"/>
          <w:numId w:val="12"/>
        </w:numPr>
        <w:rPr>
          <w:b/>
          <w:bCs/>
        </w:rPr>
      </w:pPr>
      <w:r>
        <w:t>Salesperson: Helps track individual sales performance.</w:t>
      </w:r>
    </w:p>
    <w:p w14:paraId="2595FDFE" w14:textId="5F666FD6" w:rsidR="008C7127" w:rsidRPr="008C7127" w:rsidRDefault="008C7127" w:rsidP="008C7127">
      <w:pPr>
        <w:pStyle w:val="ListParagraph"/>
        <w:numPr>
          <w:ilvl w:val="0"/>
          <w:numId w:val="12"/>
        </w:numPr>
        <w:rPr>
          <w:b/>
          <w:bCs/>
        </w:rPr>
      </w:pPr>
      <w:r>
        <w:t>Region: Allows for regional sales comparison.</w:t>
      </w:r>
    </w:p>
    <w:p w14:paraId="6A1C48B7" w14:textId="10A3765B" w:rsidR="008C7127" w:rsidRPr="008C7127" w:rsidRDefault="008C7127" w:rsidP="008C7127">
      <w:pPr>
        <w:pStyle w:val="ListParagraph"/>
        <w:numPr>
          <w:ilvl w:val="0"/>
          <w:numId w:val="12"/>
        </w:numPr>
        <w:rPr>
          <w:b/>
          <w:bCs/>
        </w:rPr>
      </w:pPr>
      <w:r>
        <w:t>Product Name &amp; Category: Determines best-selling products.</w:t>
      </w:r>
    </w:p>
    <w:p w14:paraId="28281833" w14:textId="21ED8B97" w:rsidR="008C7127" w:rsidRPr="008C7127" w:rsidRDefault="008C7127" w:rsidP="008C7127">
      <w:pPr>
        <w:ind w:left="1418"/>
        <w:rPr>
          <w:b/>
          <w:bCs/>
        </w:rPr>
      </w:pPr>
      <w:r w:rsidRPr="008C7127">
        <w:rPr>
          <w:b/>
          <w:bCs/>
        </w:rPr>
        <w:lastRenderedPageBreak/>
        <w:t>Financial Metrics:</w:t>
      </w:r>
    </w:p>
    <w:p w14:paraId="6DD5D20E" w14:textId="4071A820" w:rsidR="008C7127" w:rsidRPr="008C7127" w:rsidRDefault="008C7127" w:rsidP="008C7127">
      <w:pPr>
        <w:pStyle w:val="ListParagraph"/>
        <w:numPr>
          <w:ilvl w:val="0"/>
          <w:numId w:val="13"/>
        </w:numPr>
        <w:rPr>
          <w:b/>
          <w:bCs/>
        </w:rPr>
      </w:pPr>
      <w:r>
        <w:t>Unit price, Quantity, Revenue: essential for calculating total sales and profitability.</w:t>
      </w:r>
    </w:p>
    <w:p w14:paraId="6A899D02" w14:textId="265FDF15" w:rsidR="008C7127" w:rsidRPr="008C7127" w:rsidRDefault="008C7127" w:rsidP="008C7127">
      <w:pPr>
        <w:pStyle w:val="ListParagraph"/>
        <w:numPr>
          <w:ilvl w:val="0"/>
          <w:numId w:val="13"/>
        </w:numPr>
        <w:rPr>
          <w:b/>
          <w:bCs/>
        </w:rPr>
      </w:pPr>
      <w:r>
        <w:t>Payment Type: Indicates preferred payment methods.</w:t>
      </w:r>
    </w:p>
    <w:p w14:paraId="1608716E" w14:textId="2EF9ED28" w:rsidR="008C7127" w:rsidRPr="008C7127" w:rsidRDefault="008C7127" w:rsidP="008C7127">
      <w:pPr>
        <w:ind w:left="1418"/>
        <w:rPr>
          <w:b/>
          <w:bCs/>
        </w:rPr>
      </w:pPr>
      <w:r w:rsidRPr="008C7127">
        <w:rPr>
          <w:b/>
          <w:bCs/>
        </w:rPr>
        <w:t>Shipping &amp; logistics:</w:t>
      </w:r>
    </w:p>
    <w:p w14:paraId="7555F555" w14:textId="591C7863" w:rsidR="008C7127" w:rsidRPr="008C7127" w:rsidRDefault="008C7127" w:rsidP="008C7127">
      <w:pPr>
        <w:pStyle w:val="ListParagraph"/>
        <w:numPr>
          <w:ilvl w:val="0"/>
          <w:numId w:val="14"/>
        </w:numPr>
        <w:rPr>
          <w:b/>
          <w:bCs/>
        </w:rPr>
      </w:pPr>
      <w:r>
        <w:t>Shipped Date &amp; Shipper Name: Tracks delivery times and carrier performance.</w:t>
      </w:r>
    </w:p>
    <w:p w14:paraId="300FCECA" w14:textId="3C1A9612" w:rsidR="008C7127" w:rsidRPr="002B222E" w:rsidRDefault="008C7127" w:rsidP="008C7127">
      <w:pPr>
        <w:pStyle w:val="ListParagraph"/>
        <w:numPr>
          <w:ilvl w:val="0"/>
          <w:numId w:val="14"/>
        </w:numPr>
        <w:rPr>
          <w:b/>
          <w:bCs/>
        </w:rPr>
      </w:pPr>
      <w:r>
        <w:t>Shipping Fee: Helps analyse logistics costs.</w:t>
      </w:r>
    </w:p>
    <w:p w14:paraId="7570CA76" w14:textId="77777777" w:rsidR="002B222E" w:rsidRDefault="002B222E" w:rsidP="002B222E">
      <w:pPr>
        <w:rPr>
          <w:b/>
          <w:bCs/>
        </w:rPr>
      </w:pPr>
    </w:p>
    <w:p w14:paraId="683F4398" w14:textId="2D7A47EC" w:rsidR="002B222E" w:rsidRDefault="002B222E" w:rsidP="002B222E">
      <w:pPr>
        <w:pStyle w:val="ListParagraph"/>
        <w:numPr>
          <w:ilvl w:val="0"/>
          <w:numId w:val="7"/>
        </w:numPr>
        <w:rPr>
          <w:b/>
          <w:bCs/>
        </w:rPr>
      </w:pPr>
      <w:r>
        <w:rPr>
          <w:b/>
          <w:bCs/>
        </w:rPr>
        <w:t>Data Limitations or Biases</w:t>
      </w:r>
    </w:p>
    <w:p w14:paraId="1754D48E" w14:textId="451F1A74" w:rsidR="002B222E" w:rsidRDefault="002B222E" w:rsidP="002B222E">
      <w:pPr>
        <w:pStyle w:val="ListParagraph"/>
      </w:pPr>
      <w:r>
        <w:t>While the dataset provides valuable insights, there are potential limitations that impacts the accuracy and interpretation of the analysis. Below are some key Issues:</w:t>
      </w:r>
    </w:p>
    <w:p w14:paraId="14BB1A47" w14:textId="231624E8" w:rsidR="002B222E" w:rsidRDefault="002B222E" w:rsidP="002B222E">
      <w:pPr>
        <w:pStyle w:val="ListParagraph"/>
        <w:ind w:left="1440"/>
      </w:pPr>
      <w:r>
        <w:t>Missing or Incomplete Data:</w:t>
      </w:r>
    </w:p>
    <w:p w14:paraId="48A39C2A" w14:textId="62FB9BBA" w:rsidR="002B222E" w:rsidRDefault="002B222E" w:rsidP="002B222E">
      <w:pPr>
        <w:pStyle w:val="ListParagraph"/>
        <w:numPr>
          <w:ilvl w:val="0"/>
          <w:numId w:val="16"/>
        </w:numPr>
      </w:pPr>
      <w:r>
        <w:t>Order Gaps</w:t>
      </w:r>
    </w:p>
    <w:p w14:paraId="25AF2F69" w14:textId="1A67CFF0" w:rsidR="002B222E" w:rsidRDefault="002B222E" w:rsidP="002B222E">
      <w:pPr>
        <w:pStyle w:val="ListParagraph"/>
        <w:numPr>
          <w:ilvl w:val="0"/>
          <w:numId w:val="16"/>
        </w:numPr>
      </w:pPr>
      <w:r>
        <w:t>Customer Details</w:t>
      </w:r>
    </w:p>
    <w:p w14:paraId="0514180E" w14:textId="178C49B0" w:rsidR="002B222E" w:rsidRDefault="002B222E" w:rsidP="002B222E">
      <w:pPr>
        <w:pStyle w:val="ListParagraph"/>
        <w:numPr>
          <w:ilvl w:val="0"/>
          <w:numId w:val="16"/>
        </w:numPr>
      </w:pPr>
      <w:r>
        <w:t>Shipped Date</w:t>
      </w:r>
    </w:p>
    <w:p w14:paraId="35F40E29" w14:textId="77777777" w:rsidR="003D6060" w:rsidRDefault="003D6060" w:rsidP="003D6060"/>
    <w:p w14:paraId="57B8E4A7" w14:textId="418C547C" w:rsidR="003D6060" w:rsidRDefault="003D6060" w:rsidP="003D6060">
      <w:pPr>
        <w:jc w:val="center"/>
        <w:rPr>
          <w:b/>
          <w:bCs/>
        </w:rPr>
      </w:pPr>
      <w:r>
        <w:rPr>
          <w:b/>
          <w:bCs/>
        </w:rPr>
        <w:t>Data Splitting and Preprocessing</w:t>
      </w:r>
    </w:p>
    <w:p w14:paraId="5BE38E5C" w14:textId="25F373D3" w:rsidR="003D6060" w:rsidRDefault="001C29BC" w:rsidP="001C29BC">
      <w:pPr>
        <w:pStyle w:val="ListParagraph"/>
        <w:numPr>
          <w:ilvl w:val="0"/>
          <w:numId w:val="17"/>
        </w:numPr>
        <w:rPr>
          <w:b/>
          <w:bCs/>
        </w:rPr>
      </w:pPr>
      <w:r>
        <w:rPr>
          <w:b/>
          <w:bCs/>
        </w:rPr>
        <w:t>Data Cleaning</w:t>
      </w:r>
    </w:p>
    <w:p w14:paraId="68E8B46A" w14:textId="0C33D527" w:rsidR="00415F43" w:rsidRDefault="00415F43" w:rsidP="00415F43">
      <w:pPr>
        <w:pStyle w:val="ListParagraph"/>
      </w:pPr>
      <w:r>
        <w:t>To ensure accuracy and consistency, the following steps were taken to clean the data:</w:t>
      </w:r>
    </w:p>
    <w:p w14:paraId="319F1E81" w14:textId="074EC9E6" w:rsidR="00EA2503" w:rsidRDefault="00EA2503" w:rsidP="00EA2503">
      <w:pPr>
        <w:pStyle w:val="ListParagraph"/>
        <w:numPr>
          <w:ilvl w:val="0"/>
          <w:numId w:val="18"/>
        </w:numPr>
      </w:pPr>
      <w:r>
        <w:t>Removing Duplicates: Identified and eliminated duplicate entries using Excel’s built in functions</w:t>
      </w:r>
      <w:r w:rsidR="006C787C">
        <w:t>.</w:t>
      </w:r>
    </w:p>
    <w:p w14:paraId="59383B8F" w14:textId="74B00730" w:rsidR="006C787C" w:rsidRDefault="006C787C" w:rsidP="00EA2503">
      <w:pPr>
        <w:pStyle w:val="ListParagraph"/>
        <w:numPr>
          <w:ilvl w:val="0"/>
          <w:numId w:val="18"/>
        </w:numPr>
      </w:pPr>
      <w:r>
        <w:t>Correcting Errors: Checked for inconsistencies in product names, customer details, and region fields.</w:t>
      </w:r>
    </w:p>
    <w:p w14:paraId="51E57FF1" w14:textId="310C49E1" w:rsidR="0088699A" w:rsidRDefault="0088699A" w:rsidP="00121ED4">
      <w:pPr>
        <w:pStyle w:val="ListParagraph"/>
        <w:numPr>
          <w:ilvl w:val="0"/>
          <w:numId w:val="18"/>
        </w:numPr>
      </w:pPr>
      <w:r>
        <w:t>Handling Formatting Issues: Standardized data formats and ensured numerical values were correctly formatted.</w:t>
      </w:r>
    </w:p>
    <w:p w14:paraId="53882098" w14:textId="77777777" w:rsidR="00AF6CFC" w:rsidRDefault="00AF6CFC" w:rsidP="00AF6CFC">
      <w:pPr>
        <w:pStyle w:val="ListParagraph"/>
        <w:ind w:left="1440"/>
      </w:pPr>
    </w:p>
    <w:p w14:paraId="6C2A2AF5" w14:textId="679E66B4" w:rsidR="00121ED4" w:rsidRDefault="008F4BFE" w:rsidP="008F4BFE">
      <w:pPr>
        <w:pStyle w:val="ListParagraph"/>
        <w:numPr>
          <w:ilvl w:val="0"/>
          <w:numId w:val="17"/>
        </w:numPr>
        <w:rPr>
          <w:b/>
          <w:bCs/>
        </w:rPr>
      </w:pPr>
      <w:r>
        <w:rPr>
          <w:b/>
          <w:bCs/>
        </w:rPr>
        <w:t>Handling Missing Values</w:t>
      </w:r>
    </w:p>
    <w:p w14:paraId="332ED846" w14:textId="33F905D3" w:rsidR="00AF6CFC" w:rsidRPr="00C512D6" w:rsidRDefault="00AF6CFC" w:rsidP="00AF6CFC">
      <w:pPr>
        <w:pStyle w:val="ListParagraph"/>
        <w:numPr>
          <w:ilvl w:val="0"/>
          <w:numId w:val="19"/>
        </w:numPr>
        <w:rPr>
          <w:b/>
          <w:bCs/>
        </w:rPr>
      </w:pPr>
      <w:r>
        <w:t>There were no missing values.</w:t>
      </w:r>
    </w:p>
    <w:p w14:paraId="673A7E24" w14:textId="77777777" w:rsidR="00C512D6" w:rsidRPr="008840FA" w:rsidRDefault="00C512D6" w:rsidP="00C512D6">
      <w:pPr>
        <w:pStyle w:val="ListParagraph"/>
        <w:ind w:left="1440"/>
        <w:rPr>
          <w:b/>
          <w:bCs/>
        </w:rPr>
      </w:pPr>
    </w:p>
    <w:p w14:paraId="74DFE685" w14:textId="14143FC3" w:rsidR="008840FA" w:rsidRDefault="00806AC1" w:rsidP="008840FA">
      <w:pPr>
        <w:pStyle w:val="ListParagraph"/>
        <w:numPr>
          <w:ilvl w:val="0"/>
          <w:numId w:val="17"/>
        </w:numPr>
        <w:rPr>
          <w:b/>
          <w:bCs/>
        </w:rPr>
      </w:pPr>
      <w:r>
        <w:rPr>
          <w:b/>
          <w:bCs/>
        </w:rPr>
        <w:t>Data Transformation</w:t>
      </w:r>
    </w:p>
    <w:p w14:paraId="6013CD8B" w14:textId="77777777" w:rsidR="00D157C9" w:rsidRDefault="00D157C9" w:rsidP="00D157C9">
      <w:pPr>
        <w:pStyle w:val="ListParagraph"/>
        <w:rPr>
          <w:b/>
          <w:bCs/>
        </w:rPr>
      </w:pPr>
    </w:p>
    <w:p w14:paraId="484C21B8" w14:textId="2B8D77A8" w:rsidR="000C185F" w:rsidRDefault="00D157C9" w:rsidP="008840FA">
      <w:pPr>
        <w:pStyle w:val="ListParagraph"/>
        <w:numPr>
          <w:ilvl w:val="0"/>
          <w:numId w:val="17"/>
        </w:numPr>
        <w:rPr>
          <w:b/>
          <w:bCs/>
        </w:rPr>
      </w:pPr>
      <w:r>
        <w:rPr>
          <w:b/>
          <w:bCs/>
        </w:rPr>
        <w:t>Data Splitting</w:t>
      </w:r>
    </w:p>
    <w:p w14:paraId="5746481A" w14:textId="5AA5713B" w:rsidR="00687292" w:rsidRDefault="007741B8" w:rsidP="00687292">
      <w:r>
        <w:lastRenderedPageBreak/>
        <w:t xml:space="preserve">Independent Variables: These are factors that influence sales </w:t>
      </w:r>
      <w:r w:rsidR="00687292">
        <w:t>but don’t rely on other data points,</w:t>
      </w:r>
    </w:p>
    <w:p w14:paraId="6C11CB12" w14:textId="77777777" w:rsidR="00440EA0" w:rsidRPr="00440EA0" w:rsidRDefault="00440EA0" w:rsidP="00440EA0">
      <w:pPr>
        <w:pStyle w:val="ListParagraph"/>
        <w:numPr>
          <w:ilvl w:val="0"/>
          <w:numId w:val="19"/>
        </w:numPr>
      </w:pPr>
      <w:r w:rsidRPr="00440EA0">
        <w:t>Customer Name.</w:t>
      </w:r>
    </w:p>
    <w:p w14:paraId="01A8715F" w14:textId="485B9821" w:rsidR="00440EA0" w:rsidRPr="00440EA0" w:rsidRDefault="00440EA0" w:rsidP="00440EA0">
      <w:pPr>
        <w:pStyle w:val="ListParagraph"/>
        <w:numPr>
          <w:ilvl w:val="0"/>
          <w:numId w:val="19"/>
        </w:numPr>
      </w:pPr>
      <w:r w:rsidRPr="00440EA0">
        <w:t>Salesperson.</w:t>
      </w:r>
    </w:p>
    <w:p w14:paraId="3611F87E" w14:textId="77777777" w:rsidR="00440EA0" w:rsidRPr="00440EA0" w:rsidRDefault="00440EA0" w:rsidP="00440EA0">
      <w:pPr>
        <w:pStyle w:val="ListParagraph"/>
        <w:numPr>
          <w:ilvl w:val="0"/>
          <w:numId w:val="19"/>
        </w:numPr>
      </w:pPr>
      <w:r w:rsidRPr="00440EA0">
        <w:t>Region.</w:t>
      </w:r>
    </w:p>
    <w:p w14:paraId="6A76CF57" w14:textId="77777777" w:rsidR="00440EA0" w:rsidRPr="00440EA0" w:rsidRDefault="00440EA0" w:rsidP="00440EA0">
      <w:pPr>
        <w:pStyle w:val="ListParagraph"/>
        <w:numPr>
          <w:ilvl w:val="0"/>
          <w:numId w:val="19"/>
        </w:numPr>
      </w:pPr>
      <w:r w:rsidRPr="00440EA0">
        <w:t>Ship Name.</w:t>
      </w:r>
    </w:p>
    <w:p w14:paraId="6AFD328A" w14:textId="77777777" w:rsidR="00440EA0" w:rsidRPr="00440EA0" w:rsidRDefault="00440EA0" w:rsidP="00440EA0">
      <w:pPr>
        <w:pStyle w:val="ListParagraph"/>
        <w:numPr>
          <w:ilvl w:val="0"/>
          <w:numId w:val="19"/>
        </w:numPr>
      </w:pPr>
      <w:r w:rsidRPr="00440EA0">
        <w:t>Ship Country.</w:t>
      </w:r>
    </w:p>
    <w:p w14:paraId="0E88D498" w14:textId="77777777" w:rsidR="00440EA0" w:rsidRPr="00440EA0" w:rsidRDefault="00440EA0" w:rsidP="00440EA0">
      <w:pPr>
        <w:pStyle w:val="ListParagraph"/>
        <w:numPr>
          <w:ilvl w:val="0"/>
          <w:numId w:val="19"/>
        </w:numPr>
      </w:pPr>
      <w:r w:rsidRPr="00440EA0">
        <w:t>Payment type.</w:t>
      </w:r>
    </w:p>
    <w:p w14:paraId="32507375" w14:textId="77777777" w:rsidR="00440EA0" w:rsidRPr="00440EA0" w:rsidRDefault="00440EA0" w:rsidP="00440EA0">
      <w:pPr>
        <w:pStyle w:val="ListParagraph"/>
        <w:numPr>
          <w:ilvl w:val="0"/>
          <w:numId w:val="19"/>
        </w:numPr>
      </w:pPr>
      <w:r w:rsidRPr="00440EA0">
        <w:t>Category.</w:t>
      </w:r>
    </w:p>
    <w:p w14:paraId="536A17BC" w14:textId="77777777" w:rsidR="00440EA0" w:rsidRPr="00440EA0" w:rsidRDefault="00440EA0" w:rsidP="00440EA0">
      <w:pPr>
        <w:pStyle w:val="ListParagraph"/>
        <w:numPr>
          <w:ilvl w:val="0"/>
          <w:numId w:val="19"/>
        </w:numPr>
      </w:pPr>
      <w:r w:rsidRPr="00440EA0">
        <w:t>Address.</w:t>
      </w:r>
    </w:p>
    <w:p w14:paraId="281D6509" w14:textId="77777777" w:rsidR="00440EA0" w:rsidRPr="00440EA0" w:rsidRDefault="00440EA0" w:rsidP="00440EA0">
      <w:pPr>
        <w:pStyle w:val="ListParagraph"/>
        <w:numPr>
          <w:ilvl w:val="0"/>
          <w:numId w:val="19"/>
        </w:numPr>
      </w:pPr>
      <w:r w:rsidRPr="00440EA0">
        <w:t>Order date.</w:t>
      </w:r>
    </w:p>
    <w:p w14:paraId="773F4281" w14:textId="6524C4E9" w:rsidR="008D61C5" w:rsidRDefault="00440EA0" w:rsidP="00440EA0">
      <w:pPr>
        <w:pStyle w:val="ListParagraph"/>
        <w:numPr>
          <w:ilvl w:val="0"/>
          <w:numId w:val="19"/>
        </w:numPr>
      </w:pPr>
      <w:r w:rsidRPr="00440EA0">
        <w:t>Product Name.</w:t>
      </w:r>
    </w:p>
    <w:p w14:paraId="5E150ADB" w14:textId="7DF61A35" w:rsidR="00440EA0" w:rsidRDefault="009E6996" w:rsidP="00440EA0">
      <w:r>
        <w:t>Dependent Variables: These are factors that change based on independent va</w:t>
      </w:r>
      <w:r w:rsidR="00A562E2">
        <w:t>riables,</w:t>
      </w:r>
    </w:p>
    <w:p w14:paraId="4EEF9875" w14:textId="77777777" w:rsidR="00C15D4E" w:rsidRPr="00C15D4E" w:rsidRDefault="00C15D4E" w:rsidP="00C15D4E">
      <w:pPr>
        <w:pStyle w:val="ListParagraph"/>
        <w:numPr>
          <w:ilvl w:val="0"/>
          <w:numId w:val="20"/>
        </w:numPr>
      </w:pPr>
      <w:r w:rsidRPr="00C15D4E">
        <w:t>Revenue.</w:t>
      </w:r>
    </w:p>
    <w:p w14:paraId="58B89E03" w14:textId="77777777" w:rsidR="00C15D4E" w:rsidRPr="00C15D4E" w:rsidRDefault="00C15D4E" w:rsidP="00C15D4E">
      <w:pPr>
        <w:pStyle w:val="ListParagraph"/>
        <w:numPr>
          <w:ilvl w:val="0"/>
          <w:numId w:val="20"/>
        </w:numPr>
      </w:pPr>
      <w:r w:rsidRPr="00C15D4E">
        <w:t>Unit price.</w:t>
      </w:r>
    </w:p>
    <w:p w14:paraId="3D92CD4E" w14:textId="77777777" w:rsidR="00C15D4E" w:rsidRPr="00C15D4E" w:rsidRDefault="00C15D4E" w:rsidP="00C15D4E">
      <w:pPr>
        <w:pStyle w:val="ListParagraph"/>
        <w:numPr>
          <w:ilvl w:val="0"/>
          <w:numId w:val="20"/>
        </w:numPr>
      </w:pPr>
      <w:r w:rsidRPr="00C15D4E">
        <w:t>Shipping Fee.</w:t>
      </w:r>
    </w:p>
    <w:p w14:paraId="0790D7D9" w14:textId="0AFD7BD0" w:rsidR="00A562E2" w:rsidRDefault="00C15D4E" w:rsidP="00C15D4E">
      <w:pPr>
        <w:pStyle w:val="ListParagraph"/>
        <w:numPr>
          <w:ilvl w:val="0"/>
          <w:numId w:val="20"/>
        </w:numPr>
      </w:pPr>
      <w:r w:rsidRPr="00C15D4E">
        <w:t>Order Fee</w:t>
      </w:r>
      <w:r w:rsidR="007E48AB">
        <w:t>.</w:t>
      </w:r>
    </w:p>
    <w:p w14:paraId="06E9EA3C" w14:textId="4E1E080C" w:rsidR="006C78A0" w:rsidRDefault="007E48AB" w:rsidP="006C78A0">
      <w:pPr>
        <w:pStyle w:val="ListParagraph"/>
        <w:numPr>
          <w:ilvl w:val="0"/>
          <w:numId w:val="20"/>
        </w:numPr>
      </w:pPr>
      <w:r>
        <w:t>Quantity Sold.</w:t>
      </w:r>
    </w:p>
    <w:p w14:paraId="14E61372" w14:textId="77777777" w:rsidR="006C78A0" w:rsidRDefault="006C78A0" w:rsidP="006C78A0">
      <w:pPr>
        <w:pStyle w:val="ListParagraph"/>
      </w:pPr>
    </w:p>
    <w:p w14:paraId="357C32C1" w14:textId="45108623" w:rsidR="007E48AB" w:rsidRDefault="00293D39" w:rsidP="00293D39">
      <w:pPr>
        <w:pStyle w:val="ListParagraph"/>
        <w:numPr>
          <w:ilvl w:val="0"/>
          <w:numId w:val="17"/>
        </w:numPr>
        <w:rPr>
          <w:b/>
          <w:bCs/>
        </w:rPr>
      </w:pPr>
      <w:r>
        <w:rPr>
          <w:b/>
          <w:bCs/>
        </w:rPr>
        <w:t>Industry C</w:t>
      </w:r>
      <w:r w:rsidR="006C78A0">
        <w:rPr>
          <w:b/>
          <w:bCs/>
        </w:rPr>
        <w:t>ontext</w:t>
      </w:r>
    </w:p>
    <w:p w14:paraId="52680EFB" w14:textId="71706FA4" w:rsidR="006C78A0" w:rsidRPr="00A16357" w:rsidRDefault="0093086B" w:rsidP="0093086B">
      <w:pPr>
        <w:pStyle w:val="ListParagraph"/>
        <w:numPr>
          <w:ilvl w:val="0"/>
          <w:numId w:val="21"/>
        </w:numPr>
        <w:rPr>
          <w:b/>
          <w:bCs/>
        </w:rPr>
      </w:pPr>
      <w:r>
        <w:t xml:space="preserve">Industry Type: </w:t>
      </w:r>
      <w:r w:rsidR="00A16357" w:rsidRPr="00A16357">
        <w:t>A Grocery store with revenue means</w:t>
      </w:r>
      <w:r w:rsidR="00A16357">
        <w:t>.</w:t>
      </w:r>
    </w:p>
    <w:p w14:paraId="4E8A7608" w14:textId="0D145E3A" w:rsidR="006A1A63" w:rsidRPr="00F11CFE" w:rsidRDefault="00A16357" w:rsidP="006A1A63">
      <w:pPr>
        <w:pStyle w:val="ListParagraph"/>
        <w:numPr>
          <w:ilvl w:val="0"/>
          <w:numId w:val="21"/>
        </w:numPr>
        <w:rPr>
          <w:b/>
          <w:bCs/>
        </w:rPr>
      </w:pPr>
      <w:r>
        <w:t xml:space="preserve">Relevance: </w:t>
      </w:r>
      <w:r w:rsidR="006A1A63">
        <w:t>The dataset reflects sales performance, customer behaviour, and supply chain efficiency within the grocery store.</w:t>
      </w:r>
    </w:p>
    <w:p w14:paraId="47E3ECD0" w14:textId="77777777" w:rsidR="00F11CFE" w:rsidRPr="006A1A63" w:rsidRDefault="00F11CFE" w:rsidP="00F11CFE">
      <w:pPr>
        <w:pStyle w:val="ListParagraph"/>
        <w:ind w:left="1440"/>
        <w:rPr>
          <w:b/>
          <w:bCs/>
        </w:rPr>
      </w:pPr>
    </w:p>
    <w:p w14:paraId="0F342DC2" w14:textId="19E746EA" w:rsidR="006A1A63" w:rsidRDefault="00714558" w:rsidP="001F6CFC">
      <w:pPr>
        <w:pStyle w:val="ListParagraph"/>
        <w:numPr>
          <w:ilvl w:val="0"/>
          <w:numId w:val="17"/>
        </w:numPr>
        <w:rPr>
          <w:b/>
          <w:bCs/>
        </w:rPr>
      </w:pPr>
      <w:r>
        <w:rPr>
          <w:b/>
          <w:bCs/>
        </w:rPr>
        <w:t>Key Stakeholders</w:t>
      </w:r>
    </w:p>
    <w:p w14:paraId="64E92D48" w14:textId="5F71232D" w:rsidR="00714558" w:rsidRDefault="00F11CFE" w:rsidP="00F11CFE">
      <w:pPr>
        <w:pStyle w:val="ListParagraph"/>
        <w:numPr>
          <w:ilvl w:val="0"/>
          <w:numId w:val="22"/>
        </w:numPr>
      </w:pPr>
      <w:r w:rsidRPr="00F11CFE">
        <w:t>The Chief Executives</w:t>
      </w:r>
      <w:r w:rsidR="00A65D87">
        <w:t>: To utilize insights for revenue optimization and strategic planning.</w:t>
      </w:r>
    </w:p>
    <w:p w14:paraId="04962EB6" w14:textId="77777777" w:rsidR="00323A8D" w:rsidRDefault="00323A8D" w:rsidP="00323A8D">
      <w:pPr>
        <w:pStyle w:val="ListParagraph"/>
        <w:ind w:left="1440"/>
      </w:pPr>
    </w:p>
    <w:p w14:paraId="6FFFF87E" w14:textId="4810B7E8" w:rsidR="00A65D87" w:rsidRDefault="00323A8D" w:rsidP="00323A8D">
      <w:pPr>
        <w:pStyle w:val="ListParagraph"/>
        <w:numPr>
          <w:ilvl w:val="0"/>
          <w:numId w:val="17"/>
        </w:numPr>
        <w:rPr>
          <w:b/>
          <w:bCs/>
        </w:rPr>
      </w:pPr>
      <w:r>
        <w:rPr>
          <w:b/>
          <w:bCs/>
        </w:rPr>
        <w:t>Value to the Industry</w:t>
      </w:r>
    </w:p>
    <w:p w14:paraId="31D5BF08" w14:textId="302F190E" w:rsidR="00323A8D" w:rsidRDefault="00E400D6" w:rsidP="00E400D6">
      <w:pPr>
        <w:pStyle w:val="ListParagraph"/>
        <w:numPr>
          <w:ilvl w:val="0"/>
          <w:numId w:val="22"/>
        </w:numPr>
      </w:pPr>
      <w:r w:rsidRPr="00E400D6">
        <w:t>Generating more revenue. This is what is most important to them</w:t>
      </w:r>
      <w:r>
        <w:t>.</w:t>
      </w:r>
    </w:p>
    <w:p w14:paraId="26F972E3" w14:textId="77777777" w:rsidR="00951AE6" w:rsidRDefault="00951AE6" w:rsidP="00AD4A25"/>
    <w:p w14:paraId="66670409" w14:textId="3C57B4C2" w:rsidR="00AD4A25" w:rsidRDefault="009A521B" w:rsidP="00EE17DE">
      <w:pPr>
        <w:jc w:val="center"/>
        <w:rPr>
          <w:b/>
          <w:bCs/>
        </w:rPr>
      </w:pPr>
      <w:r>
        <w:rPr>
          <w:b/>
          <w:bCs/>
        </w:rPr>
        <w:t>Pre-Analysis</w:t>
      </w:r>
    </w:p>
    <w:p w14:paraId="0B068937" w14:textId="6C10AE7C" w:rsidR="00EE17DE" w:rsidRPr="00E72D38" w:rsidRDefault="007561E2" w:rsidP="00E72D38">
      <w:pPr>
        <w:pStyle w:val="ListParagraph"/>
        <w:ind w:left="1440"/>
        <w:rPr>
          <w:b/>
          <w:bCs/>
        </w:rPr>
      </w:pPr>
      <w:r w:rsidRPr="00E72D38">
        <w:rPr>
          <w:b/>
          <w:bCs/>
        </w:rPr>
        <w:t>Potential Analysis:</w:t>
      </w:r>
    </w:p>
    <w:p w14:paraId="0F16D7CD" w14:textId="77777777" w:rsidR="00E72D38" w:rsidRPr="00E72D38" w:rsidRDefault="00E72D38" w:rsidP="00E72D38">
      <w:pPr>
        <w:pStyle w:val="ListParagraph"/>
        <w:numPr>
          <w:ilvl w:val="0"/>
          <w:numId w:val="22"/>
        </w:numPr>
      </w:pPr>
      <w:r w:rsidRPr="00E72D38">
        <w:t>Best performing region by revenue generated.</w:t>
      </w:r>
    </w:p>
    <w:p w14:paraId="7A619076" w14:textId="14170F47" w:rsidR="00E72D38" w:rsidRPr="00E72D38" w:rsidRDefault="00E72D38" w:rsidP="00E72D38">
      <w:pPr>
        <w:pStyle w:val="ListParagraph"/>
        <w:numPr>
          <w:ilvl w:val="0"/>
          <w:numId w:val="22"/>
        </w:numPr>
      </w:pPr>
      <w:r w:rsidRPr="00E72D38">
        <w:t>Performance analysis of each salesperson by revenue.</w:t>
      </w:r>
    </w:p>
    <w:p w14:paraId="0BEFF987" w14:textId="77777777" w:rsidR="00E72D38" w:rsidRPr="00E72D38" w:rsidRDefault="00E72D38" w:rsidP="00E72D38">
      <w:pPr>
        <w:pStyle w:val="ListParagraph"/>
        <w:numPr>
          <w:ilvl w:val="0"/>
          <w:numId w:val="22"/>
        </w:numPr>
      </w:pPr>
      <w:r w:rsidRPr="00E72D38">
        <w:t>Customer's performance analysis base on revenue.</w:t>
      </w:r>
    </w:p>
    <w:p w14:paraId="104470DC" w14:textId="77777777" w:rsidR="00E72D38" w:rsidRPr="00E72D38" w:rsidRDefault="00E72D38" w:rsidP="00E72D38">
      <w:pPr>
        <w:pStyle w:val="ListParagraph"/>
        <w:numPr>
          <w:ilvl w:val="0"/>
          <w:numId w:val="22"/>
        </w:numPr>
      </w:pPr>
      <w:r w:rsidRPr="00E72D38">
        <w:t>Customer's performance analysis base on quantity purchased.</w:t>
      </w:r>
    </w:p>
    <w:p w14:paraId="2CAA5FF8" w14:textId="77777777" w:rsidR="00E72D38" w:rsidRPr="00E72D38" w:rsidRDefault="00E72D38" w:rsidP="00E72D38">
      <w:pPr>
        <w:pStyle w:val="ListParagraph"/>
        <w:numPr>
          <w:ilvl w:val="0"/>
          <w:numId w:val="22"/>
        </w:numPr>
      </w:pPr>
      <w:r w:rsidRPr="00E72D38">
        <w:lastRenderedPageBreak/>
        <w:t>Payment type usage.</w:t>
      </w:r>
    </w:p>
    <w:p w14:paraId="1F3081D7" w14:textId="77777777" w:rsidR="00E72D38" w:rsidRPr="00E72D38" w:rsidRDefault="00E72D38" w:rsidP="00E72D38">
      <w:pPr>
        <w:pStyle w:val="ListParagraph"/>
        <w:numPr>
          <w:ilvl w:val="0"/>
          <w:numId w:val="22"/>
        </w:numPr>
      </w:pPr>
      <w:r w:rsidRPr="00E72D38">
        <w:t>Best performing goods for the year by quantity.</w:t>
      </w:r>
    </w:p>
    <w:p w14:paraId="22F1D94B" w14:textId="77777777" w:rsidR="00E72D38" w:rsidRPr="00E72D38" w:rsidRDefault="00E72D38" w:rsidP="00E72D38">
      <w:pPr>
        <w:pStyle w:val="ListParagraph"/>
        <w:numPr>
          <w:ilvl w:val="0"/>
          <w:numId w:val="22"/>
        </w:numPr>
      </w:pPr>
      <w:r w:rsidRPr="00E72D38">
        <w:t>Best performing goods for the year by revenue.</w:t>
      </w:r>
    </w:p>
    <w:p w14:paraId="3329D0F6" w14:textId="77777777" w:rsidR="00E72D38" w:rsidRDefault="00E72D38" w:rsidP="00E72D38">
      <w:pPr>
        <w:pStyle w:val="ListParagraph"/>
        <w:numPr>
          <w:ilvl w:val="0"/>
          <w:numId w:val="22"/>
        </w:numPr>
      </w:pPr>
      <w:r w:rsidRPr="00E72D38">
        <w:t>Performance analysis for the shipping countries.</w:t>
      </w:r>
    </w:p>
    <w:p w14:paraId="421B04B9" w14:textId="77777777" w:rsidR="00187621" w:rsidRDefault="00187621" w:rsidP="00187621"/>
    <w:p w14:paraId="11129E53" w14:textId="77777777" w:rsidR="00187621" w:rsidRDefault="00187621" w:rsidP="00187621"/>
    <w:p w14:paraId="655659FF" w14:textId="35090EF8" w:rsidR="00E72D38" w:rsidRDefault="00187621" w:rsidP="00D5377F">
      <w:pPr>
        <w:pStyle w:val="ListParagraph"/>
        <w:ind w:left="1440"/>
        <w:rPr>
          <w:b/>
          <w:bCs/>
        </w:rPr>
      </w:pPr>
      <w:r w:rsidRPr="00187621">
        <w:rPr>
          <w:b/>
          <w:bCs/>
        </w:rPr>
        <w:t xml:space="preserve">Potential Insights </w:t>
      </w:r>
    </w:p>
    <w:p w14:paraId="796B483B" w14:textId="619FBD6A" w:rsidR="00D5377F" w:rsidRPr="00D5377F" w:rsidRDefault="00D5377F" w:rsidP="00D5377F">
      <w:pPr>
        <w:pStyle w:val="ListParagraph"/>
        <w:numPr>
          <w:ilvl w:val="0"/>
          <w:numId w:val="22"/>
        </w:numPr>
      </w:pPr>
      <w:r w:rsidRPr="00D5377F">
        <w:t>Finetune the best region and explore more measures to gain more grounds against competitors e.g. more advertisements, we can also finetune the least performance region and implement measures done in the best performance region and ensure these measures are kept in place by transferring the sales person in the region with great sales to the region with low sales to ensure that they implement measures enacted at the best performing regions.</w:t>
      </w:r>
    </w:p>
    <w:p w14:paraId="23BEE962" w14:textId="77777777" w:rsidR="00D5377F" w:rsidRPr="00D5377F" w:rsidRDefault="00D5377F" w:rsidP="00D5377F">
      <w:pPr>
        <w:pStyle w:val="ListParagraph"/>
        <w:numPr>
          <w:ilvl w:val="0"/>
          <w:numId w:val="22"/>
        </w:numPr>
      </w:pPr>
      <w:r w:rsidRPr="00D5377F">
        <w:t>Most used Payment type.</w:t>
      </w:r>
    </w:p>
    <w:p w14:paraId="6E0C2872" w14:textId="77777777" w:rsidR="00D5377F" w:rsidRPr="00D5377F" w:rsidRDefault="00D5377F" w:rsidP="00D5377F">
      <w:pPr>
        <w:pStyle w:val="ListParagraph"/>
        <w:numPr>
          <w:ilvl w:val="0"/>
          <w:numId w:val="22"/>
        </w:numPr>
      </w:pPr>
      <w:r w:rsidRPr="00D5377F">
        <w:t>Stocking most purchased goods.</w:t>
      </w:r>
    </w:p>
    <w:p w14:paraId="1A7AFFD1" w14:textId="63788111" w:rsidR="00D5377F" w:rsidRDefault="00D5377F" w:rsidP="00D5377F">
      <w:pPr>
        <w:pStyle w:val="ListParagraph"/>
        <w:numPr>
          <w:ilvl w:val="0"/>
          <w:numId w:val="22"/>
        </w:numPr>
      </w:pPr>
      <w:r w:rsidRPr="00D5377F">
        <w:t>The country we shipped to the most</w:t>
      </w:r>
    </w:p>
    <w:p w14:paraId="4E5A962D" w14:textId="77777777" w:rsidR="00386C14" w:rsidRDefault="00386C14" w:rsidP="00386C14"/>
    <w:p w14:paraId="7ED19893" w14:textId="2F554E39" w:rsidR="00386C14" w:rsidRDefault="00386C14" w:rsidP="00386C14">
      <w:pPr>
        <w:jc w:val="center"/>
        <w:rPr>
          <w:b/>
          <w:bCs/>
        </w:rPr>
      </w:pPr>
      <w:r>
        <w:rPr>
          <w:b/>
          <w:bCs/>
        </w:rPr>
        <w:t>In-Analysis</w:t>
      </w:r>
    </w:p>
    <w:p w14:paraId="6AF69C2B" w14:textId="64B5E6DE" w:rsidR="00386C14" w:rsidRDefault="00C71F11" w:rsidP="00C71F11">
      <w:pPr>
        <w:pStyle w:val="ListParagraph"/>
        <w:numPr>
          <w:ilvl w:val="0"/>
          <w:numId w:val="23"/>
        </w:numPr>
        <w:rPr>
          <w:b/>
          <w:bCs/>
        </w:rPr>
      </w:pPr>
      <w:r>
        <w:rPr>
          <w:b/>
          <w:bCs/>
        </w:rPr>
        <w:t>Unconfirmed Insights</w:t>
      </w:r>
      <w:r w:rsidR="00434FAD">
        <w:rPr>
          <w:b/>
          <w:bCs/>
        </w:rPr>
        <w:t>:</w:t>
      </w:r>
    </w:p>
    <w:p w14:paraId="0683E4B2" w14:textId="77777777" w:rsidR="006B5877" w:rsidRPr="003D5359" w:rsidRDefault="006B5877" w:rsidP="006B5877">
      <w:pPr>
        <w:pStyle w:val="ListParagraph"/>
        <w:numPr>
          <w:ilvl w:val="0"/>
          <w:numId w:val="24"/>
        </w:numPr>
      </w:pPr>
      <w:r w:rsidRPr="003D5359">
        <w:t>December has the highest revenue at $66,642.78, suggesting a peak sales period, likely due to holiday shopping or year-end demand.</w:t>
      </w:r>
    </w:p>
    <w:p w14:paraId="0CE92BFA" w14:textId="721075FC" w:rsidR="006B5877" w:rsidRPr="003D5359" w:rsidRDefault="006B5877" w:rsidP="006B5877">
      <w:pPr>
        <w:pStyle w:val="ListParagraph"/>
        <w:numPr>
          <w:ilvl w:val="0"/>
          <w:numId w:val="24"/>
        </w:numPr>
      </w:pPr>
      <w:r w:rsidRPr="003D5359">
        <w:t>February has the lowest revenue at $19,955.50, which may indicate a post-holiday slowdown.</w:t>
      </w:r>
    </w:p>
    <w:p w14:paraId="6848C8D8" w14:textId="6E2B3625" w:rsidR="006B5877" w:rsidRPr="003D5359" w:rsidRDefault="006B5877" w:rsidP="006B5877">
      <w:pPr>
        <w:pStyle w:val="ListParagraph"/>
        <w:numPr>
          <w:ilvl w:val="0"/>
          <w:numId w:val="24"/>
        </w:numPr>
      </w:pPr>
      <w:r w:rsidRPr="003D5359">
        <w:t>Company D has the highest revenue at $67,180.50, contributing significantly to the overall total.</w:t>
      </w:r>
    </w:p>
    <w:p w14:paraId="4B4DFB0F" w14:textId="5C8A8BF0" w:rsidR="006B5877" w:rsidRPr="003D5359" w:rsidRDefault="006B5877" w:rsidP="006B5877">
      <w:pPr>
        <w:pStyle w:val="ListParagraph"/>
        <w:numPr>
          <w:ilvl w:val="0"/>
          <w:numId w:val="24"/>
        </w:numPr>
      </w:pPr>
      <w:r w:rsidRPr="003D5359">
        <w:t>Nancy Free Hafer has the highest revenue at $104,242.34.</w:t>
      </w:r>
    </w:p>
    <w:p w14:paraId="09A53A35" w14:textId="7C49D54C" w:rsidR="006B5877" w:rsidRPr="003D5359" w:rsidRDefault="006B5877" w:rsidP="006B5877">
      <w:pPr>
        <w:pStyle w:val="ListParagraph"/>
        <w:numPr>
          <w:ilvl w:val="0"/>
          <w:numId w:val="24"/>
        </w:numPr>
      </w:pPr>
      <w:r w:rsidRPr="003D5359">
        <w:t>Jan Kotas has the lowest revenue at $16,350.50.</w:t>
      </w:r>
    </w:p>
    <w:p w14:paraId="22B6A8DF" w14:textId="5C42D96B" w:rsidR="006B5877" w:rsidRPr="003D5359" w:rsidRDefault="006B5877" w:rsidP="006B5877">
      <w:pPr>
        <w:pStyle w:val="ListParagraph"/>
        <w:numPr>
          <w:ilvl w:val="0"/>
          <w:numId w:val="24"/>
        </w:numPr>
      </w:pPr>
      <w:r w:rsidRPr="003D5359">
        <w:t>The north region generated the highest revenue at $141,660.34.</w:t>
      </w:r>
    </w:p>
    <w:p w14:paraId="54792D88" w14:textId="0E760F2E" w:rsidR="006B5877" w:rsidRPr="003D5359" w:rsidRDefault="006B5877" w:rsidP="006B5877">
      <w:pPr>
        <w:pStyle w:val="ListParagraph"/>
        <w:numPr>
          <w:ilvl w:val="0"/>
          <w:numId w:val="24"/>
        </w:numPr>
      </w:pPr>
      <w:r w:rsidRPr="003D5359">
        <w:t>The west region generated the lowest revenue at $91,251.98.</w:t>
      </w:r>
    </w:p>
    <w:p w14:paraId="47D48EED" w14:textId="409F5A72" w:rsidR="006B5877" w:rsidRPr="003D5359" w:rsidRDefault="006B5877" w:rsidP="006B5877">
      <w:pPr>
        <w:pStyle w:val="ListParagraph"/>
        <w:numPr>
          <w:ilvl w:val="0"/>
          <w:numId w:val="24"/>
        </w:numPr>
      </w:pPr>
      <w:r w:rsidRPr="003D5359">
        <w:t>Beverages like coffee, Beer, Chai have strong sales and shows high demand.</w:t>
      </w:r>
    </w:p>
    <w:p w14:paraId="407BEFBE" w14:textId="2BDF59C9" w:rsidR="006B5877" w:rsidRPr="003D5359" w:rsidRDefault="006B5877" w:rsidP="006B5877">
      <w:pPr>
        <w:pStyle w:val="ListParagraph"/>
        <w:numPr>
          <w:ilvl w:val="0"/>
          <w:numId w:val="24"/>
        </w:numPr>
      </w:pPr>
      <w:r w:rsidRPr="003D5359">
        <w:t>Most transactions 218, fall in the $0-$1000 range, indicating that most sales are of lower value.</w:t>
      </w:r>
    </w:p>
    <w:p w14:paraId="6DA91719" w14:textId="18A8E2BA" w:rsidR="006B5877" w:rsidRPr="003D5359" w:rsidRDefault="006B5877" w:rsidP="006B5877">
      <w:pPr>
        <w:pStyle w:val="ListParagraph"/>
        <w:numPr>
          <w:ilvl w:val="0"/>
          <w:numId w:val="24"/>
        </w:numPr>
      </w:pPr>
      <w:r w:rsidRPr="003D5359">
        <w:t xml:space="preserve"> New York generates the highest revenue at $67,180.50, making it both the best performing city and shipping city</w:t>
      </w:r>
    </w:p>
    <w:p w14:paraId="2D9DF79C" w14:textId="77777777" w:rsidR="002B1486" w:rsidRPr="003D5359" w:rsidRDefault="002B1486" w:rsidP="002B1486">
      <w:pPr>
        <w:pStyle w:val="ListParagraph"/>
        <w:ind w:left="1440"/>
      </w:pPr>
    </w:p>
    <w:p w14:paraId="4D0D90E6" w14:textId="24E039F0" w:rsidR="00434FAD" w:rsidRPr="003D5359" w:rsidRDefault="002B1486" w:rsidP="006B5877">
      <w:pPr>
        <w:pStyle w:val="ListParagraph"/>
        <w:numPr>
          <w:ilvl w:val="0"/>
          <w:numId w:val="23"/>
        </w:numPr>
      </w:pPr>
      <w:r w:rsidRPr="003D5359">
        <w:lastRenderedPageBreak/>
        <w:t>Preliminary Recommendations:</w:t>
      </w:r>
    </w:p>
    <w:p w14:paraId="392737E3" w14:textId="77777777" w:rsidR="00EA4946" w:rsidRPr="003D5359" w:rsidRDefault="00EA4946" w:rsidP="00EA4946">
      <w:pPr>
        <w:pStyle w:val="ListParagraph"/>
        <w:numPr>
          <w:ilvl w:val="0"/>
          <w:numId w:val="25"/>
        </w:numPr>
      </w:pPr>
      <w:r w:rsidRPr="003D5359">
        <w:t>Sales peak in December, suggesting that marketing efforts and promotions should align with holiday shopping trends.</w:t>
      </w:r>
    </w:p>
    <w:p w14:paraId="3097C90C" w14:textId="227F60B1" w:rsidR="00EA4946" w:rsidRPr="003D5359" w:rsidRDefault="00EA4946" w:rsidP="00EA4946">
      <w:pPr>
        <w:pStyle w:val="ListParagraph"/>
        <w:numPr>
          <w:ilvl w:val="0"/>
          <w:numId w:val="25"/>
        </w:numPr>
      </w:pPr>
      <w:r w:rsidRPr="003D5359">
        <w:t xml:space="preserve">Months like </w:t>
      </w:r>
      <w:r w:rsidR="00784752" w:rsidRPr="003D5359">
        <w:t>February</w:t>
      </w:r>
      <w:r w:rsidRPr="003D5359">
        <w:t xml:space="preserve">, April, and July that have the lowest revenue, strategies like discounts or new product launches can help drive sales during </w:t>
      </w:r>
      <w:r w:rsidR="00151ADB" w:rsidRPr="003D5359">
        <w:t>these months</w:t>
      </w:r>
      <w:r w:rsidRPr="003D5359">
        <w:t>.</w:t>
      </w:r>
    </w:p>
    <w:p w14:paraId="4A089312" w14:textId="1E7816B4" w:rsidR="00EA4946" w:rsidRPr="003D5359" w:rsidRDefault="00EA4946" w:rsidP="00EA4946">
      <w:pPr>
        <w:pStyle w:val="ListParagraph"/>
        <w:numPr>
          <w:ilvl w:val="0"/>
          <w:numId w:val="25"/>
        </w:numPr>
      </w:pPr>
      <w:r w:rsidRPr="003D5359">
        <w:t xml:space="preserve">Losing any of the top three companies could significantly impact </w:t>
      </w:r>
      <w:r w:rsidR="00784752" w:rsidRPr="003D5359">
        <w:t>revenue</w:t>
      </w:r>
      <w:r w:rsidRPr="003D5359">
        <w:t>, making customer retention strategies essential.</w:t>
      </w:r>
    </w:p>
    <w:p w14:paraId="45FEFED8" w14:textId="0BA81D3C" w:rsidR="00EA4946" w:rsidRPr="003D5359" w:rsidRDefault="00EA4946" w:rsidP="00EA4946">
      <w:pPr>
        <w:pStyle w:val="ListParagraph"/>
        <w:numPr>
          <w:ilvl w:val="0"/>
          <w:numId w:val="25"/>
        </w:numPr>
      </w:pPr>
      <w:r w:rsidRPr="003D5359">
        <w:t>Jan has generated the lowest revenue and i suggest that she may require additional sales and customer retention training.</w:t>
      </w:r>
    </w:p>
    <w:p w14:paraId="62836E1F" w14:textId="0010C44B" w:rsidR="00EA4946" w:rsidRPr="003D5359" w:rsidRDefault="00EA4946" w:rsidP="00EA4946">
      <w:pPr>
        <w:pStyle w:val="ListParagraph"/>
        <w:numPr>
          <w:ilvl w:val="0"/>
          <w:numId w:val="25"/>
        </w:numPr>
      </w:pPr>
      <w:r w:rsidRPr="003D5359">
        <w:t xml:space="preserve">I recommend that the top three performers should be retained and </w:t>
      </w:r>
      <w:r w:rsidR="00784752" w:rsidRPr="003D5359">
        <w:t>rewarded</w:t>
      </w:r>
      <w:r w:rsidRPr="003D5359">
        <w:t xml:space="preserve"> with </w:t>
      </w:r>
      <w:r w:rsidR="00784752" w:rsidRPr="003D5359">
        <w:t>incentives</w:t>
      </w:r>
      <w:r w:rsidRPr="003D5359">
        <w:t xml:space="preserve"> like bonuses or promotion.</w:t>
      </w:r>
    </w:p>
    <w:p w14:paraId="67248A4E" w14:textId="1E47101E" w:rsidR="00EA4946" w:rsidRPr="003D5359" w:rsidRDefault="00EA4946" w:rsidP="00EA4946">
      <w:pPr>
        <w:pStyle w:val="ListParagraph"/>
        <w:numPr>
          <w:ilvl w:val="0"/>
          <w:numId w:val="25"/>
        </w:numPr>
      </w:pPr>
      <w:r w:rsidRPr="003D5359">
        <w:t xml:space="preserve">Sales strategies implemented the best region (North) should also be implemented to the least performing regions to boost sales in those regions. </w:t>
      </w:r>
    </w:p>
    <w:p w14:paraId="7FDAB384" w14:textId="7AE5184E" w:rsidR="00EA4946" w:rsidRPr="003D5359" w:rsidRDefault="00EA4946" w:rsidP="00EA4946">
      <w:pPr>
        <w:pStyle w:val="ListParagraph"/>
        <w:numPr>
          <w:ilvl w:val="0"/>
          <w:numId w:val="25"/>
        </w:numPr>
      </w:pPr>
      <w:r w:rsidRPr="003D5359">
        <w:t>Beverages like coffee, beer chai show high sales, i suggest an expansion in beverage offerings</w:t>
      </w:r>
    </w:p>
    <w:p w14:paraId="0425BF59" w14:textId="2F3044D5" w:rsidR="00EA4946" w:rsidRPr="003D5359" w:rsidRDefault="00EA4946" w:rsidP="00EA4946">
      <w:pPr>
        <w:pStyle w:val="ListParagraph"/>
        <w:numPr>
          <w:ilvl w:val="0"/>
          <w:numId w:val="25"/>
        </w:numPr>
      </w:pPr>
      <w:r w:rsidRPr="003D5359">
        <w:t xml:space="preserve">Most revenue are generated from frequent small value transactions, indicating that the business may rely on </w:t>
      </w:r>
      <w:r w:rsidR="00784752" w:rsidRPr="003D5359">
        <w:t>volume</w:t>
      </w:r>
      <w:r w:rsidRPr="003D5359">
        <w:t xml:space="preserve"> sales rather than a few high value sales.</w:t>
      </w:r>
    </w:p>
    <w:p w14:paraId="3ECF3947" w14:textId="00AE2221" w:rsidR="002B1486" w:rsidRPr="003D5359" w:rsidRDefault="00EA4946" w:rsidP="00EA4946">
      <w:pPr>
        <w:pStyle w:val="ListParagraph"/>
        <w:numPr>
          <w:ilvl w:val="0"/>
          <w:numId w:val="25"/>
        </w:numPr>
      </w:pPr>
      <w:r w:rsidRPr="003D5359">
        <w:t xml:space="preserve">New </w:t>
      </w:r>
      <w:r w:rsidR="00784752" w:rsidRPr="003D5359">
        <w:t>York</w:t>
      </w:r>
      <w:r w:rsidRPr="003D5359">
        <w:t xml:space="preserve"> remains an important revenue hub, so maintaining a strong distribution and customer engagement there is vital</w:t>
      </w:r>
      <w:r w:rsidR="00784752" w:rsidRPr="003D5359">
        <w:t>.</w:t>
      </w:r>
    </w:p>
    <w:p w14:paraId="05647B9F" w14:textId="77777777" w:rsidR="008E01B2" w:rsidRDefault="008E01B2" w:rsidP="008E01B2">
      <w:pPr>
        <w:pStyle w:val="ListParagraph"/>
        <w:ind w:left="1440"/>
        <w:rPr>
          <w:b/>
          <w:bCs/>
        </w:rPr>
      </w:pPr>
    </w:p>
    <w:p w14:paraId="117D8654" w14:textId="1797057B" w:rsidR="008E01B2" w:rsidRDefault="005125D1" w:rsidP="005125D1">
      <w:pPr>
        <w:pStyle w:val="ListParagraph"/>
        <w:numPr>
          <w:ilvl w:val="0"/>
          <w:numId w:val="23"/>
        </w:numPr>
        <w:rPr>
          <w:b/>
          <w:bCs/>
        </w:rPr>
      </w:pPr>
      <w:r>
        <w:rPr>
          <w:b/>
          <w:bCs/>
        </w:rPr>
        <w:t>Analysis Technique</w:t>
      </w:r>
      <w:r w:rsidR="00A033FB">
        <w:rPr>
          <w:b/>
          <w:bCs/>
        </w:rPr>
        <w:t xml:space="preserve"> used in Excel:</w:t>
      </w:r>
    </w:p>
    <w:p w14:paraId="6B57E32F" w14:textId="77777777" w:rsidR="008E01B2" w:rsidRDefault="008E01B2" w:rsidP="008E01B2">
      <w:pPr>
        <w:pStyle w:val="ListParagraph"/>
        <w:numPr>
          <w:ilvl w:val="0"/>
          <w:numId w:val="27"/>
        </w:numPr>
      </w:pPr>
      <w:r w:rsidRPr="008E01B2">
        <w:t>Pivot Tables and Pivot Charts</w:t>
      </w:r>
    </w:p>
    <w:p w14:paraId="2D35884D" w14:textId="77777777" w:rsidR="008E01B2" w:rsidRDefault="008E01B2" w:rsidP="008E01B2"/>
    <w:p w14:paraId="2E3EC7F7" w14:textId="52EDE167" w:rsidR="008E01B2" w:rsidRDefault="008E01B2" w:rsidP="00CB68C6">
      <w:pPr>
        <w:jc w:val="center"/>
        <w:rPr>
          <w:b/>
          <w:bCs/>
        </w:rPr>
      </w:pPr>
      <w:r>
        <w:rPr>
          <w:b/>
          <w:bCs/>
        </w:rPr>
        <w:t>Data Visuali</w:t>
      </w:r>
      <w:r w:rsidR="00CB68C6">
        <w:rPr>
          <w:b/>
          <w:bCs/>
        </w:rPr>
        <w:t>zation &amp; Charts</w:t>
      </w:r>
    </w:p>
    <w:p w14:paraId="44C7C49C" w14:textId="39F45188" w:rsidR="00CB68C6" w:rsidRDefault="00994CFA" w:rsidP="00994CFA">
      <w:pPr>
        <w:pStyle w:val="ListParagraph"/>
        <w:numPr>
          <w:ilvl w:val="0"/>
          <w:numId w:val="28"/>
        </w:numPr>
        <w:rPr>
          <w:b/>
          <w:bCs/>
        </w:rPr>
      </w:pPr>
      <w:r>
        <w:rPr>
          <w:b/>
          <w:bCs/>
        </w:rPr>
        <w:t>Charts and Graphs</w:t>
      </w:r>
      <w:r w:rsidR="004F76FB">
        <w:rPr>
          <w:b/>
          <w:bCs/>
        </w:rPr>
        <w:t>:</w:t>
      </w:r>
    </w:p>
    <w:p w14:paraId="050ACE42" w14:textId="77777777" w:rsidR="00EE05A3" w:rsidRDefault="00EE05A3" w:rsidP="00EE05A3">
      <w:pPr>
        <w:pStyle w:val="ListParagraph"/>
        <w:rPr>
          <w:b/>
          <w:bCs/>
        </w:rPr>
      </w:pPr>
    </w:p>
    <w:p w14:paraId="56422C71" w14:textId="29CEE3A8" w:rsidR="009F0BA3" w:rsidRDefault="00B61BD2" w:rsidP="009F0BA3">
      <w:pPr>
        <w:pStyle w:val="ListParagraph"/>
        <w:rPr>
          <w:b/>
          <w:bCs/>
        </w:rPr>
      </w:pPr>
      <w:r>
        <w:rPr>
          <w:noProof/>
        </w:rPr>
        <w:lastRenderedPageBreak/>
        <w:drawing>
          <wp:inline distT="0" distB="0" distL="0" distR="0" wp14:anchorId="010064EC" wp14:editId="30BED01B">
            <wp:extent cx="5245100" cy="2222500"/>
            <wp:effectExtent l="0" t="0" r="12700" b="6350"/>
            <wp:docPr id="522415368" name="Chart 1">
              <a:extLst xmlns:a="http://schemas.openxmlformats.org/drawingml/2006/main">
                <a:ext uri="{FF2B5EF4-FFF2-40B4-BE49-F238E27FC236}">
                  <a16:creationId xmlns:a16="http://schemas.microsoft.com/office/drawing/2014/main" id="{8F040FA6-05C4-9234-F3E1-CC3B0436FC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455AED7D" w14:textId="77777777" w:rsidR="00B61BD2" w:rsidRDefault="00B61BD2" w:rsidP="00EE05A3">
      <w:pPr>
        <w:rPr>
          <w:b/>
          <w:bCs/>
        </w:rPr>
      </w:pPr>
    </w:p>
    <w:p w14:paraId="5E289EB4" w14:textId="66632EE4" w:rsidR="00EE05A3" w:rsidRPr="002661D0" w:rsidRDefault="002661D0" w:rsidP="00043795">
      <w:pPr>
        <w:pStyle w:val="ListParagraph"/>
        <w:numPr>
          <w:ilvl w:val="0"/>
          <w:numId w:val="27"/>
        </w:numPr>
      </w:pPr>
      <w:r w:rsidRPr="002661D0">
        <w:t xml:space="preserve">The Line graph </w:t>
      </w:r>
      <w:r>
        <w:t xml:space="preserve">shows a peak in May at </w:t>
      </w:r>
      <w:r w:rsidR="00916120">
        <w:t>$55,601.61, followed by a sharp drop to $27,318.34 in June.</w:t>
      </w:r>
    </w:p>
    <w:p w14:paraId="325D3095" w14:textId="5191B041" w:rsidR="00EE05A3" w:rsidRDefault="00EE05A3" w:rsidP="00EE05A3">
      <w:pPr>
        <w:pStyle w:val="ListParagraph"/>
        <w:ind w:left="2160"/>
        <w:rPr>
          <w:b/>
          <w:bCs/>
        </w:rPr>
      </w:pPr>
      <w:r>
        <w:rPr>
          <w:noProof/>
        </w:rPr>
        <w:drawing>
          <wp:inline distT="0" distB="0" distL="0" distR="0" wp14:anchorId="5D23922A" wp14:editId="177C99DE">
            <wp:extent cx="3829050" cy="2203450"/>
            <wp:effectExtent l="0" t="0" r="0" b="6350"/>
            <wp:docPr id="74539892" name="Chart 1">
              <a:extLst xmlns:a="http://schemas.openxmlformats.org/drawingml/2006/main">
                <a:ext uri="{FF2B5EF4-FFF2-40B4-BE49-F238E27FC236}">
                  <a16:creationId xmlns:a16="http://schemas.microsoft.com/office/drawing/2014/main" id="{CA27EF42-48D8-DA4B-294B-9D39949B61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68579B0A" w14:textId="21D3C5BC" w:rsidR="00916120" w:rsidRPr="00916120" w:rsidRDefault="00916120" w:rsidP="00916120">
      <w:pPr>
        <w:pStyle w:val="ListParagraph"/>
        <w:numPr>
          <w:ilvl w:val="0"/>
          <w:numId w:val="27"/>
        </w:numPr>
        <w:rPr>
          <w:b/>
          <w:bCs/>
        </w:rPr>
      </w:pPr>
      <w:r>
        <w:t xml:space="preserve">The bar chart </w:t>
      </w:r>
      <w:r w:rsidR="00FA08C1">
        <w:t>shows Customer D as the top customer with the highest sales at $67,180.50</w:t>
      </w:r>
    </w:p>
    <w:p w14:paraId="3B39CFDE" w14:textId="77777777" w:rsidR="00EE05A3" w:rsidRDefault="00EE05A3" w:rsidP="00EE05A3">
      <w:pPr>
        <w:rPr>
          <w:b/>
          <w:bCs/>
        </w:rPr>
      </w:pPr>
    </w:p>
    <w:p w14:paraId="05FF6B01" w14:textId="77777777" w:rsidR="00EE05A3" w:rsidRPr="00EE05A3" w:rsidRDefault="00EE05A3" w:rsidP="00EE05A3">
      <w:pPr>
        <w:rPr>
          <w:b/>
          <w:bCs/>
        </w:rPr>
      </w:pPr>
    </w:p>
    <w:p w14:paraId="1E3CAA74" w14:textId="77777777" w:rsidR="007561E2" w:rsidRPr="00EE17DE" w:rsidRDefault="007561E2" w:rsidP="008E01B2">
      <w:pPr>
        <w:pStyle w:val="ListParagraph"/>
        <w:ind w:left="2160"/>
        <w:rPr>
          <w:b/>
          <w:bCs/>
        </w:rPr>
      </w:pPr>
    </w:p>
    <w:p w14:paraId="440476BE" w14:textId="7980BF3D" w:rsidR="00687292" w:rsidRDefault="00A03AFC" w:rsidP="00687292">
      <w:pPr>
        <w:pStyle w:val="ListParagraph"/>
        <w:ind w:left="1440"/>
        <w:rPr>
          <w:b/>
          <w:bCs/>
        </w:rPr>
      </w:pPr>
      <w:r>
        <w:rPr>
          <w:b/>
          <w:bCs/>
          <w:noProof/>
        </w:rPr>
        <w:lastRenderedPageBreak/>
        <w:drawing>
          <wp:inline distT="0" distB="0" distL="0" distR="0" wp14:anchorId="56B89DA0" wp14:editId="305CE973">
            <wp:extent cx="4006850" cy="2489200"/>
            <wp:effectExtent l="0" t="0" r="0" b="6350"/>
            <wp:docPr id="112716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6850" cy="2489200"/>
                    </a:xfrm>
                    <a:prstGeom prst="rect">
                      <a:avLst/>
                    </a:prstGeom>
                    <a:noFill/>
                  </pic:spPr>
                </pic:pic>
              </a:graphicData>
            </a:graphic>
          </wp:inline>
        </w:drawing>
      </w:r>
    </w:p>
    <w:p w14:paraId="6D4FC80A" w14:textId="695D1E51" w:rsidR="00FA08C1" w:rsidRPr="00FA08C1" w:rsidRDefault="00FA08C1" w:rsidP="00FA08C1">
      <w:pPr>
        <w:pStyle w:val="ListParagraph"/>
        <w:numPr>
          <w:ilvl w:val="0"/>
          <w:numId w:val="27"/>
        </w:numPr>
        <w:rPr>
          <w:b/>
          <w:bCs/>
        </w:rPr>
      </w:pPr>
      <w:r>
        <w:t xml:space="preserve">The bar chart shows </w:t>
      </w:r>
      <w:r w:rsidR="00AC60FD">
        <w:t>Nancy Freehafer leads with the highest sales at $104,242.34</w:t>
      </w:r>
    </w:p>
    <w:p w14:paraId="621039C9" w14:textId="77777777" w:rsidR="00A03AFC" w:rsidRDefault="00A03AFC" w:rsidP="00A03AFC">
      <w:pPr>
        <w:rPr>
          <w:b/>
          <w:bCs/>
        </w:rPr>
      </w:pPr>
    </w:p>
    <w:p w14:paraId="0900466F" w14:textId="77777777" w:rsidR="00A03AFC" w:rsidRDefault="00A03AFC" w:rsidP="00A03AFC">
      <w:pPr>
        <w:rPr>
          <w:b/>
          <w:bCs/>
        </w:rPr>
      </w:pPr>
    </w:p>
    <w:p w14:paraId="630DB214" w14:textId="77777777" w:rsidR="00621784" w:rsidRDefault="00621784" w:rsidP="00A03AFC">
      <w:pPr>
        <w:rPr>
          <w:b/>
          <w:bCs/>
        </w:rPr>
      </w:pPr>
    </w:p>
    <w:p w14:paraId="1D24C6F8" w14:textId="30054856" w:rsidR="00363330" w:rsidRDefault="00621784" w:rsidP="00A03AFC">
      <w:pPr>
        <w:rPr>
          <w:b/>
          <w:bCs/>
        </w:rPr>
      </w:pPr>
      <w:r>
        <w:rPr>
          <w:b/>
          <w:bCs/>
          <w:noProof/>
        </w:rPr>
        <w:drawing>
          <wp:inline distT="0" distB="0" distL="0" distR="0" wp14:anchorId="77BCBD85" wp14:editId="721442D4">
            <wp:extent cx="3524250" cy="2393950"/>
            <wp:effectExtent l="0" t="0" r="0" b="6350"/>
            <wp:docPr id="11335958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4250" cy="2393950"/>
                    </a:xfrm>
                    <a:prstGeom prst="rect">
                      <a:avLst/>
                    </a:prstGeom>
                    <a:noFill/>
                  </pic:spPr>
                </pic:pic>
              </a:graphicData>
            </a:graphic>
          </wp:inline>
        </w:drawing>
      </w:r>
    </w:p>
    <w:p w14:paraId="15B71FF8" w14:textId="0A53FA0D" w:rsidR="00363330" w:rsidRPr="00363330" w:rsidRDefault="00363330" w:rsidP="00363330">
      <w:pPr>
        <w:pStyle w:val="ListParagraph"/>
        <w:numPr>
          <w:ilvl w:val="0"/>
          <w:numId w:val="27"/>
        </w:numPr>
        <w:rPr>
          <w:b/>
          <w:bCs/>
        </w:rPr>
      </w:pPr>
      <w:r>
        <w:t xml:space="preserve">The pie chart shows the North region has the </w:t>
      </w:r>
      <w:r w:rsidR="00E07CEF">
        <w:t>highest sales at $141,660.34, making up the largest po</w:t>
      </w:r>
      <w:r w:rsidR="001E5B0B">
        <w:t>rtion of the pie.</w:t>
      </w:r>
    </w:p>
    <w:p w14:paraId="7C023FA8" w14:textId="77777777" w:rsidR="00621784" w:rsidRDefault="00621784" w:rsidP="00A03AFC">
      <w:pPr>
        <w:rPr>
          <w:b/>
          <w:bCs/>
        </w:rPr>
      </w:pPr>
    </w:p>
    <w:p w14:paraId="282553ED" w14:textId="77777777" w:rsidR="00621784" w:rsidRDefault="00621784" w:rsidP="00A03AFC">
      <w:pPr>
        <w:rPr>
          <w:b/>
          <w:bCs/>
        </w:rPr>
      </w:pPr>
    </w:p>
    <w:p w14:paraId="25A7F097" w14:textId="12259341" w:rsidR="00621784" w:rsidRDefault="008110D2" w:rsidP="00A03AFC">
      <w:pPr>
        <w:rPr>
          <w:b/>
          <w:bCs/>
        </w:rPr>
      </w:pPr>
      <w:r>
        <w:rPr>
          <w:b/>
          <w:bCs/>
          <w:noProof/>
        </w:rPr>
        <w:lastRenderedPageBreak/>
        <w:drawing>
          <wp:inline distT="0" distB="0" distL="0" distR="0" wp14:anchorId="65AA799B" wp14:editId="5663E2DF">
            <wp:extent cx="3581400" cy="2381250"/>
            <wp:effectExtent l="0" t="0" r="0" b="0"/>
            <wp:docPr id="5746200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1400" cy="2381250"/>
                    </a:xfrm>
                    <a:prstGeom prst="rect">
                      <a:avLst/>
                    </a:prstGeom>
                    <a:noFill/>
                  </pic:spPr>
                </pic:pic>
              </a:graphicData>
            </a:graphic>
          </wp:inline>
        </w:drawing>
      </w:r>
    </w:p>
    <w:p w14:paraId="3D722F5D" w14:textId="1B088290" w:rsidR="001E5B0B" w:rsidRPr="001E5B0B" w:rsidRDefault="001E5B0B" w:rsidP="001E5B0B">
      <w:pPr>
        <w:pStyle w:val="ListParagraph"/>
        <w:numPr>
          <w:ilvl w:val="0"/>
          <w:numId w:val="27"/>
        </w:numPr>
        <w:rPr>
          <w:b/>
          <w:bCs/>
        </w:rPr>
      </w:pPr>
      <w:r>
        <w:t xml:space="preserve">The column chart shows </w:t>
      </w:r>
      <w:r w:rsidR="00A43B71">
        <w:t>Beverages lead with the highest sales at $110,577.11, dep</w:t>
      </w:r>
      <w:r w:rsidR="00AB611A">
        <w:t>icted by the tallest bar.</w:t>
      </w:r>
    </w:p>
    <w:p w14:paraId="0CAD7C97" w14:textId="77777777" w:rsidR="008110D2" w:rsidRDefault="008110D2" w:rsidP="00A03AFC">
      <w:pPr>
        <w:rPr>
          <w:b/>
          <w:bCs/>
        </w:rPr>
      </w:pPr>
    </w:p>
    <w:p w14:paraId="217A370F" w14:textId="77777777" w:rsidR="00472B05" w:rsidRDefault="00472B05" w:rsidP="00A03AFC">
      <w:pPr>
        <w:rPr>
          <w:b/>
          <w:bCs/>
        </w:rPr>
      </w:pPr>
    </w:p>
    <w:p w14:paraId="69C3F5A8" w14:textId="77777777" w:rsidR="003268B1" w:rsidRDefault="003268B1" w:rsidP="00A03AFC">
      <w:pPr>
        <w:rPr>
          <w:b/>
          <w:bCs/>
          <w:noProof/>
        </w:rPr>
      </w:pPr>
    </w:p>
    <w:p w14:paraId="349EA8D2" w14:textId="0005636D" w:rsidR="00472B05" w:rsidRDefault="003268B1" w:rsidP="00A03AFC">
      <w:pPr>
        <w:rPr>
          <w:b/>
          <w:bCs/>
        </w:rPr>
      </w:pPr>
      <w:r>
        <w:rPr>
          <w:b/>
          <w:bCs/>
          <w:noProof/>
        </w:rPr>
        <w:drawing>
          <wp:inline distT="0" distB="0" distL="0" distR="0" wp14:anchorId="7FE924B8" wp14:editId="4CAC1098">
            <wp:extent cx="3219450" cy="2019300"/>
            <wp:effectExtent l="0" t="0" r="0" b="0"/>
            <wp:docPr id="16450922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19450" cy="2019300"/>
                    </a:xfrm>
                    <a:prstGeom prst="rect">
                      <a:avLst/>
                    </a:prstGeom>
                    <a:noFill/>
                  </pic:spPr>
                </pic:pic>
              </a:graphicData>
            </a:graphic>
          </wp:inline>
        </w:drawing>
      </w:r>
    </w:p>
    <w:p w14:paraId="102C6D64" w14:textId="04534101" w:rsidR="00AB611A" w:rsidRPr="00AB611A" w:rsidRDefault="00AB611A" w:rsidP="00AB611A">
      <w:pPr>
        <w:pStyle w:val="ListParagraph"/>
        <w:numPr>
          <w:ilvl w:val="0"/>
          <w:numId w:val="27"/>
        </w:numPr>
        <w:rPr>
          <w:b/>
          <w:bCs/>
        </w:rPr>
      </w:pPr>
      <w:r>
        <w:t xml:space="preserve">The bar chart shows </w:t>
      </w:r>
      <w:r w:rsidR="00E34278">
        <w:t>the 0-1000 range has the highest number of transactions at 218, depicted by the tallest bar.</w:t>
      </w:r>
    </w:p>
    <w:p w14:paraId="61CE412C" w14:textId="77777777" w:rsidR="00AB611A" w:rsidRDefault="00AB611A" w:rsidP="00A03AFC">
      <w:pPr>
        <w:rPr>
          <w:b/>
          <w:bCs/>
        </w:rPr>
      </w:pPr>
    </w:p>
    <w:p w14:paraId="65019A09" w14:textId="77777777" w:rsidR="00AB611A" w:rsidRDefault="00AB611A" w:rsidP="00A03AFC">
      <w:pPr>
        <w:rPr>
          <w:b/>
          <w:bCs/>
        </w:rPr>
      </w:pPr>
    </w:p>
    <w:p w14:paraId="21B831DB" w14:textId="56BF7438" w:rsidR="003268B1" w:rsidRDefault="00434B7D" w:rsidP="00A03AFC">
      <w:pPr>
        <w:rPr>
          <w:b/>
          <w:bCs/>
        </w:rPr>
      </w:pPr>
      <w:r>
        <w:rPr>
          <w:b/>
          <w:bCs/>
          <w:noProof/>
        </w:rPr>
        <w:lastRenderedPageBreak/>
        <w:drawing>
          <wp:inline distT="0" distB="0" distL="0" distR="0" wp14:anchorId="2DB740F6" wp14:editId="721D8D2F">
            <wp:extent cx="3740150" cy="2139950"/>
            <wp:effectExtent l="0" t="0" r="0" b="0"/>
            <wp:docPr id="847429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0150" cy="2139950"/>
                    </a:xfrm>
                    <a:prstGeom prst="rect">
                      <a:avLst/>
                    </a:prstGeom>
                    <a:noFill/>
                  </pic:spPr>
                </pic:pic>
              </a:graphicData>
            </a:graphic>
          </wp:inline>
        </w:drawing>
      </w:r>
    </w:p>
    <w:p w14:paraId="352C07F7" w14:textId="1790E0AC" w:rsidR="00E34278" w:rsidRPr="00E34278" w:rsidRDefault="00E34278" w:rsidP="00E34278">
      <w:pPr>
        <w:pStyle w:val="ListParagraph"/>
        <w:numPr>
          <w:ilvl w:val="0"/>
          <w:numId w:val="27"/>
        </w:numPr>
        <w:rPr>
          <w:b/>
          <w:bCs/>
        </w:rPr>
      </w:pPr>
      <w:r>
        <w:t xml:space="preserve">The bar chart shows New York </w:t>
      </w:r>
      <w:r w:rsidR="00AB410B">
        <w:t>leads with the highest value at $67,180.50.</w:t>
      </w:r>
    </w:p>
    <w:p w14:paraId="059C4895" w14:textId="77777777" w:rsidR="00434B7D" w:rsidRDefault="00434B7D" w:rsidP="00A03AFC">
      <w:pPr>
        <w:rPr>
          <w:b/>
          <w:bCs/>
        </w:rPr>
      </w:pPr>
    </w:p>
    <w:p w14:paraId="2A7F2216" w14:textId="77777777" w:rsidR="00434B7D" w:rsidRDefault="00434B7D" w:rsidP="00A03AFC">
      <w:pPr>
        <w:rPr>
          <w:b/>
          <w:bCs/>
        </w:rPr>
      </w:pPr>
    </w:p>
    <w:p w14:paraId="251D83EB" w14:textId="77777777" w:rsidR="00AB410B" w:rsidRDefault="00AB410B" w:rsidP="00A03AFC">
      <w:pPr>
        <w:rPr>
          <w:b/>
          <w:bCs/>
        </w:rPr>
      </w:pPr>
    </w:p>
    <w:p w14:paraId="6AF5BCC2" w14:textId="07883C4E" w:rsidR="00434B7D" w:rsidRDefault="00A937EE" w:rsidP="00A03AFC">
      <w:pPr>
        <w:rPr>
          <w:b/>
          <w:bCs/>
        </w:rPr>
      </w:pPr>
      <w:r>
        <w:rPr>
          <w:b/>
          <w:bCs/>
          <w:noProof/>
        </w:rPr>
        <w:drawing>
          <wp:inline distT="0" distB="0" distL="0" distR="0" wp14:anchorId="0FC0AC9A" wp14:editId="6BB93CA3">
            <wp:extent cx="3295650" cy="1905000"/>
            <wp:effectExtent l="0" t="0" r="0" b="0"/>
            <wp:docPr id="1393378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95650" cy="1905000"/>
                    </a:xfrm>
                    <a:prstGeom prst="rect">
                      <a:avLst/>
                    </a:prstGeom>
                    <a:noFill/>
                  </pic:spPr>
                </pic:pic>
              </a:graphicData>
            </a:graphic>
          </wp:inline>
        </w:drawing>
      </w:r>
    </w:p>
    <w:p w14:paraId="475DC037" w14:textId="2DF1D8D5" w:rsidR="00AB410B" w:rsidRPr="00D50C86" w:rsidRDefault="00AB410B" w:rsidP="00AB410B">
      <w:pPr>
        <w:pStyle w:val="ListParagraph"/>
        <w:numPr>
          <w:ilvl w:val="0"/>
          <w:numId w:val="27"/>
        </w:numPr>
        <w:rPr>
          <w:b/>
          <w:bCs/>
        </w:rPr>
      </w:pPr>
      <w:r>
        <w:t xml:space="preserve">The pie chart shows that New York </w:t>
      </w:r>
      <w:r w:rsidR="00EA1300">
        <w:t>has the highest revenue at $</w:t>
      </w:r>
      <w:r w:rsidR="00D50C86">
        <w:t>67,180.50, making up the largest portion of the pie.</w:t>
      </w:r>
    </w:p>
    <w:p w14:paraId="6467BC3E" w14:textId="77777777" w:rsidR="00D50C86" w:rsidRDefault="00D50C86" w:rsidP="00D50C86">
      <w:pPr>
        <w:rPr>
          <w:b/>
          <w:bCs/>
        </w:rPr>
      </w:pPr>
    </w:p>
    <w:p w14:paraId="6A752549" w14:textId="647FFD05" w:rsidR="005B62D8" w:rsidRDefault="005B62D8" w:rsidP="005B62D8">
      <w:pPr>
        <w:pStyle w:val="ListParagraph"/>
        <w:numPr>
          <w:ilvl w:val="0"/>
          <w:numId w:val="28"/>
        </w:numPr>
        <w:rPr>
          <w:b/>
          <w:bCs/>
        </w:rPr>
      </w:pPr>
      <w:r>
        <w:rPr>
          <w:b/>
          <w:bCs/>
        </w:rPr>
        <w:t>Dashboard:</w:t>
      </w:r>
    </w:p>
    <w:p w14:paraId="1DE50F44" w14:textId="14CB0F4E" w:rsidR="005B62D8" w:rsidRPr="005B62D8" w:rsidRDefault="00135369" w:rsidP="005B62D8">
      <w:pPr>
        <w:pStyle w:val="ListParagraph"/>
        <w:rPr>
          <w:b/>
          <w:bCs/>
        </w:rPr>
      </w:pPr>
      <w:r>
        <w:rPr>
          <w:noProof/>
        </w:rPr>
        <w:lastRenderedPageBreak/>
        <w:drawing>
          <wp:inline distT="0" distB="0" distL="0" distR="0" wp14:anchorId="19FC5BA1" wp14:editId="4CF4DB28">
            <wp:extent cx="5994400" cy="2762250"/>
            <wp:effectExtent l="0" t="0" r="6350" b="0"/>
            <wp:docPr id="2037945983" name="Picture 7" descr="A close-up of a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45983" name="Picture 7" descr="A close-up of a char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94400" cy="2762250"/>
                    </a:xfrm>
                    <a:prstGeom prst="rect">
                      <a:avLst/>
                    </a:prstGeom>
                    <a:noFill/>
                    <a:ln>
                      <a:noFill/>
                    </a:ln>
                  </pic:spPr>
                </pic:pic>
              </a:graphicData>
            </a:graphic>
          </wp:inline>
        </w:drawing>
      </w:r>
    </w:p>
    <w:p w14:paraId="23ED973B" w14:textId="263C0A69" w:rsidR="000C185F" w:rsidRPr="000C185F" w:rsidRDefault="000C185F" w:rsidP="000C185F">
      <w:pPr>
        <w:rPr>
          <w:b/>
          <w:bCs/>
        </w:rPr>
      </w:pPr>
    </w:p>
    <w:p w14:paraId="53F027D0" w14:textId="3CDD6278" w:rsidR="000C185F" w:rsidRPr="000C185F" w:rsidRDefault="000C185F" w:rsidP="000C185F">
      <w:pPr>
        <w:rPr>
          <w:b/>
          <w:bCs/>
        </w:rPr>
      </w:pPr>
      <w:r>
        <w:rPr>
          <w:b/>
          <w:bCs/>
        </w:rPr>
        <w:t xml:space="preserve">               </w:t>
      </w:r>
    </w:p>
    <w:p w14:paraId="17AE2961" w14:textId="4780E0DB" w:rsidR="00C512D6" w:rsidRDefault="000C0CD4" w:rsidP="000C0CD4">
      <w:pPr>
        <w:jc w:val="center"/>
        <w:rPr>
          <w:b/>
          <w:bCs/>
        </w:rPr>
      </w:pPr>
      <w:r>
        <w:rPr>
          <w:b/>
          <w:bCs/>
        </w:rPr>
        <w:t>Recommendations and Observations</w:t>
      </w:r>
    </w:p>
    <w:p w14:paraId="2D48C6D9" w14:textId="66A5C78D" w:rsidR="000C0CD4" w:rsidRDefault="00D82387" w:rsidP="00D82387">
      <w:pPr>
        <w:pStyle w:val="ListParagraph"/>
        <w:numPr>
          <w:ilvl w:val="0"/>
          <w:numId w:val="29"/>
        </w:numPr>
        <w:rPr>
          <w:b/>
          <w:bCs/>
        </w:rPr>
      </w:pPr>
      <w:r>
        <w:rPr>
          <w:b/>
          <w:bCs/>
        </w:rPr>
        <w:t>Observations:</w:t>
      </w:r>
    </w:p>
    <w:p w14:paraId="27097B62" w14:textId="77777777" w:rsidR="00E95102" w:rsidRDefault="00E95102" w:rsidP="00E95102">
      <w:pPr>
        <w:pStyle w:val="NormalWeb"/>
        <w:spacing w:before="0" w:beforeAutospacing="0" w:after="0" w:afterAutospacing="0"/>
      </w:pPr>
      <w:r>
        <w:rPr>
          <w:rFonts w:ascii="Aptos Narrow" w:eastAsiaTheme="minorEastAsia" w:hAnsi="Aptos Narrow" w:cstheme="minorBidi"/>
          <w:b/>
          <w:bCs/>
          <w:color w:val="000000"/>
          <w:sz w:val="22"/>
          <w:szCs w:val="22"/>
        </w:rPr>
        <w:t>Salesperson:</w:t>
      </w:r>
    </w:p>
    <w:p w14:paraId="31CF136D" w14:textId="77777777" w:rsidR="00E95102" w:rsidRDefault="00E95102" w:rsidP="00E95102">
      <w:pPr>
        <w:pStyle w:val="NormalWeb"/>
        <w:spacing w:before="0" w:beforeAutospacing="0" w:after="0" w:afterAutospacing="0"/>
      </w:pPr>
      <w:r>
        <w:rPr>
          <w:rFonts w:ascii="Aptos Narrow" w:eastAsiaTheme="minorEastAsia" w:hAnsi="Aptos Narrow" w:cstheme="minorBidi"/>
          <w:b/>
          <w:bCs/>
          <w:color w:val="000000"/>
          <w:sz w:val="22"/>
          <w:szCs w:val="22"/>
        </w:rPr>
        <w:t>ANNE LARSEN</w:t>
      </w:r>
    </w:p>
    <w:p w14:paraId="7029189B" w14:textId="77777777" w:rsidR="00E95102" w:rsidRDefault="00E95102" w:rsidP="006502EA">
      <w:pPr>
        <w:pStyle w:val="NormalWeb"/>
        <w:spacing w:before="0" w:beforeAutospacing="0" w:after="0" w:afterAutospacing="0" w:line="360" w:lineRule="auto"/>
      </w:pPr>
      <w:r>
        <w:rPr>
          <w:rFonts w:ascii="Aptos Narrow" w:eastAsiaTheme="minorEastAsia" w:hAnsi="Aptos Narrow" w:cstheme="minorBidi"/>
          <w:color w:val="000000"/>
          <w:sz w:val="22"/>
          <w:szCs w:val="22"/>
        </w:rPr>
        <w:t>1. Anne Larson generated a total revenue of $50,145.33 and $43,703.00 from Miami and Memphis.</w:t>
      </w:r>
    </w:p>
    <w:p w14:paraId="73A1F49B" w14:textId="77777777" w:rsidR="00E95102" w:rsidRDefault="00E95102" w:rsidP="006502EA">
      <w:pPr>
        <w:pStyle w:val="NormalWeb"/>
        <w:spacing w:before="0" w:beforeAutospacing="0" w:after="0" w:afterAutospacing="0" w:line="360" w:lineRule="auto"/>
      </w:pPr>
      <w:r>
        <w:rPr>
          <w:rFonts w:ascii="Aptos Narrow" w:eastAsiaTheme="minorEastAsia" w:hAnsi="Aptos Narrow" w:cstheme="minorBidi"/>
          <w:color w:val="000000"/>
          <w:sz w:val="22"/>
          <w:szCs w:val="22"/>
        </w:rPr>
        <w:t xml:space="preserve">2. Anne is responsible for a significant share of sales from company BB, company k, and company z. </w:t>
      </w:r>
    </w:p>
    <w:p w14:paraId="2731D9B8" w14:textId="2B6A6395" w:rsidR="00E95102" w:rsidRDefault="00E95102" w:rsidP="006502EA">
      <w:pPr>
        <w:pStyle w:val="NormalWeb"/>
        <w:spacing w:before="0" w:beforeAutospacing="0" w:after="0" w:afterAutospacing="0" w:line="360" w:lineRule="auto"/>
      </w:pPr>
      <w:r>
        <w:rPr>
          <w:rFonts w:ascii="Aptos Narrow" w:eastAsiaTheme="minorEastAsia" w:hAnsi="Aptos Narrow" w:cstheme="minorBidi"/>
          <w:color w:val="000000"/>
          <w:sz w:val="22"/>
          <w:szCs w:val="22"/>
        </w:rPr>
        <w:t>3. Anne's best-selling product category is beverages with a revenue of $29,278.08</w:t>
      </w:r>
    </w:p>
    <w:p w14:paraId="3E7A219D" w14:textId="77777777" w:rsidR="00E95102" w:rsidRDefault="00E95102" w:rsidP="006502EA">
      <w:pPr>
        <w:pStyle w:val="NormalWeb"/>
        <w:spacing w:before="0" w:beforeAutospacing="0" w:after="0" w:afterAutospacing="0" w:line="360" w:lineRule="auto"/>
      </w:pPr>
      <w:r>
        <w:rPr>
          <w:rFonts w:ascii="Aptos Narrow" w:eastAsiaTheme="minorEastAsia" w:hAnsi="Aptos Narrow" w:cstheme="minorBidi"/>
          <w:color w:val="000000"/>
          <w:sz w:val="22"/>
          <w:szCs w:val="22"/>
        </w:rPr>
        <w:t>4. Anne's sales are primarily from Miami, and she is a major contributor to the south Region's performance.</w:t>
      </w:r>
    </w:p>
    <w:p w14:paraId="6E685F98" w14:textId="2B6910BF" w:rsidR="00E95102" w:rsidRDefault="00E95102" w:rsidP="006502EA">
      <w:pPr>
        <w:pStyle w:val="NormalWeb"/>
        <w:spacing w:before="0" w:beforeAutospacing="0" w:after="0" w:afterAutospacing="0" w:line="360" w:lineRule="auto"/>
      </w:pPr>
      <w:r>
        <w:rPr>
          <w:rFonts w:ascii="Aptos Narrow" w:eastAsiaTheme="minorEastAsia" w:hAnsi="Aptos Narrow" w:cstheme="minorBidi"/>
          <w:color w:val="000000"/>
          <w:sz w:val="22"/>
          <w:szCs w:val="22"/>
        </w:rPr>
        <w:t>5. From the sales trend report chart, Anne's best sale month is June with a revenue generation of $10,811.70</w:t>
      </w:r>
    </w:p>
    <w:p w14:paraId="35284913" w14:textId="77777777" w:rsidR="00E95102" w:rsidRDefault="00E95102" w:rsidP="005D7730">
      <w:pPr>
        <w:pStyle w:val="NormalWeb"/>
        <w:spacing w:before="0" w:beforeAutospacing="0" w:after="0" w:afterAutospacing="0"/>
      </w:pPr>
      <w:r>
        <w:rPr>
          <w:rFonts w:ascii="Aptos Narrow" w:eastAsiaTheme="minorEastAsia" w:hAnsi="Aptos Narrow" w:cstheme="minorBidi"/>
          <w:b/>
          <w:bCs/>
          <w:color w:val="000000"/>
          <w:sz w:val="22"/>
          <w:szCs w:val="22"/>
        </w:rPr>
        <w:t>JAN KOTAS</w:t>
      </w:r>
    </w:p>
    <w:p w14:paraId="6588254F" w14:textId="77777777" w:rsidR="00E95102" w:rsidRDefault="00E95102" w:rsidP="006502EA">
      <w:pPr>
        <w:pStyle w:val="NormalWeb"/>
        <w:spacing w:before="0" w:beforeAutospacing="0" w:after="0" w:afterAutospacing="0" w:line="360" w:lineRule="auto"/>
      </w:pPr>
      <w:r>
        <w:rPr>
          <w:rFonts w:ascii="Aptos Narrow" w:eastAsiaTheme="minorEastAsia" w:hAnsi="Aptos Narrow" w:cstheme="minorBidi"/>
          <w:color w:val="000000"/>
          <w:sz w:val="22"/>
          <w:szCs w:val="22"/>
        </w:rPr>
        <w:t>1. Jan Kotas generated a total revenue of $16,350.50 from Denver.</w:t>
      </w:r>
    </w:p>
    <w:p w14:paraId="330C2583" w14:textId="77777777" w:rsidR="00E95102" w:rsidRDefault="00E95102" w:rsidP="006502EA">
      <w:pPr>
        <w:pStyle w:val="NormalWeb"/>
        <w:spacing w:before="0" w:beforeAutospacing="0" w:after="0" w:afterAutospacing="0" w:line="360" w:lineRule="auto"/>
      </w:pPr>
      <w:r>
        <w:rPr>
          <w:rFonts w:ascii="Aptos Narrow" w:eastAsiaTheme="minorEastAsia" w:hAnsi="Aptos Narrow" w:cstheme="minorBidi"/>
          <w:color w:val="000000"/>
          <w:sz w:val="22"/>
          <w:szCs w:val="22"/>
        </w:rPr>
        <w:t>2. Jan Kotas generated the highest revenue of $4,928 in the month of June.</w:t>
      </w:r>
    </w:p>
    <w:p w14:paraId="7407D5F3" w14:textId="77777777" w:rsidR="00E95102" w:rsidRDefault="00E95102" w:rsidP="006502EA">
      <w:pPr>
        <w:pStyle w:val="NormalWeb"/>
        <w:spacing w:before="0" w:beforeAutospacing="0" w:after="0" w:afterAutospacing="0" w:line="360" w:lineRule="auto"/>
        <w:rPr>
          <w:rFonts w:ascii="Aptos Narrow" w:eastAsiaTheme="minorEastAsia" w:hAnsi="Aptos Narrow" w:cstheme="minorBidi"/>
          <w:color w:val="000000"/>
          <w:sz w:val="22"/>
          <w:szCs w:val="22"/>
        </w:rPr>
      </w:pPr>
      <w:r>
        <w:rPr>
          <w:rFonts w:ascii="Aptos Narrow" w:eastAsiaTheme="minorEastAsia" w:hAnsi="Aptos Narrow" w:cstheme="minorBidi"/>
          <w:color w:val="000000"/>
          <w:sz w:val="22"/>
          <w:szCs w:val="22"/>
        </w:rPr>
        <w:t>3. Jan Kotas highest product sales are the beverages and fruit &amp; Vegetables with a revenue generation of $6,986.00 and $ $6,942.00</w:t>
      </w:r>
    </w:p>
    <w:p w14:paraId="62BBD7DE" w14:textId="77777777" w:rsidR="00A64014" w:rsidRDefault="00A64014" w:rsidP="005D7730">
      <w:pPr>
        <w:pStyle w:val="NormalWeb"/>
        <w:spacing w:before="0" w:beforeAutospacing="0" w:after="0" w:afterAutospacing="0"/>
        <w:rPr>
          <w:rFonts w:ascii="Aptos Narrow" w:eastAsiaTheme="minorEastAsia" w:hAnsi="Aptos Narrow" w:cstheme="minorBidi"/>
          <w:color w:val="000000"/>
          <w:sz w:val="22"/>
          <w:szCs w:val="22"/>
        </w:rPr>
      </w:pPr>
    </w:p>
    <w:p w14:paraId="1E9B4CCE" w14:textId="52827498" w:rsidR="005D7730" w:rsidRDefault="005D7730" w:rsidP="004F0C43">
      <w:pPr>
        <w:pStyle w:val="NormalWeb"/>
        <w:spacing w:before="0" w:beforeAutospacing="0" w:after="0" w:afterAutospacing="0"/>
      </w:pPr>
    </w:p>
    <w:p w14:paraId="546B04EE" w14:textId="134C3932" w:rsidR="004F0C43" w:rsidRDefault="004F0C43" w:rsidP="004F0C43">
      <w:pPr>
        <w:pStyle w:val="NormalWeb"/>
        <w:numPr>
          <w:ilvl w:val="0"/>
          <w:numId w:val="29"/>
        </w:numPr>
        <w:spacing w:before="0" w:beforeAutospacing="0" w:after="0" w:afterAutospacing="0"/>
        <w:rPr>
          <w:b/>
          <w:bCs/>
        </w:rPr>
      </w:pPr>
      <w:r>
        <w:rPr>
          <w:b/>
          <w:bCs/>
        </w:rPr>
        <w:t>Recommendations:</w:t>
      </w:r>
    </w:p>
    <w:p w14:paraId="0ACAA198" w14:textId="77777777" w:rsidR="006502EA" w:rsidRPr="006502EA" w:rsidRDefault="006502EA" w:rsidP="006502EA">
      <w:pPr>
        <w:pStyle w:val="NormalWeb"/>
        <w:spacing w:after="0"/>
        <w:ind w:left="720"/>
        <w:rPr>
          <w:b/>
          <w:bCs/>
        </w:rPr>
      </w:pPr>
      <w:r w:rsidRPr="006502EA">
        <w:rPr>
          <w:b/>
          <w:bCs/>
        </w:rPr>
        <w:t>Salesperson:</w:t>
      </w:r>
    </w:p>
    <w:p w14:paraId="1AA60D47" w14:textId="77777777" w:rsidR="006502EA" w:rsidRPr="006502EA" w:rsidRDefault="006502EA" w:rsidP="006502EA">
      <w:pPr>
        <w:pStyle w:val="NormalWeb"/>
        <w:spacing w:after="0"/>
        <w:ind w:left="720"/>
        <w:rPr>
          <w:b/>
          <w:bCs/>
        </w:rPr>
      </w:pPr>
      <w:r w:rsidRPr="006502EA">
        <w:rPr>
          <w:b/>
          <w:bCs/>
        </w:rPr>
        <w:t>ANDREW CENCINI</w:t>
      </w:r>
    </w:p>
    <w:p w14:paraId="6F581416" w14:textId="5DFDE828" w:rsidR="006502EA" w:rsidRPr="006502EA" w:rsidRDefault="006502EA" w:rsidP="006502EA">
      <w:pPr>
        <w:pStyle w:val="NormalWeb"/>
        <w:spacing w:after="0"/>
        <w:ind w:left="720"/>
      </w:pPr>
      <w:r w:rsidRPr="006502EA">
        <w:lastRenderedPageBreak/>
        <w:t>1. Since all sales of Andrew comes from company D, I recommend that Andrew work on acquiring more clients to reduce dependency risk.</w:t>
      </w:r>
    </w:p>
    <w:p w14:paraId="21079225" w14:textId="5AF2FFDD" w:rsidR="006502EA" w:rsidRPr="006502EA" w:rsidRDefault="006502EA" w:rsidP="006502EA">
      <w:pPr>
        <w:pStyle w:val="NormalWeb"/>
        <w:spacing w:after="0"/>
        <w:ind w:left="720"/>
      </w:pPr>
      <w:r w:rsidRPr="006502EA">
        <w:t>2. Andrew's sales are focused on only new work and the northern region, i suggest that Andrew expands into other high performing locations like Chicago and Miami.</w:t>
      </w:r>
    </w:p>
    <w:p w14:paraId="3A7E5C8D" w14:textId="77777777" w:rsidR="006502EA" w:rsidRPr="006502EA" w:rsidRDefault="006502EA" w:rsidP="006502EA">
      <w:pPr>
        <w:pStyle w:val="NormalWeb"/>
        <w:spacing w:after="0"/>
        <w:ind w:left="720"/>
      </w:pPr>
      <w:r w:rsidRPr="006502EA">
        <w:t>3. Most of Andrew's transactions fall below $1000, which indicates a high volume of small deals, i suggest Andrew targets bigger clients so he can boost revenue with fewer transactions.</w:t>
      </w:r>
    </w:p>
    <w:p w14:paraId="1CB14F29" w14:textId="77777777" w:rsidR="006502EA" w:rsidRPr="006502EA" w:rsidRDefault="006502EA" w:rsidP="006502EA">
      <w:pPr>
        <w:pStyle w:val="NormalWeb"/>
        <w:spacing w:after="0"/>
        <w:ind w:left="720"/>
      </w:pPr>
      <w:r w:rsidRPr="006502EA">
        <w:t>4. I recommend that Andrew should capitalize on high sales period by running targeted campaigns and offering promotions.</w:t>
      </w:r>
    </w:p>
    <w:p w14:paraId="5936ABBD" w14:textId="77777777" w:rsidR="006502EA" w:rsidRPr="006502EA" w:rsidRDefault="006502EA" w:rsidP="006502EA">
      <w:pPr>
        <w:pStyle w:val="NormalWeb"/>
        <w:spacing w:after="0"/>
        <w:ind w:left="720"/>
        <w:rPr>
          <w:b/>
          <w:bCs/>
        </w:rPr>
      </w:pPr>
    </w:p>
    <w:p w14:paraId="21675551" w14:textId="77777777" w:rsidR="006502EA" w:rsidRPr="006502EA" w:rsidRDefault="006502EA" w:rsidP="006502EA">
      <w:pPr>
        <w:pStyle w:val="NormalWeb"/>
        <w:spacing w:after="0"/>
        <w:ind w:left="720"/>
        <w:rPr>
          <w:b/>
          <w:bCs/>
        </w:rPr>
      </w:pPr>
    </w:p>
    <w:p w14:paraId="1440CE3C" w14:textId="77777777" w:rsidR="006502EA" w:rsidRPr="006502EA" w:rsidRDefault="006502EA" w:rsidP="006502EA">
      <w:pPr>
        <w:pStyle w:val="NormalWeb"/>
        <w:spacing w:after="0"/>
        <w:ind w:left="720"/>
        <w:rPr>
          <w:b/>
          <w:bCs/>
        </w:rPr>
      </w:pPr>
    </w:p>
    <w:p w14:paraId="1534840E" w14:textId="77777777" w:rsidR="006502EA" w:rsidRPr="006502EA" w:rsidRDefault="006502EA" w:rsidP="006502EA">
      <w:pPr>
        <w:pStyle w:val="NormalWeb"/>
        <w:spacing w:after="0"/>
        <w:ind w:left="720"/>
        <w:rPr>
          <w:b/>
          <w:bCs/>
        </w:rPr>
      </w:pPr>
      <w:r w:rsidRPr="006502EA">
        <w:rPr>
          <w:b/>
          <w:bCs/>
        </w:rPr>
        <w:t>ANNE LARSEN</w:t>
      </w:r>
    </w:p>
    <w:p w14:paraId="1ABABFAA" w14:textId="77777777" w:rsidR="006502EA" w:rsidRPr="006502EA" w:rsidRDefault="006502EA" w:rsidP="006502EA">
      <w:pPr>
        <w:pStyle w:val="NormalWeb"/>
        <w:spacing w:after="0"/>
        <w:ind w:left="720"/>
      </w:pPr>
      <w:r w:rsidRPr="006502EA">
        <w:t>1. Since Anne generated a significant portion of her revenue from Miami, she should focus on strengthening her customer base in this city by reaching out to more clients and offering exclusive deals.</w:t>
      </w:r>
    </w:p>
    <w:p w14:paraId="0957A78A" w14:textId="18D149B7" w:rsidR="006502EA" w:rsidRPr="006502EA" w:rsidRDefault="006502EA" w:rsidP="006502EA">
      <w:pPr>
        <w:pStyle w:val="NormalWeb"/>
        <w:spacing w:after="0"/>
        <w:ind w:left="720"/>
      </w:pPr>
      <w:r w:rsidRPr="006502EA">
        <w:t>2. In June Anne had her best sales, Anne should analyse what contributed to that success and implement similar strategies to maintain strong sales throughout the year.</w:t>
      </w:r>
    </w:p>
    <w:p w14:paraId="02C31741" w14:textId="77777777" w:rsidR="006502EA" w:rsidRPr="006502EA" w:rsidRDefault="006502EA" w:rsidP="006502EA">
      <w:pPr>
        <w:pStyle w:val="NormalWeb"/>
        <w:spacing w:after="0"/>
        <w:ind w:left="720"/>
      </w:pPr>
      <w:r w:rsidRPr="006502EA">
        <w:t>3. Anne's best product category is beverages, but relying too much on a single product category can be risky. she should explore increasing her sales in other product categories, such as Soup, to ensure a balanced portfolio.</w:t>
      </w:r>
    </w:p>
    <w:p w14:paraId="364100F1" w14:textId="1A27E8CC" w:rsidR="006B3622" w:rsidRDefault="006502EA" w:rsidP="006B3622">
      <w:pPr>
        <w:pStyle w:val="NormalWeb"/>
        <w:spacing w:before="0" w:beforeAutospacing="0" w:after="0" w:afterAutospacing="0"/>
        <w:ind w:left="720"/>
      </w:pPr>
      <w:r w:rsidRPr="006502EA">
        <w:t>4.  Anne should promote bulk sales for beverages since this is her best performing product category, and Anne should provide discounts on large orders.</w:t>
      </w:r>
    </w:p>
    <w:p w14:paraId="7D23EBC2" w14:textId="77777777" w:rsidR="006B3622" w:rsidRDefault="006B3622" w:rsidP="006B3622">
      <w:pPr>
        <w:pStyle w:val="NormalWeb"/>
        <w:spacing w:before="0" w:beforeAutospacing="0" w:after="0" w:afterAutospacing="0"/>
      </w:pPr>
    </w:p>
    <w:p w14:paraId="4FBD3557" w14:textId="77777777" w:rsidR="006B3622" w:rsidRDefault="006B3622" w:rsidP="006B3622">
      <w:pPr>
        <w:pStyle w:val="NormalWeb"/>
        <w:spacing w:before="0" w:beforeAutospacing="0" w:after="0" w:afterAutospacing="0"/>
      </w:pPr>
    </w:p>
    <w:p w14:paraId="200CB06D" w14:textId="69B314AE" w:rsidR="006B3622" w:rsidRDefault="006B3622" w:rsidP="00704CC7">
      <w:pPr>
        <w:pStyle w:val="NormalWeb"/>
        <w:spacing w:before="0" w:beforeAutospacing="0" w:after="0" w:afterAutospacing="0"/>
        <w:jc w:val="center"/>
        <w:rPr>
          <w:b/>
          <w:bCs/>
        </w:rPr>
      </w:pPr>
      <w:r>
        <w:rPr>
          <w:b/>
          <w:bCs/>
        </w:rPr>
        <w:t>Conclusion</w:t>
      </w:r>
    </w:p>
    <w:p w14:paraId="7368394A" w14:textId="0CB483E8" w:rsidR="00704CC7" w:rsidRDefault="00464751" w:rsidP="00464751">
      <w:pPr>
        <w:pStyle w:val="NormalWeb"/>
        <w:numPr>
          <w:ilvl w:val="0"/>
          <w:numId w:val="30"/>
        </w:numPr>
        <w:spacing w:before="0" w:beforeAutospacing="0" w:after="0" w:afterAutospacing="0"/>
        <w:rPr>
          <w:b/>
          <w:bCs/>
        </w:rPr>
      </w:pPr>
      <w:r>
        <w:rPr>
          <w:b/>
          <w:bCs/>
        </w:rPr>
        <w:t>Key Learnings:</w:t>
      </w:r>
    </w:p>
    <w:p w14:paraId="042A8724" w14:textId="66F36E57" w:rsidR="00464751" w:rsidRPr="003C6751" w:rsidRDefault="00D07995" w:rsidP="00464751">
      <w:pPr>
        <w:pStyle w:val="NormalWeb"/>
        <w:numPr>
          <w:ilvl w:val="0"/>
          <w:numId w:val="27"/>
        </w:numPr>
        <w:spacing w:before="0" w:beforeAutospacing="0" w:after="0" w:afterAutospacing="0"/>
        <w:rPr>
          <w:b/>
          <w:bCs/>
        </w:rPr>
      </w:pPr>
      <w:r>
        <w:t>Seasonal trends and regional performance: December is the peak sales month</w:t>
      </w:r>
      <w:r w:rsidR="001B6226">
        <w:t xml:space="preserve"> ($66,64</w:t>
      </w:r>
      <w:r w:rsidR="00E82216">
        <w:t>8.78), likely driven by holiday demand, while February is the lowest ($19,955.50). The North region leads in sales ($141,660.34), indicating a strong market pre</w:t>
      </w:r>
      <w:r w:rsidR="003C6751">
        <w:t>sence there.</w:t>
      </w:r>
    </w:p>
    <w:p w14:paraId="13ED1461" w14:textId="77777777" w:rsidR="003C6751" w:rsidRPr="003C6751" w:rsidRDefault="003C6751" w:rsidP="003C6751">
      <w:pPr>
        <w:pStyle w:val="NormalWeb"/>
        <w:spacing w:before="0" w:beforeAutospacing="0" w:after="0" w:afterAutospacing="0"/>
        <w:ind w:left="2160"/>
        <w:rPr>
          <w:b/>
          <w:bCs/>
        </w:rPr>
      </w:pPr>
    </w:p>
    <w:p w14:paraId="6AD698DA" w14:textId="403AB2FD" w:rsidR="003C6751" w:rsidRDefault="003C6751" w:rsidP="003C6751">
      <w:pPr>
        <w:pStyle w:val="NormalWeb"/>
        <w:numPr>
          <w:ilvl w:val="0"/>
          <w:numId w:val="30"/>
        </w:numPr>
        <w:spacing w:before="0" w:beforeAutospacing="0" w:after="0" w:afterAutospacing="0"/>
        <w:rPr>
          <w:b/>
          <w:bCs/>
        </w:rPr>
      </w:pPr>
      <w:r>
        <w:rPr>
          <w:b/>
          <w:bCs/>
        </w:rPr>
        <w:t>Limitations:</w:t>
      </w:r>
    </w:p>
    <w:p w14:paraId="170347FC" w14:textId="6929C03F" w:rsidR="003C6751" w:rsidRPr="002F3C86" w:rsidRDefault="003C6751" w:rsidP="003C6751">
      <w:pPr>
        <w:pStyle w:val="NormalWeb"/>
        <w:numPr>
          <w:ilvl w:val="0"/>
          <w:numId w:val="27"/>
        </w:numPr>
        <w:spacing w:before="0" w:beforeAutospacing="0" w:after="0" w:afterAutospacing="0"/>
        <w:rPr>
          <w:b/>
          <w:bCs/>
        </w:rPr>
      </w:pPr>
      <w:r>
        <w:t xml:space="preserve">The analysis covers only one year, limiting the ability to identify long term trends or seasonality patterns beyond the observed </w:t>
      </w:r>
      <w:r w:rsidR="002F3C86">
        <w:t>year.</w:t>
      </w:r>
    </w:p>
    <w:p w14:paraId="10B2058E" w14:textId="77777777" w:rsidR="002F3C86" w:rsidRPr="002F3C86" w:rsidRDefault="002F3C86" w:rsidP="002F3C86">
      <w:pPr>
        <w:pStyle w:val="NormalWeb"/>
        <w:spacing w:before="0" w:beforeAutospacing="0" w:after="0" w:afterAutospacing="0"/>
        <w:ind w:left="2160"/>
        <w:rPr>
          <w:b/>
          <w:bCs/>
        </w:rPr>
      </w:pPr>
    </w:p>
    <w:p w14:paraId="6B0696B7" w14:textId="0A74534B" w:rsidR="002F3C86" w:rsidRDefault="002F3C86" w:rsidP="002F3C86">
      <w:pPr>
        <w:pStyle w:val="NormalWeb"/>
        <w:numPr>
          <w:ilvl w:val="0"/>
          <w:numId w:val="30"/>
        </w:numPr>
        <w:spacing w:before="0" w:beforeAutospacing="0" w:after="0" w:afterAutospacing="0"/>
        <w:rPr>
          <w:b/>
          <w:bCs/>
        </w:rPr>
      </w:pPr>
      <w:r>
        <w:rPr>
          <w:b/>
          <w:bCs/>
        </w:rPr>
        <w:t>Future Research:</w:t>
      </w:r>
    </w:p>
    <w:p w14:paraId="03D4C8DB" w14:textId="77777777" w:rsidR="002F3C86" w:rsidRPr="002F3C86" w:rsidRDefault="002F3C86" w:rsidP="002F3C86">
      <w:pPr>
        <w:pStyle w:val="NormalWeb"/>
        <w:spacing w:before="0" w:beforeAutospacing="0" w:after="0" w:afterAutospacing="0"/>
        <w:ind w:left="720"/>
        <w:rPr>
          <w:b/>
          <w:bCs/>
        </w:rPr>
      </w:pPr>
    </w:p>
    <w:p w14:paraId="7B5270B7" w14:textId="455FEE52" w:rsidR="00D82387" w:rsidRDefault="002F3C86" w:rsidP="002F3C86">
      <w:pPr>
        <w:pStyle w:val="ListParagraph"/>
        <w:numPr>
          <w:ilvl w:val="0"/>
          <w:numId w:val="27"/>
        </w:numPr>
      </w:pPr>
      <w:r>
        <w:lastRenderedPageBreak/>
        <w:t>Analyse multiple years of data to confirm seasonal patterns and identify long-term trends, especially</w:t>
      </w:r>
      <w:r w:rsidR="00FE4861">
        <w:t xml:space="preserve"> for underperforming months like February.</w:t>
      </w:r>
    </w:p>
    <w:p w14:paraId="2D40A653" w14:textId="77777777" w:rsidR="00B107B9" w:rsidRDefault="00B107B9" w:rsidP="00B107B9"/>
    <w:p w14:paraId="57DBD9CD" w14:textId="28006E79" w:rsidR="00D84E99" w:rsidRDefault="00D84E99" w:rsidP="00D84E99">
      <w:pPr>
        <w:jc w:val="center"/>
        <w:rPr>
          <w:b/>
          <w:bCs/>
        </w:rPr>
      </w:pPr>
      <w:r>
        <w:rPr>
          <w:b/>
          <w:bCs/>
        </w:rPr>
        <w:t>References &amp; Appendices</w:t>
      </w:r>
    </w:p>
    <w:p w14:paraId="56249FDB" w14:textId="14BAD265" w:rsidR="00D84E99" w:rsidRDefault="00BA3EE4" w:rsidP="005E777B">
      <w:pPr>
        <w:pStyle w:val="ListParagraph"/>
        <w:numPr>
          <w:ilvl w:val="0"/>
          <w:numId w:val="31"/>
        </w:numPr>
        <w:rPr>
          <w:b/>
          <w:bCs/>
        </w:rPr>
      </w:pPr>
      <w:r>
        <w:rPr>
          <w:b/>
          <w:bCs/>
        </w:rPr>
        <w:t>Data Source:</w:t>
      </w:r>
    </w:p>
    <w:p w14:paraId="773148DA" w14:textId="0D63B9EB" w:rsidR="00BA3EE4" w:rsidRPr="000B7CFD" w:rsidRDefault="00BA3EE4" w:rsidP="00BA3EE4">
      <w:pPr>
        <w:pStyle w:val="ListParagraph"/>
        <w:numPr>
          <w:ilvl w:val="0"/>
          <w:numId w:val="27"/>
        </w:numPr>
        <w:rPr>
          <w:b/>
          <w:bCs/>
        </w:rPr>
      </w:pPr>
      <w:r>
        <w:t>Kaggle.com</w:t>
      </w:r>
    </w:p>
    <w:p w14:paraId="1BB703AD" w14:textId="144F7A56" w:rsidR="000B7CFD" w:rsidRDefault="000B7CFD" w:rsidP="000B7CFD">
      <w:pPr>
        <w:pStyle w:val="ListParagraph"/>
        <w:numPr>
          <w:ilvl w:val="0"/>
          <w:numId w:val="31"/>
        </w:numPr>
        <w:rPr>
          <w:b/>
          <w:bCs/>
        </w:rPr>
      </w:pPr>
      <w:r>
        <w:rPr>
          <w:b/>
          <w:bCs/>
        </w:rPr>
        <w:t>Tools:</w:t>
      </w:r>
    </w:p>
    <w:p w14:paraId="67DCCDBC" w14:textId="20905877" w:rsidR="000B7CFD" w:rsidRPr="00B1698C" w:rsidRDefault="000B7CFD" w:rsidP="000B7CFD">
      <w:pPr>
        <w:pStyle w:val="ListParagraph"/>
        <w:numPr>
          <w:ilvl w:val="0"/>
          <w:numId w:val="27"/>
        </w:numPr>
        <w:rPr>
          <w:b/>
          <w:bCs/>
        </w:rPr>
      </w:pPr>
      <w:r>
        <w:t>Microsoft Excel</w:t>
      </w:r>
      <w:r w:rsidR="00B1698C">
        <w:t>.</w:t>
      </w:r>
    </w:p>
    <w:p w14:paraId="3B28DE1D" w14:textId="59DA237D" w:rsidR="00B1698C" w:rsidRPr="000B7CFD" w:rsidRDefault="00B1698C" w:rsidP="000B7CFD">
      <w:pPr>
        <w:pStyle w:val="ListParagraph"/>
        <w:numPr>
          <w:ilvl w:val="0"/>
          <w:numId w:val="27"/>
        </w:numPr>
        <w:rPr>
          <w:b/>
          <w:bCs/>
        </w:rPr>
      </w:pPr>
      <w:r>
        <w:t>Pivot Tables and Pivot Charts.</w:t>
      </w:r>
    </w:p>
    <w:p w14:paraId="77C59853" w14:textId="1B69B1D5" w:rsidR="008C7127" w:rsidRPr="008C7127" w:rsidRDefault="008C7127" w:rsidP="008C7127">
      <w:pPr>
        <w:ind w:left="1418"/>
        <w:rPr>
          <w:b/>
          <w:bCs/>
        </w:rPr>
      </w:pPr>
    </w:p>
    <w:p w14:paraId="10C43FAB" w14:textId="77777777" w:rsidR="0064395C" w:rsidRPr="0064395C" w:rsidRDefault="0064395C" w:rsidP="0064395C"/>
    <w:p w14:paraId="43FDF1D7" w14:textId="00E34B0A" w:rsidR="008C2117" w:rsidRPr="0064395C" w:rsidRDefault="0064395C" w:rsidP="0064395C">
      <w:pPr>
        <w:rPr>
          <w:b/>
          <w:bCs/>
        </w:rPr>
      </w:pPr>
      <w:r>
        <w:rPr>
          <w:b/>
          <w:bCs/>
        </w:rPr>
        <w:t xml:space="preserve">  </w:t>
      </w:r>
    </w:p>
    <w:sectPr w:rsidR="008C2117" w:rsidRPr="006439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4581A"/>
    <w:multiLevelType w:val="hybridMultilevel"/>
    <w:tmpl w:val="ADE499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A47B43"/>
    <w:multiLevelType w:val="hybridMultilevel"/>
    <w:tmpl w:val="247E588A"/>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2" w15:restartNumberingAfterBreak="0">
    <w:nsid w:val="06AF1D6C"/>
    <w:multiLevelType w:val="hybridMultilevel"/>
    <w:tmpl w:val="AA8EB7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E033754"/>
    <w:multiLevelType w:val="hybridMultilevel"/>
    <w:tmpl w:val="B170CB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0D86BA5"/>
    <w:multiLevelType w:val="hybridMultilevel"/>
    <w:tmpl w:val="C03657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4287D18"/>
    <w:multiLevelType w:val="hybridMultilevel"/>
    <w:tmpl w:val="EE8065D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9B90B4C"/>
    <w:multiLevelType w:val="hybridMultilevel"/>
    <w:tmpl w:val="3B5239A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 w15:restartNumberingAfterBreak="0">
    <w:nsid w:val="1A863E6C"/>
    <w:multiLevelType w:val="hybridMultilevel"/>
    <w:tmpl w:val="F99462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E2659D1"/>
    <w:multiLevelType w:val="hybridMultilevel"/>
    <w:tmpl w:val="EB0A72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1F053DF2"/>
    <w:multiLevelType w:val="hybridMultilevel"/>
    <w:tmpl w:val="74F2F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B23B5A"/>
    <w:multiLevelType w:val="hybridMultilevel"/>
    <w:tmpl w:val="31CA88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2DF786B"/>
    <w:multiLevelType w:val="hybridMultilevel"/>
    <w:tmpl w:val="E32A747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54B6E5A"/>
    <w:multiLevelType w:val="hybridMultilevel"/>
    <w:tmpl w:val="9572A26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C561AC1"/>
    <w:multiLevelType w:val="hybridMultilevel"/>
    <w:tmpl w:val="105638CE"/>
    <w:lvl w:ilvl="0" w:tplc="FD0AFBA8">
      <w:start w:val="1"/>
      <w:numFmt w:val="decimal"/>
      <w:lvlText w:val="%1."/>
      <w:lvlJc w:val="left"/>
      <w:pPr>
        <w:ind w:left="1778"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 w15:restartNumberingAfterBreak="0">
    <w:nsid w:val="3ED95342"/>
    <w:multiLevelType w:val="hybridMultilevel"/>
    <w:tmpl w:val="656A07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463F173A"/>
    <w:multiLevelType w:val="hybridMultilevel"/>
    <w:tmpl w:val="C37C27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E1F39BC"/>
    <w:multiLevelType w:val="hybridMultilevel"/>
    <w:tmpl w:val="B49AF3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FF36B4E"/>
    <w:multiLevelType w:val="hybridMultilevel"/>
    <w:tmpl w:val="C5249372"/>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8" w15:restartNumberingAfterBreak="0">
    <w:nsid w:val="5301036C"/>
    <w:multiLevelType w:val="hybridMultilevel"/>
    <w:tmpl w:val="EE5E464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15:restartNumberingAfterBreak="0">
    <w:nsid w:val="57C72E02"/>
    <w:multiLevelType w:val="hybridMultilevel"/>
    <w:tmpl w:val="6A70BC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3D06D48"/>
    <w:multiLevelType w:val="hybridMultilevel"/>
    <w:tmpl w:val="672ED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EE69B2"/>
    <w:multiLevelType w:val="hybridMultilevel"/>
    <w:tmpl w:val="5EBCB02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98B3F73"/>
    <w:multiLevelType w:val="hybridMultilevel"/>
    <w:tmpl w:val="48321D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3100322"/>
    <w:multiLevelType w:val="hybridMultilevel"/>
    <w:tmpl w:val="7BF02806"/>
    <w:lvl w:ilvl="0" w:tplc="B39CE822">
      <w:start w:val="1"/>
      <w:numFmt w:val="decimal"/>
      <w:lvlText w:val="%1."/>
      <w:lvlJc w:val="left"/>
      <w:pPr>
        <w:ind w:left="720" w:hanging="360"/>
      </w:pPr>
      <w:rPr>
        <w:rFonts w:asciiTheme="minorHAnsi" w:eastAsiaTheme="minorHAnsi"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382209B"/>
    <w:multiLevelType w:val="hybridMultilevel"/>
    <w:tmpl w:val="75AEF1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66131F8"/>
    <w:multiLevelType w:val="hybridMultilevel"/>
    <w:tmpl w:val="6EB20F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8B624D5"/>
    <w:multiLevelType w:val="hybridMultilevel"/>
    <w:tmpl w:val="C1DCA27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7" w15:restartNumberingAfterBreak="0">
    <w:nsid w:val="7A3638FD"/>
    <w:multiLevelType w:val="hybridMultilevel"/>
    <w:tmpl w:val="E5CEBA7E"/>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28" w15:restartNumberingAfterBreak="0">
    <w:nsid w:val="7C307F1A"/>
    <w:multiLevelType w:val="hybridMultilevel"/>
    <w:tmpl w:val="C00E5FD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7D643BB7"/>
    <w:multiLevelType w:val="hybridMultilevel"/>
    <w:tmpl w:val="7DEE9A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D661086"/>
    <w:multiLevelType w:val="hybridMultilevel"/>
    <w:tmpl w:val="1174D8D0"/>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num w:numId="1" w16cid:durableId="478616868">
    <w:abstractNumId w:val="9"/>
  </w:num>
  <w:num w:numId="2" w16cid:durableId="1595699170">
    <w:abstractNumId w:val="23"/>
  </w:num>
  <w:num w:numId="3" w16cid:durableId="1428651433">
    <w:abstractNumId w:val="11"/>
  </w:num>
  <w:num w:numId="4" w16cid:durableId="2031181253">
    <w:abstractNumId w:val="3"/>
  </w:num>
  <w:num w:numId="5" w16cid:durableId="725883399">
    <w:abstractNumId w:val="12"/>
  </w:num>
  <w:num w:numId="6" w16cid:durableId="2017148600">
    <w:abstractNumId w:val="18"/>
  </w:num>
  <w:num w:numId="7" w16cid:durableId="535235268">
    <w:abstractNumId w:val="29"/>
  </w:num>
  <w:num w:numId="8" w16cid:durableId="416098859">
    <w:abstractNumId w:val="28"/>
  </w:num>
  <w:num w:numId="9" w16cid:durableId="2089963804">
    <w:abstractNumId w:val="24"/>
  </w:num>
  <w:num w:numId="10" w16cid:durableId="1648893910">
    <w:abstractNumId w:val="13"/>
  </w:num>
  <w:num w:numId="11" w16cid:durableId="1521117060">
    <w:abstractNumId w:val="1"/>
  </w:num>
  <w:num w:numId="12" w16cid:durableId="954865534">
    <w:abstractNumId w:val="27"/>
  </w:num>
  <w:num w:numId="13" w16cid:durableId="1234241741">
    <w:abstractNumId w:val="17"/>
  </w:num>
  <w:num w:numId="14" w16cid:durableId="889460806">
    <w:abstractNumId w:val="30"/>
  </w:num>
  <w:num w:numId="15" w16cid:durableId="1877153289">
    <w:abstractNumId w:val="4"/>
  </w:num>
  <w:num w:numId="16" w16cid:durableId="2144733981">
    <w:abstractNumId w:val="6"/>
  </w:num>
  <w:num w:numId="17" w16cid:durableId="483090493">
    <w:abstractNumId w:val="15"/>
  </w:num>
  <w:num w:numId="18" w16cid:durableId="1745298921">
    <w:abstractNumId w:val="10"/>
  </w:num>
  <w:num w:numId="19" w16cid:durableId="971717195">
    <w:abstractNumId w:val="2"/>
  </w:num>
  <w:num w:numId="20" w16cid:durableId="1264653498">
    <w:abstractNumId w:val="20"/>
  </w:num>
  <w:num w:numId="21" w16cid:durableId="651526126">
    <w:abstractNumId w:val="8"/>
  </w:num>
  <w:num w:numId="22" w16cid:durableId="149441068">
    <w:abstractNumId w:val="14"/>
  </w:num>
  <w:num w:numId="23" w16cid:durableId="1740522450">
    <w:abstractNumId w:val="22"/>
  </w:num>
  <w:num w:numId="24" w16cid:durableId="1675569487">
    <w:abstractNumId w:val="21"/>
  </w:num>
  <w:num w:numId="25" w16cid:durableId="927156305">
    <w:abstractNumId w:val="7"/>
  </w:num>
  <w:num w:numId="26" w16cid:durableId="1261717558">
    <w:abstractNumId w:val="5"/>
  </w:num>
  <w:num w:numId="27" w16cid:durableId="656736612">
    <w:abstractNumId w:val="26"/>
  </w:num>
  <w:num w:numId="28" w16cid:durableId="1116824673">
    <w:abstractNumId w:val="19"/>
  </w:num>
  <w:num w:numId="29" w16cid:durableId="655842965">
    <w:abstractNumId w:val="0"/>
  </w:num>
  <w:num w:numId="30" w16cid:durableId="1387950825">
    <w:abstractNumId w:val="25"/>
  </w:num>
  <w:num w:numId="31" w16cid:durableId="10388476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DFB"/>
    <w:rsid w:val="00043795"/>
    <w:rsid w:val="000B7CFD"/>
    <w:rsid w:val="000C0CD4"/>
    <w:rsid w:val="000C185F"/>
    <w:rsid w:val="00121ED4"/>
    <w:rsid w:val="00135369"/>
    <w:rsid w:val="00151ADB"/>
    <w:rsid w:val="00187621"/>
    <w:rsid w:val="001B6226"/>
    <w:rsid w:val="001C29BC"/>
    <w:rsid w:val="001E5B0B"/>
    <w:rsid w:val="001F6CFC"/>
    <w:rsid w:val="002661D0"/>
    <w:rsid w:val="00293D39"/>
    <w:rsid w:val="002B1486"/>
    <w:rsid w:val="002B222E"/>
    <w:rsid w:val="002C2DFB"/>
    <w:rsid w:val="002F3C86"/>
    <w:rsid w:val="00307DA9"/>
    <w:rsid w:val="00323A8D"/>
    <w:rsid w:val="003268B1"/>
    <w:rsid w:val="00363330"/>
    <w:rsid w:val="00386C14"/>
    <w:rsid w:val="003C6751"/>
    <w:rsid w:val="003D5359"/>
    <w:rsid w:val="003D6060"/>
    <w:rsid w:val="00403D36"/>
    <w:rsid w:val="00415F43"/>
    <w:rsid w:val="00434B7D"/>
    <w:rsid w:val="00434FAD"/>
    <w:rsid w:val="00440EA0"/>
    <w:rsid w:val="00464751"/>
    <w:rsid w:val="00472B05"/>
    <w:rsid w:val="004F0C43"/>
    <w:rsid w:val="004F76FB"/>
    <w:rsid w:val="005125D1"/>
    <w:rsid w:val="005B62D8"/>
    <w:rsid w:val="005D7730"/>
    <w:rsid w:val="005E777B"/>
    <w:rsid w:val="00621784"/>
    <w:rsid w:val="0064395C"/>
    <w:rsid w:val="006502EA"/>
    <w:rsid w:val="00687292"/>
    <w:rsid w:val="006A1A63"/>
    <w:rsid w:val="006B3622"/>
    <w:rsid w:val="006B5877"/>
    <w:rsid w:val="006C787C"/>
    <w:rsid w:val="006C78A0"/>
    <w:rsid w:val="007015E1"/>
    <w:rsid w:val="00704CC7"/>
    <w:rsid w:val="00714558"/>
    <w:rsid w:val="007432DF"/>
    <w:rsid w:val="007561E2"/>
    <w:rsid w:val="007741B8"/>
    <w:rsid w:val="00784752"/>
    <w:rsid w:val="007E48AB"/>
    <w:rsid w:val="00806AC1"/>
    <w:rsid w:val="008110D2"/>
    <w:rsid w:val="00865746"/>
    <w:rsid w:val="008840FA"/>
    <w:rsid w:val="0088699A"/>
    <w:rsid w:val="008A52B9"/>
    <w:rsid w:val="008C2117"/>
    <w:rsid w:val="008C7127"/>
    <w:rsid w:val="008D61C5"/>
    <w:rsid w:val="008E01B2"/>
    <w:rsid w:val="008F4BFE"/>
    <w:rsid w:val="00916120"/>
    <w:rsid w:val="0093086B"/>
    <w:rsid w:val="00951AE6"/>
    <w:rsid w:val="00994CFA"/>
    <w:rsid w:val="009A521B"/>
    <w:rsid w:val="009A66F1"/>
    <w:rsid w:val="009E6996"/>
    <w:rsid w:val="009F0BA3"/>
    <w:rsid w:val="00A033FB"/>
    <w:rsid w:val="00A03AFC"/>
    <w:rsid w:val="00A1117D"/>
    <w:rsid w:val="00A16357"/>
    <w:rsid w:val="00A43B71"/>
    <w:rsid w:val="00A562E2"/>
    <w:rsid w:val="00A64014"/>
    <w:rsid w:val="00A65D87"/>
    <w:rsid w:val="00A937EE"/>
    <w:rsid w:val="00AB410B"/>
    <w:rsid w:val="00AB611A"/>
    <w:rsid w:val="00AC5746"/>
    <w:rsid w:val="00AC60FD"/>
    <w:rsid w:val="00AD4A25"/>
    <w:rsid w:val="00AF6CFC"/>
    <w:rsid w:val="00B107B9"/>
    <w:rsid w:val="00B1698C"/>
    <w:rsid w:val="00B61BD2"/>
    <w:rsid w:val="00BA3EE4"/>
    <w:rsid w:val="00C15D4E"/>
    <w:rsid w:val="00C512D6"/>
    <w:rsid w:val="00C671F0"/>
    <w:rsid w:val="00C71F11"/>
    <w:rsid w:val="00CA231A"/>
    <w:rsid w:val="00CB68C6"/>
    <w:rsid w:val="00D07995"/>
    <w:rsid w:val="00D157C9"/>
    <w:rsid w:val="00D4061A"/>
    <w:rsid w:val="00D50C86"/>
    <w:rsid w:val="00D5377F"/>
    <w:rsid w:val="00D61B27"/>
    <w:rsid w:val="00D82387"/>
    <w:rsid w:val="00D84E99"/>
    <w:rsid w:val="00D9730C"/>
    <w:rsid w:val="00DC440B"/>
    <w:rsid w:val="00E07CEF"/>
    <w:rsid w:val="00E34278"/>
    <w:rsid w:val="00E400D6"/>
    <w:rsid w:val="00E72D38"/>
    <w:rsid w:val="00E82216"/>
    <w:rsid w:val="00E95102"/>
    <w:rsid w:val="00EA1300"/>
    <w:rsid w:val="00EA2503"/>
    <w:rsid w:val="00EA4946"/>
    <w:rsid w:val="00EE05A3"/>
    <w:rsid w:val="00EE17DE"/>
    <w:rsid w:val="00F11CFE"/>
    <w:rsid w:val="00FA08C1"/>
    <w:rsid w:val="00FE48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86893"/>
  <w15:chartTrackingRefBased/>
  <w15:docId w15:val="{E7529AD9-4FBF-49D3-9009-FAB46C145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2D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2D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2D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2D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2D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2D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2D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2D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2D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2D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2D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2D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2D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2D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2D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2D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2D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2DFB"/>
    <w:rPr>
      <w:rFonts w:eastAsiaTheme="majorEastAsia" w:cstheme="majorBidi"/>
      <w:color w:val="272727" w:themeColor="text1" w:themeTint="D8"/>
    </w:rPr>
  </w:style>
  <w:style w:type="paragraph" w:styleId="Title">
    <w:name w:val="Title"/>
    <w:basedOn w:val="Normal"/>
    <w:next w:val="Normal"/>
    <w:link w:val="TitleChar"/>
    <w:uiPriority w:val="10"/>
    <w:qFormat/>
    <w:rsid w:val="002C2D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2D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2D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2D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2DFB"/>
    <w:pPr>
      <w:spacing w:before="160"/>
      <w:jc w:val="center"/>
    </w:pPr>
    <w:rPr>
      <w:i/>
      <w:iCs/>
      <w:color w:val="404040" w:themeColor="text1" w:themeTint="BF"/>
    </w:rPr>
  </w:style>
  <w:style w:type="character" w:customStyle="1" w:styleId="QuoteChar">
    <w:name w:val="Quote Char"/>
    <w:basedOn w:val="DefaultParagraphFont"/>
    <w:link w:val="Quote"/>
    <w:uiPriority w:val="29"/>
    <w:rsid w:val="002C2DFB"/>
    <w:rPr>
      <w:i/>
      <w:iCs/>
      <w:color w:val="404040" w:themeColor="text1" w:themeTint="BF"/>
    </w:rPr>
  </w:style>
  <w:style w:type="paragraph" w:styleId="ListParagraph">
    <w:name w:val="List Paragraph"/>
    <w:basedOn w:val="Normal"/>
    <w:uiPriority w:val="34"/>
    <w:qFormat/>
    <w:rsid w:val="002C2DFB"/>
    <w:pPr>
      <w:ind w:left="720"/>
      <w:contextualSpacing/>
    </w:pPr>
  </w:style>
  <w:style w:type="character" w:styleId="IntenseEmphasis">
    <w:name w:val="Intense Emphasis"/>
    <w:basedOn w:val="DefaultParagraphFont"/>
    <w:uiPriority w:val="21"/>
    <w:qFormat/>
    <w:rsid w:val="002C2DFB"/>
    <w:rPr>
      <w:i/>
      <w:iCs/>
      <w:color w:val="0F4761" w:themeColor="accent1" w:themeShade="BF"/>
    </w:rPr>
  </w:style>
  <w:style w:type="paragraph" w:styleId="IntenseQuote">
    <w:name w:val="Intense Quote"/>
    <w:basedOn w:val="Normal"/>
    <w:next w:val="Normal"/>
    <w:link w:val="IntenseQuoteChar"/>
    <w:uiPriority w:val="30"/>
    <w:qFormat/>
    <w:rsid w:val="002C2D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2DFB"/>
    <w:rPr>
      <w:i/>
      <w:iCs/>
      <w:color w:val="0F4761" w:themeColor="accent1" w:themeShade="BF"/>
    </w:rPr>
  </w:style>
  <w:style w:type="character" w:styleId="IntenseReference">
    <w:name w:val="Intense Reference"/>
    <w:basedOn w:val="DefaultParagraphFont"/>
    <w:uiPriority w:val="32"/>
    <w:qFormat/>
    <w:rsid w:val="002C2DFB"/>
    <w:rPr>
      <w:b/>
      <w:bCs/>
      <w:smallCaps/>
      <w:color w:val="0F4761" w:themeColor="accent1" w:themeShade="BF"/>
      <w:spacing w:val="5"/>
    </w:rPr>
  </w:style>
  <w:style w:type="paragraph" w:styleId="NormalWeb">
    <w:name w:val="Normal (Web)"/>
    <w:basedOn w:val="Normal"/>
    <w:uiPriority w:val="99"/>
    <w:semiHidden/>
    <w:unhideWhenUsed/>
    <w:rsid w:val="00E95102"/>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table" w:styleId="TableGrid">
    <w:name w:val="Table Grid"/>
    <w:basedOn w:val="TableNormal"/>
    <w:uiPriority w:val="39"/>
    <w:rsid w:val="00A640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15396">
      <w:bodyDiv w:val="1"/>
      <w:marLeft w:val="0"/>
      <w:marRight w:val="0"/>
      <w:marTop w:val="0"/>
      <w:marBottom w:val="0"/>
      <w:divBdr>
        <w:top w:val="none" w:sz="0" w:space="0" w:color="auto"/>
        <w:left w:val="none" w:sz="0" w:space="0" w:color="auto"/>
        <w:bottom w:val="none" w:sz="0" w:space="0" w:color="auto"/>
        <w:right w:val="none" w:sz="0" w:space="0" w:color="auto"/>
      </w:divBdr>
    </w:div>
    <w:div w:id="564725705">
      <w:bodyDiv w:val="1"/>
      <w:marLeft w:val="0"/>
      <w:marRight w:val="0"/>
      <w:marTop w:val="0"/>
      <w:marBottom w:val="0"/>
      <w:divBdr>
        <w:top w:val="none" w:sz="0" w:space="0" w:color="auto"/>
        <w:left w:val="none" w:sz="0" w:space="0" w:color="auto"/>
        <w:bottom w:val="none" w:sz="0" w:space="0" w:color="auto"/>
        <w:right w:val="none" w:sz="0" w:space="0" w:color="auto"/>
      </w:divBdr>
    </w:div>
    <w:div w:id="572545977">
      <w:bodyDiv w:val="1"/>
      <w:marLeft w:val="0"/>
      <w:marRight w:val="0"/>
      <w:marTop w:val="0"/>
      <w:marBottom w:val="0"/>
      <w:divBdr>
        <w:top w:val="none" w:sz="0" w:space="0" w:color="auto"/>
        <w:left w:val="none" w:sz="0" w:space="0" w:color="auto"/>
        <w:bottom w:val="none" w:sz="0" w:space="0" w:color="auto"/>
        <w:right w:val="none" w:sz="0" w:space="0" w:color="auto"/>
      </w:divBdr>
    </w:div>
    <w:div w:id="685402129">
      <w:bodyDiv w:val="1"/>
      <w:marLeft w:val="0"/>
      <w:marRight w:val="0"/>
      <w:marTop w:val="0"/>
      <w:marBottom w:val="0"/>
      <w:divBdr>
        <w:top w:val="none" w:sz="0" w:space="0" w:color="auto"/>
        <w:left w:val="none" w:sz="0" w:space="0" w:color="auto"/>
        <w:bottom w:val="none" w:sz="0" w:space="0" w:color="auto"/>
        <w:right w:val="none" w:sz="0" w:space="0" w:color="auto"/>
      </w:divBdr>
    </w:div>
    <w:div w:id="1015379644">
      <w:bodyDiv w:val="1"/>
      <w:marLeft w:val="0"/>
      <w:marRight w:val="0"/>
      <w:marTop w:val="0"/>
      <w:marBottom w:val="0"/>
      <w:divBdr>
        <w:top w:val="none" w:sz="0" w:space="0" w:color="auto"/>
        <w:left w:val="none" w:sz="0" w:space="0" w:color="auto"/>
        <w:bottom w:val="none" w:sz="0" w:space="0" w:color="auto"/>
        <w:right w:val="none" w:sz="0" w:space="0" w:color="auto"/>
      </w:divBdr>
    </w:div>
    <w:div w:id="1184199827">
      <w:bodyDiv w:val="1"/>
      <w:marLeft w:val="0"/>
      <w:marRight w:val="0"/>
      <w:marTop w:val="0"/>
      <w:marBottom w:val="0"/>
      <w:divBdr>
        <w:top w:val="none" w:sz="0" w:space="0" w:color="auto"/>
        <w:left w:val="none" w:sz="0" w:space="0" w:color="auto"/>
        <w:bottom w:val="none" w:sz="0" w:space="0" w:color="auto"/>
        <w:right w:val="none" w:sz="0" w:space="0" w:color="auto"/>
      </w:divBdr>
    </w:div>
    <w:div w:id="1791119609">
      <w:bodyDiv w:val="1"/>
      <w:marLeft w:val="0"/>
      <w:marRight w:val="0"/>
      <w:marTop w:val="0"/>
      <w:marBottom w:val="0"/>
      <w:divBdr>
        <w:top w:val="none" w:sz="0" w:space="0" w:color="auto"/>
        <w:left w:val="none" w:sz="0" w:space="0" w:color="auto"/>
        <w:bottom w:val="none" w:sz="0" w:space="0" w:color="auto"/>
        <w:right w:val="none" w:sz="0" w:space="0" w:color="auto"/>
      </w:divBdr>
    </w:div>
    <w:div w:id="1904219200">
      <w:bodyDiv w:val="1"/>
      <w:marLeft w:val="0"/>
      <w:marRight w:val="0"/>
      <w:marTop w:val="0"/>
      <w:marBottom w:val="0"/>
      <w:divBdr>
        <w:top w:val="none" w:sz="0" w:space="0" w:color="auto"/>
        <w:left w:val="none" w:sz="0" w:space="0" w:color="auto"/>
        <w:bottom w:val="none" w:sz="0" w:space="0" w:color="auto"/>
        <w:right w:val="none" w:sz="0" w:space="0" w:color="auto"/>
      </w:divBdr>
    </w:div>
    <w:div w:id="1924685097">
      <w:bodyDiv w:val="1"/>
      <w:marLeft w:val="0"/>
      <w:marRight w:val="0"/>
      <w:marTop w:val="0"/>
      <w:marBottom w:val="0"/>
      <w:divBdr>
        <w:top w:val="none" w:sz="0" w:space="0" w:color="auto"/>
        <w:left w:val="none" w:sz="0" w:space="0" w:color="auto"/>
        <w:bottom w:val="none" w:sz="0" w:space="0" w:color="auto"/>
        <w:right w:val="none" w:sz="0" w:space="0" w:color="auto"/>
      </w:divBdr>
    </w:div>
    <w:div w:id="1984191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image" Target="media/image5.png"/><Relationship Id="rId5" Type="http://schemas.openxmlformats.org/officeDocument/2006/relationships/chart" Target="charts/chart1.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pivotSource>
    <c:name>[Task 14A.xlsx]Sales Trend Report!PivotTable1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latin typeface="Aptos Narrow" panose="020B0004020202020204" pitchFamily="34" charset="0"/>
              </a:rPr>
              <a:t>Sales Trend Report</a:t>
            </a:r>
          </a:p>
        </c:rich>
      </c:tx>
      <c:layout>
        <c:manualLayout>
          <c:xMode val="edge"/>
          <c:yMode val="edge"/>
          <c:x val="0.45083333333333336"/>
          <c:y val="2.675707203266258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dk1">
              <a:tint val="88500"/>
            </a:schemeClr>
          </a:solidFill>
          <a:ln w="28575" cap="rnd">
            <a:solidFill>
              <a:schemeClr val="accent5">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dk1">
              <a:tint val="88500"/>
            </a:schemeClr>
          </a:solidFill>
          <a:ln w="28575" cap="rnd">
            <a:solidFill>
              <a:schemeClr val="accent5">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dk1">
              <a:tint val="88500"/>
            </a:schemeClr>
          </a:solidFill>
          <a:ln w="28575" cap="rnd">
            <a:solidFill>
              <a:schemeClr val="accent5">
                <a:lumMod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7.6182544477105707E-2"/>
          <c:y val="0.15308043167746538"/>
          <c:w val="0.92307692307692313"/>
          <c:h val="0.76291693558796958"/>
        </c:manualLayout>
      </c:layout>
      <c:lineChart>
        <c:grouping val="standard"/>
        <c:varyColors val="0"/>
        <c:ser>
          <c:idx val="0"/>
          <c:order val="0"/>
          <c:tx>
            <c:strRef>
              <c:f>'Sales Trend Report'!$B$3</c:f>
              <c:strCache>
                <c:ptCount val="1"/>
                <c:pt idx="0">
                  <c:v>Total</c:v>
                </c:pt>
              </c:strCache>
            </c:strRef>
          </c:tx>
          <c:spPr>
            <a:ln w="28575" cap="rnd">
              <a:solidFill>
                <a:schemeClr val="accent5">
                  <a:lumMod val="50000"/>
                </a:schemeClr>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'Sales Trend Report'!$A$4:$A$16</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'Sales Trend Report'!$B$4:$B$16</c:f>
              <c:numCache>
                <c:formatCode>"$"#,##0.00</c:formatCode>
                <c:ptCount val="12"/>
                <c:pt idx="0">
                  <c:v>32907.839999999997</c:v>
                </c:pt>
                <c:pt idx="1">
                  <c:v>19955.5</c:v>
                </c:pt>
                <c:pt idx="2">
                  <c:v>30852.6</c:v>
                </c:pt>
                <c:pt idx="3">
                  <c:v>20771.789999999997</c:v>
                </c:pt>
                <c:pt idx="4">
                  <c:v>34307.049999999996</c:v>
                </c:pt>
                <c:pt idx="5">
                  <c:v>55601.61</c:v>
                </c:pt>
                <c:pt idx="6">
                  <c:v>27318.539999999997</c:v>
                </c:pt>
                <c:pt idx="7">
                  <c:v>29921.459999999995</c:v>
                </c:pt>
                <c:pt idx="8">
                  <c:v>31949.97</c:v>
                </c:pt>
                <c:pt idx="9">
                  <c:v>53033.59</c:v>
                </c:pt>
                <c:pt idx="10">
                  <c:v>31773.429999999997</c:v>
                </c:pt>
                <c:pt idx="11">
                  <c:v>66642.78</c:v>
                </c:pt>
              </c:numCache>
            </c:numRef>
          </c:val>
          <c:smooth val="0"/>
          <c:extLst>
            <c:ext xmlns:c16="http://schemas.microsoft.com/office/drawing/2014/chart" uri="{C3380CC4-5D6E-409C-BE32-E72D297353CC}">
              <c16:uniqueId val="{00000000-27BA-4DC9-AE0C-E5A74E50978B}"/>
            </c:ext>
          </c:extLst>
        </c:ser>
        <c:dLbls>
          <c:dLblPos val="ctr"/>
          <c:showLegendKey val="0"/>
          <c:showVal val="1"/>
          <c:showCatName val="0"/>
          <c:showSerName val="0"/>
          <c:showPercent val="0"/>
          <c:showBubbleSize val="0"/>
        </c:dLbls>
        <c:smooth val="0"/>
        <c:axId val="1473271568"/>
        <c:axId val="1473272048"/>
      </c:lineChart>
      <c:catAx>
        <c:axId val="1473271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3272048"/>
        <c:crosses val="autoZero"/>
        <c:auto val="1"/>
        <c:lblAlgn val="ctr"/>
        <c:lblOffset val="100"/>
        <c:noMultiLvlLbl val="0"/>
      </c:catAx>
      <c:valAx>
        <c:axId val="1473272048"/>
        <c:scaling>
          <c:orientation val="minMax"/>
        </c:scaling>
        <c:delete val="1"/>
        <c:axPos val="l"/>
        <c:numFmt formatCode="&quot;$&quot;#,##0.00" sourceLinked="1"/>
        <c:majorTickMark val="none"/>
        <c:minorTickMark val="none"/>
        <c:tickLblPos val="nextTo"/>
        <c:crossAx val="14732715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[Task 14A.xlsx]Top 10 Customers!PivotTable2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t>Top</a:t>
            </a:r>
            <a:r>
              <a:rPr lang="en-US" sz="1200" baseline="0"/>
              <a:t> 10 Customers</a:t>
            </a:r>
            <a:endParaRPr lang="en-US"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5">
              <a:lumMod val="50000"/>
            </a:schemeClr>
          </a:solidFill>
          <a:ln>
            <a:noFill/>
          </a:ln>
          <a:effectLst/>
        </c:spPr>
      </c:pivotFmt>
      <c:pivotFmt>
        <c:idx val="2"/>
        <c:spPr>
          <a:solidFill>
            <a:schemeClr val="accent5">
              <a:lumMod val="50000"/>
            </a:schemeClr>
          </a:solidFill>
          <a:ln>
            <a:noFill/>
          </a:ln>
          <a:effectLst/>
        </c:spPr>
      </c:pivotFmt>
      <c:pivotFmt>
        <c:idx val="3"/>
        <c:spPr>
          <a:solidFill>
            <a:schemeClr val="accent5">
              <a:lumMod val="75000"/>
            </a:schemeClr>
          </a:solidFill>
          <a:ln>
            <a:noFill/>
          </a:ln>
          <a:effectLst/>
        </c:spPr>
      </c:pivotFmt>
      <c:pivotFmt>
        <c:idx val="4"/>
        <c:spPr>
          <a:solidFill>
            <a:schemeClr val="accent5">
              <a:lumMod val="75000"/>
            </a:schemeClr>
          </a:solidFill>
          <a:ln>
            <a:noFill/>
          </a:ln>
          <a:effectLst/>
        </c:spPr>
      </c:pivotFmt>
      <c:pivotFmt>
        <c:idx val="5"/>
        <c:spPr>
          <a:solidFill>
            <a:schemeClr val="accent5">
              <a:lumMod val="60000"/>
              <a:lumOff val="40000"/>
            </a:schemeClr>
          </a:solidFill>
          <a:ln>
            <a:noFill/>
          </a:ln>
          <a:effectLst/>
        </c:spPr>
      </c:pivotFmt>
      <c:pivotFmt>
        <c:idx val="6"/>
        <c:spPr>
          <a:solidFill>
            <a:schemeClr val="accent5">
              <a:lumMod val="60000"/>
              <a:lumOff val="40000"/>
            </a:schemeClr>
          </a:solidFill>
          <a:ln>
            <a:noFill/>
          </a:ln>
          <a:effectLst/>
        </c:spPr>
      </c:pivotFmt>
      <c:pivotFmt>
        <c:idx val="7"/>
        <c:spPr>
          <a:solidFill>
            <a:schemeClr val="accent5">
              <a:lumMod val="40000"/>
              <a:lumOff val="60000"/>
            </a:schemeClr>
          </a:solidFill>
          <a:ln>
            <a:noFill/>
          </a:ln>
          <a:effectLst/>
        </c:spPr>
      </c:pivotFmt>
      <c:pivotFmt>
        <c:idx val="8"/>
        <c:spPr>
          <a:solidFill>
            <a:schemeClr val="accent5">
              <a:lumMod val="40000"/>
              <a:lumOff val="60000"/>
            </a:schemeClr>
          </a:solidFill>
          <a:ln>
            <a:noFill/>
          </a:ln>
          <a:effectLst/>
        </c:spPr>
      </c:pivotFmt>
      <c:pivotFmt>
        <c:idx val="9"/>
        <c:spPr>
          <a:solidFill>
            <a:schemeClr val="accent5">
              <a:lumMod val="20000"/>
              <a:lumOff val="80000"/>
            </a:schemeClr>
          </a:solidFill>
          <a:ln>
            <a:noFill/>
          </a:ln>
          <a:effectLst/>
        </c:spPr>
      </c:pivotFmt>
      <c:pivotFmt>
        <c:idx val="10"/>
        <c:spPr>
          <a:solidFill>
            <a:schemeClr val="accent5">
              <a:lumMod val="20000"/>
              <a:lumOff val="80000"/>
            </a:schemeClr>
          </a:solidFill>
          <a:ln>
            <a:noFill/>
          </a:ln>
          <a:effectLst/>
        </c:spPr>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5">
              <a:lumMod val="50000"/>
            </a:schemeClr>
          </a:solidFill>
          <a:ln>
            <a:noFill/>
          </a:ln>
          <a:effectLst/>
        </c:spPr>
      </c:pivotFmt>
      <c:pivotFmt>
        <c:idx val="13"/>
        <c:spPr>
          <a:solidFill>
            <a:schemeClr val="accent5">
              <a:lumMod val="50000"/>
            </a:schemeClr>
          </a:solidFill>
          <a:ln>
            <a:noFill/>
          </a:ln>
          <a:effectLst/>
        </c:spPr>
      </c:pivotFmt>
      <c:pivotFmt>
        <c:idx val="14"/>
        <c:spPr>
          <a:solidFill>
            <a:schemeClr val="accent5">
              <a:lumMod val="75000"/>
            </a:schemeClr>
          </a:solidFill>
          <a:ln>
            <a:noFill/>
          </a:ln>
          <a:effectLst/>
        </c:spPr>
      </c:pivotFmt>
      <c:pivotFmt>
        <c:idx val="15"/>
        <c:spPr>
          <a:solidFill>
            <a:schemeClr val="accent5">
              <a:lumMod val="75000"/>
            </a:schemeClr>
          </a:solidFill>
          <a:ln>
            <a:noFill/>
          </a:ln>
          <a:effectLst/>
        </c:spPr>
      </c:pivotFmt>
      <c:pivotFmt>
        <c:idx val="16"/>
        <c:spPr>
          <a:solidFill>
            <a:schemeClr val="accent5">
              <a:lumMod val="60000"/>
              <a:lumOff val="40000"/>
            </a:schemeClr>
          </a:solidFill>
          <a:ln>
            <a:noFill/>
          </a:ln>
          <a:effectLst/>
        </c:spPr>
      </c:pivotFmt>
      <c:pivotFmt>
        <c:idx val="17"/>
        <c:spPr>
          <a:solidFill>
            <a:schemeClr val="accent5">
              <a:lumMod val="60000"/>
              <a:lumOff val="40000"/>
            </a:schemeClr>
          </a:solidFill>
          <a:ln>
            <a:noFill/>
          </a:ln>
          <a:effectLst/>
        </c:spPr>
      </c:pivotFmt>
      <c:pivotFmt>
        <c:idx val="18"/>
        <c:spPr>
          <a:solidFill>
            <a:schemeClr val="accent5">
              <a:lumMod val="40000"/>
              <a:lumOff val="60000"/>
            </a:schemeClr>
          </a:solidFill>
          <a:ln>
            <a:noFill/>
          </a:ln>
          <a:effectLst/>
        </c:spPr>
      </c:pivotFmt>
      <c:pivotFmt>
        <c:idx val="19"/>
        <c:spPr>
          <a:solidFill>
            <a:schemeClr val="accent5">
              <a:lumMod val="40000"/>
              <a:lumOff val="60000"/>
            </a:schemeClr>
          </a:solidFill>
          <a:ln>
            <a:noFill/>
          </a:ln>
          <a:effectLst/>
        </c:spPr>
      </c:pivotFmt>
      <c:pivotFmt>
        <c:idx val="20"/>
        <c:spPr>
          <a:solidFill>
            <a:schemeClr val="accent5">
              <a:lumMod val="20000"/>
              <a:lumOff val="80000"/>
            </a:schemeClr>
          </a:solidFill>
          <a:ln>
            <a:noFill/>
          </a:ln>
          <a:effectLst/>
        </c:spPr>
      </c:pivotFmt>
      <c:pivotFmt>
        <c:idx val="21"/>
        <c:spPr>
          <a:solidFill>
            <a:schemeClr val="accent5">
              <a:lumMod val="20000"/>
              <a:lumOff val="80000"/>
            </a:schemeClr>
          </a:solidFill>
          <a:ln>
            <a:noFill/>
          </a:ln>
          <a:effectLst/>
        </c:spPr>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3"/>
        <c:spPr>
          <a:solidFill>
            <a:schemeClr val="accent5">
              <a:lumMod val="50000"/>
            </a:schemeClr>
          </a:solidFill>
          <a:ln>
            <a:noFill/>
          </a:ln>
          <a:effectLst/>
        </c:spPr>
      </c:pivotFmt>
      <c:pivotFmt>
        <c:idx val="24"/>
        <c:spPr>
          <a:solidFill>
            <a:schemeClr val="accent5">
              <a:lumMod val="50000"/>
            </a:schemeClr>
          </a:solidFill>
          <a:ln>
            <a:noFill/>
          </a:ln>
          <a:effectLst/>
        </c:spPr>
      </c:pivotFmt>
      <c:pivotFmt>
        <c:idx val="25"/>
        <c:spPr>
          <a:solidFill>
            <a:schemeClr val="accent5">
              <a:lumMod val="75000"/>
            </a:schemeClr>
          </a:solidFill>
          <a:ln>
            <a:noFill/>
          </a:ln>
          <a:effectLst/>
        </c:spPr>
      </c:pivotFmt>
      <c:pivotFmt>
        <c:idx val="26"/>
        <c:spPr>
          <a:solidFill>
            <a:schemeClr val="accent5">
              <a:lumMod val="75000"/>
            </a:schemeClr>
          </a:solidFill>
          <a:ln>
            <a:noFill/>
          </a:ln>
          <a:effectLst/>
        </c:spPr>
      </c:pivotFmt>
      <c:pivotFmt>
        <c:idx val="27"/>
        <c:spPr>
          <a:solidFill>
            <a:schemeClr val="accent5">
              <a:lumMod val="60000"/>
              <a:lumOff val="40000"/>
            </a:schemeClr>
          </a:solidFill>
          <a:ln>
            <a:noFill/>
          </a:ln>
          <a:effectLst/>
        </c:spPr>
      </c:pivotFmt>
      <c:pivotFmt>
        <c:idx val="28"/>
        <c:spPr>
          <a:solidFill>
            <a:schemeClr val="accent5">
              <a:lumMod val="60000"/>
              <a:lumOff val="40000"/>
            </a:schemeClr>
          </a:solidFill>
          <a:ln>
            <a:noFill/>
          </a:ln>
          <a:effectLst/>
        </c:spPr>
      </c:pivotFmt>
      <c:pivotFmt>
        <c:idx val="29"/>
        <c:spPr>
          <a:solidFill>
            <a:schemeClr val="accent5">
              <a:lumMod val="40000"/>
              <a:lumOff val="60000"/>
            </a:schemeClr>
          </a:solidFill>
          <a:ln>
            <a:noFill/>
          </a:ln>
          <a:effectLst/>
        </c:spPr>
      </c:pivotFmt>
      <c:pivotFmt>
        <c:idx val="30"/>
        <c:spPr>
          <a:solidFill>
            <a:schemeClr val="accent5">
              <a:lumMod val="40000"/>
              <a:lumOff val="60000"/>
            </a:schemeClr>
          </a:solidFill>
          <a:ln>
            <a:noFill/>
          </a:ln>
          <a:effectLst/>
        </c:spPr>
      </c:pivotFmt>
      <c:pivotFmt>
        <c:idx val="31"/>
        <c:spPr>
          <a:solidFill>
            <a:schemeClr val="accent5">
              <a:lumMod val="20000"/>
              <a:lumOff val="80000"/>
            </a:schemeClr>
          </a:solidFill>
          <a:ln>
            <a:noFill/>
          </a:ln>
          <a:effectLst/>
        </c:spPr>
      </c:pivotFmt>
      <c:pivotFmt>
        <c:idx val="32"/>
        <c:spPr>
          <a:solidFill>
            <a:schemeClr val="accent5">
              <a:lumMod val="20000"/>
              <a:lumOff val="80000"/>
            </a:schemeClr>
          </a:solidFill>
          <a:ln>
            <a:noFill/>
          </a:ln>
          <a:effectLst/>
        </c:spPr>
      </c:pivotFmt>
    </c:pivotFmts>
    <c:plotArea>
      <c:layout>
        <c:manualLayout>
          <c:layoutTarget val="inner"/>
          <c:xMode val="edge"/>
          <c:yMode val="edge"/>
          <c:x val="0.17489068114058559"/>
          <c:y val="0.11376415226203233"/>
          <c:w val="0.66287685914260719"/>
          <c:h val="0.83889856963145859"/>
        </c:manualLayout>
      </c:layout>
      <c:barChart>
        <c:barDir val="bar"/>
        <c:grouping val="clustered"/>
        <c:varyColors val="0"/>
        <c:ser>
          <c:idx val="0"/>
          <c:order val="0"/>
          <c:tx>
            <c:strRef>
              <c:f>'Top 10 Customers'!$B$3</c:f>
              <c:strCache>
                <c:ptCount val="1"/>
                <c:pt idx="0">
                  <c:v>Total</c:v>
                </c:pt>
              </c:strCache>
            </c:strRef>
          </c:tx>
          <c:spPr>
            <a:solidFill>
              <a:schemeClr val="accent1"/>
            </a:solidFill>
            <a:ln>
              <a:noFill/>
            </a:ln>
            <a:effectLst/>
          </c:spPr>
          <c:invertIfNegative val="0"/>
          <c:dPt>
            <c:idx val="0"/>
            <c:invertIfNegative val="0"/>
            <c:bubble3D val="0"/>
            <c:spPr>
              <a:solidFill>
                <a:schemeClr val="accent5">
                  <a:lumMod val="50000"/>
                </a:schemeClr>
              </a:solidFill>
              <a:ln>
                <a:noFill/>
              </a:ln>
              <a:effectLst/>
            </c:spPr>
            <c:extLst>
              <c:ext xmlns:c16="http://schemas.microsoft.com/office/drawing/2014/chart" uri="{C3380CC4-5D6E-409C-BE32-E72D297353CC}">
                <c16:uniqueId val="{00000001-C9B2-4C92-B49C-95B9D66FEFEF}"/>
              </c:ext>
            </c:extLst>
          </c:dPt>
          <c:dPt>
            <c:idx val="1"/>
            <c:invertIfNegative val="0"/>
            <c:bubble3D val="0"/>
            <c:spPr>
              <a:solidFill>
                <a:schemeClr val="accent5">
                  <a:lumMod val="50000"/>
                </a:schemeClr>
              </a:solidFill>
              <a:ln>
                <a:noFill/>
              </a:ln>
              <a:effectLst/>
            </c:spPr>
            <c:extLst>
              <c:ext xmlns:c16="http://schemas.microsoft.com/office/drawing/2014/chart" uri="{C3380CC4-5D6E-409C-BE32-E72D297353CC}">
                <c16:uniqueId val="{00000003-C9B2-4C92-B49C-95B9D66FEFEF}"/>
              </c:ext>
            </c:extLst>
          </c:dPt>
          <c:dPt>
            <c:idx val="2"/>
            <c:invertIfNegative val="0"/>
            <c:bubble3D val="0"/>
            <c:spPr>
              <a:solidFill>
                <a:schemeClr val="accent5">
                  <a:lumMod val="75000"/>
                </a:schemeClr>
              </a:solidFill>
              <a:ln>
                <a:noFill/>
              </a:ln>
              <a:effectLst/>
            </c:spPr>
            <c:extLst>
              <c:ext xmlns:c16="http://schemas.microsoft.com/office/drawing/2014/chart" uri="{C3380CC4-5D6E-409C-BE32-E72D297353CC}">
                <c16:uniqueId val="{00000005-C9B2-4C92-B49C-95B9D66FEFEF}"/>
              </c:ext>
            </c:extLst>
          </c:dPt>
          <c:dPt>
            <c:idx val="3"/>
            <c:invertIfNegative val="0"/>
            <c:bubble3D val="0"/>
            <c:spPr>
              <a:solidFill>
                <a:schemeClr val="accent5">
                  <a:lumMod val="75000"/>
                </a:schemeClr>
              </a:solidFill>
              <a:ln>
                <a:noFill/>
              </a:ln>
              <a:effectLst/>
            </c:spPr>
            <c:extLst>
              <c:ext xmlns:c16="http://schemas.microsoft.com/office/drawing/2014/chart" uri="{C3380CC4-5D6E-409C-BE32-E72D297353CC}">
                <c16:uniqueId val="{00000007-C9B2-4C92-B49C-95B9D66FEFEF}"/>
              </c:ext>
            </c:extLst>
          </c:dPt>
          <c:dPt>
            <c:idx val="4"/>
            <c:invertIfNegative val="0"/>
            <c:bubble3D val="0"/>
            <c:spPr>
              <a:solidFill>
                <a:schemeClr val="accent5">
                  <a:lumMod val="60000"/>
                  <a:lumOff val="40000"/>
                </a:schemeClr>
              </a:solidFill>
              <a:ln>
                <a:noFill/>
              </a:ln>
              <a:effectLst/>
            </c:spPr>
            <c:extLst>
              <c:ext xmlns:c16="http://schemas.microsoft.com/office/drawing/2014/chart" uri="{C3380CC4-5D6E-409C-BE32-E72D297353CC}">
                <c16:uniqueId val="{00000009-C9B2-4C92-B49C-95B9D66FEFEF}"/>
              </c:ext>
            </c:extLst>
          </c:dPt>
          <c:dPt>
            <c:idx val="5"/>
            <c:invertIfNegative val="0"/>
            <c:bubble3D val="0"/>
            <c:spPr>
              <a:solidFill>
                <a:schemeClr val="accent5">
                  <a:lumMod val="60000"/>
                  <a:lumOff val="40000"/>
                </a:schemeClr>
              </a:solidFill>
              <a:ln>
                <a:noFill/>
              </a:ln>
              <a:effectLst/>
            </c:spPr>
            <c:extLst>
              <c:ext xmlns:c16="http://schemas.microsoft.com/office/drawing/2014/chart" uri="{C3380CC4-5D6E-409C-BE32-E72D297353CC}">
                <c16:uniqueId val="{0000000B-C9B2-4C92-B49C-95B9D66FEFEF}"/>
              </c:ext>
            </c:extLst>
          </c:dPt>
          <c:dPt>
            <c:idx val="6"/>
            <c:invertIfNegative val="0"/>
            <c:bubble3D val="0"/>
            <c:spPr>
              <a:solidFill>
                <a:schemeClr val="accent5">
                  <a:lumMod val="40000"/>
                  <a:lumOff val="60000"/>
                </a:schemeClr>
              </a:solidFill>
              <a:ln>
                <a:noFill/>
              </a:ln>
              <a:effectLst/>
            </c:spPr>
            <c:extLst>
              <c:ext xmlns:c16="http://schemas.microsoft.com/office/drawing/2014/chart" uri="{C3380CC4-5D6E-409C-BE32-E72D297353CC}">
                <c16:uniqueId val="{0000000D-C9B2-4C92-B49C-95B9D66FEFEF}"/>
              </c:ext>
            </c:extLst>
          </c:dPt>
          <c:dPt>
            <c:idx val="7"/>
            <c:invertIfNegative val="0"/>
            <c:bubble3D val="0"/>
            <c:spPr>
              <a:solidFill>
                <a:schemeClr val="accent5">
                  <a:lumMod val="40000"/>
                  <a:lumOff val="60000"/>
                </a:schemeClr>
              </a:solidFill>
              <a:ln>
                <a:noFill/>
              </a:ln>
              <a:effectLst/>
            </c:spPr>
            <c:extLst>
              <c:ext xmlns:c16="http://schemas.microsoft.com/office/drawing/2014/chart" uri="{C3380CC4-5D6E-409C-BE32-E72D297353CC}">
                <c16:uniqueId val="{0000000F-C9B2-4C92-B49C-95B9D66FEFEF}"/>
              </c:ext>
            </c:extLst>
          </c:dPt>
          <c:dPt>
            <c:idx val="8"/>
            <c:invertIfNegative val="0"/>
            <c:bubble3D val="0"/>
            <c:spPr>
              <a:solidFill>
                <a:schemeClr val="accent5">
                  <a:lumMod val="20000"/>
                  <a:lumOff val="80000"/>
                </a:schemeClr>
              </a:solidFill>
              <a:ln>
                <a:noFill/>
              </a:ln>
              <a:effectLst/>
            </c:spPr>
            <c:extLst>
              <c:ext xmlns:c16="http://schemas.microsoft.com/office/drawing/2014/chart" uri="{C3380CC4-5D6E-409C-BE32-E72D297353CC}">
                <c16:uniqueId val="{00000011-C9B2-4C92-B49C-95B9D66FEFEF}"/>
              </c:ext>
            </c:extLst>
          </c:dPt>
          <c:dPt>
            <c:idx val="9"/>
            <c:invertIfNegative val="0"/>
            <c:bubble3D val="0"/>
            <c:spPr>
              <a:solidFill>
                <a:schemeClr val="accent5">
                  <a:lumMod val="20000"/>
                  <a:lumOff val="80000"/>
                </a:schemeClr>
              </a:solidFill>
              <a:ln>
                <a:noFill/>
              </a:ln>
              <a:effectLst/>
            </c:spPr>
            <c:extLst>
              <c:ext xmlns:c16="http://schemas.microsoft.com/office/drawing/2014/chart" uri="{C3380CC4-5D6E-409C-BE32-E72D297353CC}">
                <c16:uniqueId val="{00000013-C9B2-4C92-B49C-95B9D66FEFE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'Top 10 Customers'!$A$4:$A$14</c:f>
              <c:strCache>
                <c:ptCount val="10"/>
                <c:pt idx="0">
                  <c:v>Company D</c:v>
                </c:pt>
                <c:pt idx="1">
                  <c:v>Company H</c:v>
                </c:pt>
                <c:pt idx="2">
                  <c:v>Company BB</c:v>
                </c:pt>
                <c:pt idx="3">
                  <c:v>Company F</c:v>
                </c:pt>
                <c:pt idx="4">
                  <c:v>Company A</c:v>
                </c:pt>
                <c:pt idx="5">
                  <c:v>Company I</c:v>
                </c:pt>
                <c:pt idx="6">
                  <c:v>Company J</c:v>
                </c:pt>
                <c:pt idx="7">
                  <c:v>Company Z</c:v>
                </c:pt>
                <c:pt idx="8">
                  <c:v>Company C</c:v>
                </c:pt>
                <c:pt idx="9">
                  <c:v>Company K</c:v>
                </c:pt>
              </c:strCache>
            </c:strRef>
          </c:cat>
          <c:val>
            <c:numRef>
              <c:f>'Top 10 Customers'!$B$4:$B$14</c:f>
              <c:numCache>
                <c:formatCode>"$"#,##0.00</c:formatCode>
                <c:ptCount val="10"/>
                <c:pt idx="0">
                  <c:v>67180.5</c:v>
                </c:pt>
                <c:pt idx="1">
                  <c:v>50198.35</c:v>
                </c:pt>
                <c:pt idx="2">
                  <c:v>43703</c:v>
                </c:pt>
                <c:pt idx="3">
                  <c:v>37418</c:v>
                </c:pt>
                <c:pt idx="4">
                  <c:v>36839.990000000005</c:v>
                </c:pt>
                <c:pt idx="5">
                  <c:v>32530.6</c:v>
                </c:pt>
                <c:pt idx="6">
                  <c:v>29133.009999999995</c:v>
                </c:pt>
                <c:pt idx="7">
                  <c:v>28208.250000000007</c:v>
                </c:pt>
                <c:pt idx="8">
                  <c:v>27005.38</c:v>
                </c:pt>
                <c:pt idx="9">
                  <c:v>21937.08</c:v>
                </c:pt>
              </c:numCache>
            </c:numRef>
          </c:val>
          <c:extLst>
            <c:ext xmlns:c16="http://schemas.microsoft.com/office/drawing/2014/chart" uri="{C3380CC4-5D6E-409C-BE32-E72D297353CC}">
              <c16:uniqueId val="{00000014-C9B2-4C92-B49C-95B9D66FEFEF}"/>
            </c:ext>
          </c:extLst>
        </c:ser>
        <c:dLbls>
          <c:dLblPos val="outEnd"/>
          <c:showLegendKey val="0"/>
          <c:showVal val="1"/>
          <c:showCatName val="0"/>
          <c:showSerName val="0"/>
          <c:showPercent val="0"/>
          <c:showBubbleSize val="0"/>
        </c:dLbls>
        <c:gapWidth val="30"/>
        <c:overlap val="56"/>
        <c:axId val="2139345055"/>
        <c:axId val="2139343615"/>
      </c:barChart>
      <c:catAx>
        <c:axId val="2139345055"/>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9343615"/>
        <c:crosses val="autoZero"/>
        <c:auto val="1"/>
        <c:lblAlgn val="ctr"/>
        <c:lblOffset val="100"/>
        <c:noMultiLvlLbl val="0"/>
      </c:catAx>
      <c:valAx>
        <c:axId val="2139343615"/>
        <c:scaling>
          <c:orientation val="minMax"/>
        </c:scaling>
        <c:delete val="1"/>
        <c:axPos val="t"/>
        <c:numFmt formatCode="&quot;$&quot;#,##0.00" sourceLinked="1"/>
        <c:majorTickMark val="none"/>
        <c:minorTickMark val="none"/>
        <c:tickLblPos val="nextTo"/>
        <c:crossAx val="213934505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106</TotalTime>
  <Pages>13</Pages>
  <Words>1663</Words>
  <Characters>9485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williams obinna</dc:creator>
  <cp:keywords/>
  <dc:description/>
  <cp:lastModifiedBy>williams obinna</cp:lastModifiedBy>
  <cp:revision>112</cp:revision>
  <dcterms:created xsi:type="dcterms:W3CDTF">2025-03-16T14:38:00Z</dcterms:created>
  <dcterms:modified xsi:type="dcterms:W3CDTF">2025-03-18T11:59:00Z</dcterms:modified>
</cp:coreProperties>
</file>