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0AB" w:rsidRPr="00E51880" w:rsidRDefault="00B100AB" w:rsidP="00B100AB">
      <w:pPr>
        <w:pStyle w:val="BodyText"/>
        <w:spacing w:before="0" w:after="0" w:line="480" w:lineRule="auto"/>
        <w:rPr>
          <w:rFonts w:ascii="Times New Roman" w:hAnsi="Times New Roman" w:cs="Times New Roman"/>
        </w:rPr>
      </w:pP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ARAUJO, M., &amp; NEW, M. (2007). Ensemble forecasting of species distributions. </w:t>
      </w:r>
      <w:r w:rsidRPr="00E51880">
        <w:rPr>
          <w:rFonts w:ascii="Times New Roman" w:hAnsi="Times New Roman" w:cs="Times New Roman"/>
          <w:i/>
        </w:rPr>
        <w:t>Trends in Ecology &amp; Evolution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22</w:t>
      </w:r>
      <w:r w:rsidRPr="00E51880">
        <w:rPr>
          <w:rFonts w:ascii="Times New Roman" w:hAnsi="Times New Roman" w:cs="Times New Roman"/>
        </w:rPr>
        <w:t>(1), 42–47.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Araújo, M. B., &amp; Guisan, A. (2006). Five (or so) challenges for species distribution modelling. </w:t>
      </w:r>
      <w:r w:rsidRPr="00E51880">
        <w:rPr>
          <w:rFonts w:ascii="Times New Roman" w:hAnsi="Times New Roman" w:cs="Times New Roman"/>
          <w:i/>
        </w:rPr>
        <w:t>Journal of Biogeography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33</w:t>
      </w:r>
      <w:r w:rsidRPr="00E51880">
        <w:rPr>
          <w:rFonts w:ascii="Times New Roman" w:hAnsi="Times New Roman" w:cs="Times New Roman"/>
        </w:rPr>
        <w:t>(10), 1677–1688.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Araújo, M. B., Cabeza, M., Thuiller, W., Hannah, L., &amp; Williams, P. H. (2004). Would climate change drive species out of reserves? An assessment of existing reserve-selection methods. </w:t>
      </w:r>
      <w:r w:rsidRPr="00E51880">
        <w:rPr>
          <w:rFonts w:ascii="Times New Roman" w:hAnsi="Times New Roman" w:cs="Times New Roman"/>
          <w:i/>
        </w:rPr>
        <w:t>Global Change Biology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10</w:t>
      </w:r>
      <w:r w:rsidRPr="00E51880">
        <w:rPr>
          <w:rFonts w:ascii="Times New Roman" w:hAnsi="Times New Roman" w:cs="Times New Roman"/>
        </w:rPr>
        <w:t>(9), 1618–1626.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Araújo, M. B., Pearson, R. G., Thuiller, W., &amp; Erhard, M. (2005). Validation of species-climate impact models under climate change. </w:t>
      </w:r>
      <w:r w:rsidRPr="00E51880">
        <w:rPr>
          <w:rFonts w:ascii="Times New Roman" w:hAnsi="Times New Roman" w:cs="Times New Roman"/>
          <w:i/>
        </w:rPr>
        <w:t>Global Change Biology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11</w:t>
      </w:r>
      <w:r w:rsidRPr="00E51880">
        <w:rPr>
          <w:rFonts w:ascii="Times New Roman" w:hAnsi="Times New Roman" w:cs="Times New Roman"/>
        </w:rPr>
        <w:t>(9), 1504–1513.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Araújo, M. B., Whittaker, R. J., Ladle, R. J., &amp; Erhard, M. (2005). Reducing uncertainty in projections of extinction risk from climate change. </w:t>
      </w:r>
      <w:r w:rsidRPr="00E51880">
        <w:rPr>
          <w:rFonts w:ascii="Times New Roman" w:hAnsi="Times New Roman" w:cs="Times New Roman"/>
          <w:i/>
        </w:rPr>
        <w:t>Global Ecology and Biogeography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14</w:t>
      </w:r>
      <w:r w:rsidRPr="00E51880">
        <w:rPr>
          <w:rFonts w:ascii="Times New Roman" w:hAnsi="Times New Roman" w:cs="Times New Roman"/>
        </w:rPr>
        <w:t>(6), 529–538.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>Armbrust, M. (2009). Above the Clouds: A Berkeley View of Cloud Computing, 1–25.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>Armbrust, M., Fox, A., Griffith, R., Joseph, A. D., &amp; Katz, R. H. (2009). Above the clouds: A berkeley view of cloud computing.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Austin, M. (2007). Species distribution models and ecological theory: A critical assessment and some possible new approaches. </w:t>
      </w:r>
      <w:r w:rsidRPr="00E51880">
        <w:rPr>
          <w:rFonts w:ascii="Times New Roman" w:hAnsi="Times New Roman" w:cs="Times New Roman"/>
          <w:i/>
        </w:rPr>
        <w:t>Ecological Modelling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200</w:t>
      </w:r>
      <w:r w:rsidRPr="00E51880">
        <w:rPr>
          <w:rFonts w:ascii="Times New Roman" w:hAnsi="Times New Roman" w:cs="Times New Roman"/>
        </w:rPr>
        <w:t>(1-2), 1–19.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Austin, M. P. (2002). Spatial prediction of species distribution: an interface between ecological theory and statistical modelling. </w:t>
      </w:r>
      <w:r w:rsidRPr="00E51880">
        <w:rPr>
          <w:rFonts w:ascii="Times New Roman" w:hAnsi="Times New Roman" w:cs="Times New Roman"/>
          <w:i/>
        </w:rPr>
        <w:t>Ecological Modelling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157</w:t>
      </w:r>
      <w:r w:rsidRPr="00E51880">
        <w:rPr>
          <w:rFonts w:ascii="Times New Roman" w:hAnsi="Times New Roman" w:cs="Times New Roman"/>
        </w:rPr>
        <w:t>(2-3), 1–18.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Barnosky, A. D., Hadly, E. A., Bascompte, J., Berlow, E. L., Brown, J. H., Fortelius, M., Getz, W. M., et al. (2012). Approaching a state shift in Earths biosphere. </w:t>
      </w:r>
      <w:r w:rsidRPr="00E51880">
        <w:rPr>
          <w:rFonts w:ascii="Times New Roman" w:hAnsi="Times New Roman" w:cs="Times New Roman"/>
          <w:i/>
        </w:rPr>
        <w:t>Nature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486</w:t>
      </w:r>
      <w:r w:rsidRPr="00E51880">
        <w:rPr>
          <w:rFonts w:ascii="Times New Roman" w:hAnsi="Times New Roman" w:cs="Times New Roman"/>
        </w:rPr>
        <w:t>(7401), 52–58.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lastRenderedPageBreak/>
        <w:t xml:space="preserve">Beck, J., Böller, M., Erhardt, A., &amp; Schwanghart, W. (2014). Spatial bias in the GBIF database and its effect on modeling species’ geographic distributions. </w:t>
      </w:r>
      <w:r w:rsidRPr="00E51880">
        <w:rPr>
          <w:rFonts w:ascii="Times New Roman" w:hAnsi="Times New Roman" w:cs="Times New Roman"/>
          <w:i/>
        </w:rPr>
        <w:t>Ecological Informatics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19</w:t>
      </w:r>
      <w:r w:rsidRPr="00E51880">
        <w:rPr>
          <w:rFonts w:ascii="Times New Roman" w:hAnsi="Times New Roman" w:cs="Times New Roman"/>
        </w:rPr>
        <w:t>(C), 10–15.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Bifet, A., Holmes, G., Pfahringer, B., &amp; Gavalda, R. (2011). Detecting Sentiment Change in Twitter Streaming Data. </w:t>
      </w:r>
      <w:r w:rsidRPr="00E51880">
        <w:rPr>
          <w:rFonts w:ascii="Times New Roman" w:hAnsi="Times New Roman" w:cs="Times New Roman"/>
          <w:i/>
        </w:rPr>
        <w:t>WAPA</w:t>
      </w:r>
      <w:r w:rsidRPr="00E51880">
        <w:rPr>
          <w:rFonts w:ascii="Times New Roman" w:hAnsi="Times New Roman" w:cs="Times New Roman"/>
        </w:rPr>
        <w:t>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Blaauw, M. (2010). Methods and code for “classical” age-modelling of radiocarbon sequences. </w:t>
      </w:r>
      <w:r w:rsidRPr="00E51880">
        <w:rPr>
          <w:rFonts w:ascii="Times New Roman" w:hAnsi="Times New Roman" w:cs="Times New Roman"/>
          <w:i/>
        </w:rPr>
        <w:t>Quaternary Geochronology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5</w:t>
      </w:r>
      <w:r w:rsidRPr="00E51880">
        <w:rPr>
          <w:rFonts w:ascii="Times New Roman" w:hAnsi="Times New Roman" w:cs="Times New Roman"/>
        </w:rPr>
        <w:t>(5), 512–518.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>Bleich, J., &amp; Kapelner, A. (2016). Package bartMachine, 1–50.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Bolker, B. M., Brooks, M. E., Clark, C. J., Geange, S. W., Poulsen, J. R., Stevens, M. H. H., &amp; White, J.-S. S. (2009a). Generalized linear mixed models: a practical guide for ecology and evolution. </w:t>
      </w:r>
      <w:r w:rsidRPr="00E51880">
        <w:rPr>
          <w:rFonts w:ascii="Times New Roman" w:hAnsi="Times New Roman" w:cs="Times New Roman"/>
          <w:i/>
        </w:rPr>
        <w:t>Trends in Ecology &amp; Evolution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24</w:t>
      </w:r>
      <w:r w:rsidRPr="00E51880">
        <w:rPr>
          <w:rFonts w:ascii="Times New Roman" w:hAnsi="Times New Roman" w:cs="Times New Roman"/>
        </w:rPr>
        <w:t>(3), 127–135.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Bolker, B. M., Brooks, M. E., Clark, C. J., Geange, S. W., Poulsen, J. R., Stevens, M. H. H., &amp; White, J.-S. S. (2009b). Generalized linear mixed models: a practical guide for ecology and evolution. </w:t>
      </w:r>
      <w:r w:rsidRPr="00E51880">
        <w:rPr>
          <w:rFonts w:ascii="Times New Roman" w:hAnsi="Times New Roman" w:cs="Times New Roman"/>
          <w:i/>
        </w:rPr>
        <w:t>Trends in Ecology &amp; Evolution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24</w:t>
      </w:r>
      <w:r w:rsidRPr="00E51880">
        <w:rPr>
          <w:rFonts w:ascii="Times New Roman" w:hAnsi="Times New Roman" w:cs="Times New Roman"/>
        </w:rPr>
        <w:t>(3), 127–135.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>Breiman, L. (2006). randomForest: Breiman and Cutler’s random forests for classification and regression.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Brewer, E. A., &amp; Brewer, E. A. (1995). </w:t>
      </w:r>
      <w:r w:rsidRPr="00E51880">
        <w:rPr>
          <w:rFonts w:ascii="Times New Roman" w:hAnsi="Times New Roman" w:cs="Times New Roman"/>
          <w:i/>
        </w:rPr>
        <w:t>High-level optimization via automated statistical modeling</w:t>
      </w:r>
      <w:r w:rsidRPr="00E51880">
        <w:rPr>
          <w:rFonts w:ascii="Times New Roman" w:hAnsi="Times New Roman" w:cs="Times New Roman"/>
        </w:rPr>
        <w:t xml:space="preserve"> (Vol. 30). New York, New York, USA: ACM.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Brewer, S., Jackson, S. T., &amp; Williams, J. W. (2012). Paleoecoinformatics: applying geohistorical data to ecological questions. </w:t>
      </w:r>
      <w:r w:rsidRPr="00E51880">
        <w:rPr>
          <w:rFonts w:ascii="Times New Roman" w:hAnsi="Times New Roman" w:cs="Times New Roman"/>
          <w:i/>
        </w:rPr>
        <w:t>Trends in Ecology &amp; Evolution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27</w:t>
      </w:r>
      <w:r w:rsidRPr="00E51880">
        <w:rPr>
          <w:rFonts w:ascii="Times New Roman" w:hAnsi="Times New Roman" w:cs="Times New Roman"/>
        </w:rPr>
        <w:t>(2), 104–112.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Candela, L., Castelli, D., Coro, G., Pagano, P., &amp; Sinibaldi, F. (2013). Species distribution modeling in the cloud. </w:t>
      </w:r>
      <w:r w:rsidRPr="00E51880">
        <w:rPr>
          <w:rFonts w:ascii="Times New Roman" w:hAnsi="Times New Roman" w:cs="Times New Roman"/>
          <w:i/>
        </w:rPr>
        <w:t>Concurrency and Computation: Practice and Experience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28</w:t>
      </w:r>
      <w:r w:rsidRPr="00E51880">
        <w:rPr>
          <w:rFonts w:ascii="Times New Roman" w:hAnsi="Times New Roman" w:cs="Times New Roman"/>
        </w:rPr>
        <w:t>(4), 1056–1079.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Cannon, A. R., &amp; John, C. H. S. (2007). Measuring Empirical Computational Complexity. </w:t>
      </w:r>
      <w:r w:rsidRPr="00E51880">
        <w:rPr>
          <w:rFonts w:ascii="Times New Roman" w:hAnsi="Times New Roman" w:cs="Times New Roman"/>
          <w:i/>
        </w:rPr>
        <w:t>Organizational Research Methods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10</w:t>
      </w:r>
      <w:r w:rsidRPr="00E51880">
        <w:rPr>
          <w:rFonts w:ascii="Times New Roman" w:hAnsi="Times New Roman" w:cs="Times New Roman"/>
        </w:rPr>
        <w:t>(2), 1–10.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Carroll, J. M. (1999). Five Reasons for Scenario-based Design. </w:t>
      </w:r>
      <w:r w:rsidRPr="00E51880">
        <w:rPr>
          <w:rFonts w:ascii="Times New Roman" w:hAnsi="Times New Roman" w:cs="Times New Roman"/>
          <w:i/>
        </w:rPr>
        <w:t>HICSS 1999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Track3</w:t>
      </w:r>
      <w:r w:rsidRPr="00E51880">
        <w:rPr>
          <w:rFonts w:ascii="Times New Roman" w:hAnsi="Times New Roman" w:cs="Times New Roman"/>
        </w:rPr>
        <w:t>, 11.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Chen, M., Mao, S., &amp; Liu, Y. (2014). Big Data: A Survey. </w:t>
      </w:r>
      <w:r w:rsidRPr="00E51880">
        <w:rPr>
          <w:rFonts w:ascii="Times New Roman" w:hAnsi="Times New Roman" w:cs="Times New Roman"/>
          <w:i/>
        </w:rPr>
        <w:t>Mobile Networks and Applications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19</w:t>
      </w:r>
      <w:r w:rsidRPr="00E51880">
        <w:rPr>
          <w:rFonts w:ascii="Times New Roman" w:hAnsi="Times New Roman" w:cs="Times New Roman"/>
        </w:rPr>
        <w:t>(2), 171–209.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Clark, J. S., Gelfand, A. E., Woodall, C. W., &amp; Zhu, K. (2014). More than the sum of the parts: forest climate response from joint species distribution models. </w:t>
      </w:r>
      <w:r w:rsidRPr="00E51880">
        <w:rPr>
          <w:rFonts w:ascii="Times New Roman" w:hAnsi="Times New Roman" w:cs="Times New Roman"/>
          <w:i/>
        </w:rPr>
        <w:t>Ecological Applications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24</w:t>
      </w:r>
      <w:r w:rsidRPr="00E51880">
        <w:rPr>
          <w:rFonts w:ascii="Times New Roman" w:hAnsi="Times New Roman" w:cs="Times New Roman"/>
        </w:rPr>
        <w:t>(5), 990–999.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Cormen, T. H. (2009). </w:t>
      </w:r>
      <w:r w:rsidRPr="00E51880">
        <w:rPr>
          <w:rFonts w:ascii="Times New Roman" w:hAnsi="Times New Roman" w:cs="Times New Roman"/>
          <w:i/>
        </w:rPr>
        <w:t>Introduction to Algorithms</w:t>
      </w:r>
      <w:r w:rsidRPr="00E51880">
        <w:rPr>
          <w:rFonts w:ascii="Times New Roman" w:hAnsi="Times New Roman" w:cs="Times New Roman"/>
        </w:rPr>
        <w:t>. MIT Press.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Davis, M. B. (1963). On the theory of pollen analysis. </w:t>
      </w:r>
      <w:r w:rsidRPr="00E51880">
        <w:rPr>
          <w:rFonts w:ascii="Times New Roman" w:hAnsi="Times New Roman" w:cs="Times New Roman"/>
          <w:i/>
        </w:rPr>
        <w:t>American Journal of Science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261</w:t>
      </w:r>
      <w:r w:rsidRPr="00E51880">
        <w:rPr>
          <w:rFonts w:ascii="Times New Roman" w:hAnsi="Times New Roman" w:cs="Times New Roman"/>
        </w:rPr>
        <w:t>(10), 897–912.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>Dawson, A., Paciorek, C., McLachlan, J., Goring, S., WIlliams, J., &amp; Jackson, S. T. (2016). Quantifying pollen-vegetation relationships to reconstruct ancient forests using 19th-century forest composition and pollen data, 1–76.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Dongarra, J., Martin, J. L., &amp; Worlton, J. (1987). Computer benchmarking: Paths and pitfalls: The most popular way of rating computer performance can confuse as well as inform; avoid misunderstanding by asking just what the benchmark is measuring. </w:t>
      </w:r>
      <w:r w:rsidRPr="00E51880">
        <w:rPr>
          <w:rFonts w:ascii="Times New Roman" w:hAnsi="Times New Roman" w:cs="Times New Roman"/>
          <w:i/>
        </w:rPr>
        <w:t>IEEE Spectrum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24</w:t>
      </w:r>
      <w:r w:rsidRPr="00E51880">
        <w:rPr>
          <w:rFonts w:ascii="Times New Roman" w:hAnsi="Times New Roman" w:cs="Times New Roman"/>
        </w:rPr>
        <w:t>(7), 38–43.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Dormann, C. F., Schymanski, S. J., Cabral, J., Chuine, I., Graham, C., Hartig, F., Kearney, M., et al. (2012). Correlation and process in species distribution models: bridging a dichotomy. </w:t>
      </w:r>
      <w:r w:rsidRPr="00E51880">
        <w:rPr>
          <w:rFonts w:ascii="Times New Roman" w:hAnsi="Times New Roman" w:cs="Times New Roman"/>
          <w:i/>
        </w:rPr>
        <w:t>Journal of Biogeography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39</w:t>
      </w:r>
      <w:r w:rsidRPr="00E51880">
        <w:rPr>
          <w:rFonts w:ascii="Times New Roman" w:hAnsi="Times New Roman" w:cs="Times New Roman"/>
        </w:rPr>
        <w:t>(12), 2119–2131.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DRAKE, J. M., RANDIN, C., &amp; Guisan, A. (2006). Modelling ecological niches with support vector machines. </w:t>
      </w:r>
      <w:r w:rsidRPr="00E51880">
        <w:rPr>
          <w:rFonts w:ascii="Times New Roman" w:hAnsi="Times New Roman" w:cs="Times New Roman"/>
          <w:i/>
        </w:rPr>
        <w:t>Journal of Applied Ecology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43</w:t>
      </w:r>
      <w:r w:rsidRPr="00E51880">
        <w:rPr>
          <w:rFonts w:ascii="Times New Roman" w:hAnsi="Times New Roman" w:cs="Times New Roman"/>
        </w:rPr>
        <w:t>(3), 424–432.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Elith, J., &amp; Graham, C. H. (2009). Do they? How do they? WHY do they differ? On finding reasons for differing performances of species distribution models. </w:t>
      </w:r>
      <w:r w:rsidRPr="00E51880">
        <w:rPr>
          <w:rFonts w:ascii="Times New Roman" w:hAnsi="Times New Roman" w:cs="Times New Roman"/>
          <w:i/>
        </w:rPr>
        <w:t>Ecography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32</w:t>
      </w:r>
      <w:r w:rsidRPr="00E51880">
        <w:rPr>
          <w:rFonts w:ascii="Times New Roman" w:hAnsi="Times New Roman" w:cs="Times New Roman"/>
        </w:rPr>
        <w:t>(1), 66–77.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Elith, J., &amp; Leathwick, J. R. (2009a). Species Distribution Models: Ecological Explanation and Prediction Across Space and Time. </w:t>
      </w:r>
      <w:r w:rsidRPr="00E51880">
        <w:rPr>
          <w:rFonts w:ascii="Times New Roman" w:hAnsi="Times New Roman" w:cs="Times New Roman"/>
          <w:i/>
        </w:rPr>
        <w:t>Annual Review of Ecology, Evolution, and Systematics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40</w:t>
      </w:r>
      <w:r w:rsidRPr="00E51880">
        <w:rPr>
          <w:rFonts w:ascii="Times New Roman" w:hAnsi="Times New Roman" w:cs="Times New Roman"/>
        </w:rPr>
        <w:t>(1), 677–697.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Elith, J., &amp; Leathwick, J. R. (2009b). Species Distribution Models: Ecological Explanation and Prediction Across Space and Time. </w:t>
      </w:r>
      <w:r w:rsidRPr="00E51880">
        <w:rPr>
          <w:rFonts w:ascii="Times New Roman" w:hAnsi="Times New Roman" w:cs="Times New Roman"/>
          <w:i/>
        </w:rPr>
        <w:t>Annual Review of Ecology, Evolution, and Systematics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40</w:t>
      </w:r>
      <w:r w:rsidRPr="00E51880">
        <w:rPr>
          <w:rFonts w:ascii="Times New Roman" w:hAnsi="Times New Roman" w:cs="Times New Roman"/>
        </w:rPr>
        <w:t>(1), 677–697.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Elith, J., H Graham, C., P Anderson, R., Dudík, M., Ferrier, S., Guisan, A., J Hijmans, R., et al. (2006). Novel methods improve prediction of species distributions from occurrence data. </w:t>
      </w:r>
      <w:r w:rsidRPr="00E51880">
        <w:rPr>
          <w:rFonts w:ascii="Times New Roman" w:hAnsi="Times New Roman" w:cs="Times New Roman"/>
          <w:i/>
        </w:rPr>
        <w:t>Ecography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29</w:t>
      </w:r>
      <w:r w:rsidRPr="00E51880">
        <w:rPr>
          <w:rFonts w:ascii="Times New Roman" w:hAnsi="Times New Roman" w:cs="Times New Roman"/>
        </w:rPr>
        <w:t>(2), 129–151.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Elith, J., Leathwick, J. R., &amp; Hastie, T. (2008). A working guide to boosted regression trees. </w:t>
      </w:r>
      <w:r w:rsidRPr="00E51880">
        <w:rPr>
          <w:rFonts w:ascii="Times New Roman" w:hAnsi="Times New Roman" w:cs="Times New Roman"/>
          <w:i/>
        </w:rPr>
        <w:t>Journal of Animal Ecology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77</w:t>
      </w:r>
      <w:r w:rsidRPr="00E51880">
        <w:rPr>
          <w:rFonts w:ascii="Times New Roman" w:hAnsi="Times New Roman" w:cs="Times New Roman"/>
        </w:rPr>
        <w:t>(4), 802–813.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Elith, J., Phillips, S. J., Hastie, T., Dudík, M., Chee, Y. E., &amp; Yates, C. J. (2010). A statistical explanation of MaxEnt for ecologists. </w:t>
      </w:r>
      <w:r w:rsidRPr="00E51880">
        <w:rPr>
          <w:rFonts w:ascii="Times New Roman" w:hAnsi="Times New Roman" w:cs="Times New Roman"/>
          <w:i/>
        </w:rPr>
        <w:t>Diversity and Distributions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17</w:t>
      </w:r>
      <w:r w:rsidRPr="00E51880">
        <w:rPr>
          <w:rFonts w:ascii="Times New Roman" w:hAnsi="Times New Roman" w:cs="Times New Roman"/>
        </w:rPr>
        <w:t>(1), 43–57.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Ellison, A. M. (2004). Bayesian inference in ecology. </w:t>
      </w:r>
      <w:r w:rsidRPr="00E51880">
        <w:rPr>
          <w:rFonts w:ascii="Times New Roman" w:hAnsi="Times New Roman" w:cs="Times New Roman"/>
          <w:i/>
        </w:rPr>
        <w:t>Ecology Letters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7</w:t>
      </w:r>
      <w:r w:rsidRPr="00E51880">
        <w:rPr>
          <w:rFonts w:ascii="Times New Roman" w:hAnsi="Times New Roman" w:cs="Times New Roman"/>
        </w:rPr>
        <w:t>(6), 509–520.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Ficetola, G. F., Thuiller, W., &amp; Miaud, C. (2007). Prediction and validation of the potential global distribution of a problematic alien invasive species - the American bullfrog. </w:t>
      </w:r>
      <w:r w:rsidRPr="00E51880">
        <w:rPr>
          <w:rFonts w:ascii="Times New Roman" w:hAnsi="Times New Roman" w:cs="Times New Roman"/>
          <w:i/>
        </w:rPr>
        <w:t>Diversity and Distributions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13</w:t>
      </w:r>
      <w:r w:rsidRPr="00E51880">
        <w:rPr>
          <w:rFonts w:ascii="Times New Roman" w:hAnsi="Times New Roman" w:cs="Times New Roman"/>
        </w:rPr>
        <w:t>(4), 476–485.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Fink, E. (1998). How to Solve It Automatically: Selection Among Problem Solving Methods. </w:t>
      </w:r>
      <w:r w:rsidRPr="00E51880">
        <w:rPr>
          <w:rFonts w:ascii="Times New Roman" w:hAnsi="Times New Roman" w:cs="Times New Roman"/>
          <w:i/>
        </w:rPr>
        <w:t>AIPS</w:t>
      </w:r>
      <w:r w:rsidRPr="00E51880">
        <w:rPr>
          <w:rFonts w:ascii="Times New Roman" w:hAnsi="Times New Roman" w:cs="Times New Roman"/>
        </w:rPr>
        <w:t>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Fitzpatrick, M. C., Gotelli, N. J., &amp; Ellison, A. M. (2013). MaxEnt versus MaxLike: empirical comparisons with ant species distributions. </w:t>
      </w:r>
      <w:r w:rsidRPr="00E51880">
        <w:rPr>
          <w:rFonts w:ascii="Times New Roman" w:hAnsi="Times New Roman" w:cs="Times New Roman"/>
          <w:i/>
        </w:rPr>
        <w:t>Ecosphere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4</w:t>
      </w:r>
      <w:r w:rsidRPr="00E51880">
        <w:rPr>
          <w:rFonts w:ascii="Times New Roman" w:hAnsi="Times New Roman" w:cs="Times New Roman"/>
        </w:rPr>
        <w:t>(5), art55–15.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Fløjgaard, C., Normand, S., &amp; Skov, F. (2009). Ice age distributions of European small mammals: insights from species distribution modelling. </w:t>
      </w:r>
      <w:r w:rsidRPr="00E51880">
        <w:rPr>
          <w:rFonts w:ascii="Times New Roman" w:hAnsi="Times New Roman" w:cs="Times New Roman"/>
          <w:i/>
        </w:rPr>
        <w:t>Journal of Biogeography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36</w:t>
      </w:r>
      <w:r w:rsidRPr="00E51880">
        <w:rPr>
          <w:rFonts w:ascii="Times New Roman" w:hAnsi="Times New Roman" w:cs="Times New Roman"/>
        </w:rPr>
        <w:t>(6), 1152–1163.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Foster, I., Zhao, Y., Raicu, I., &amp; Lu, S. (2008). Cloud computing and grid computing 360-degree compared. </w:t>
      </w:r>
      <w:r w:rsidRPr="00E51880">
        <w:rPr>
          <w:rFonts w:ascii="Times New Roman" w:hAnsi="Times New Roman" w:cs="Times New Roman"/>
          <w:i/>
        </w:rPr>
        <w:t>2008 Grid Computing …</w:t>
      </w:r>
      <w:r w:rsidRPr="00E51880">
        <w:rPr>
          <w:rFonts w:ascii="Times New Roman" w:hAnsi="Times New Roman" w:cs="Times New Roman"/>
        </w:rPr>
        <w:t>, 1–10.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Franklin, J. (2010). </w:t>
      </w:r>
      <w:r w:rsidRPr="00E51880">
        <w:rPr>
          <w:rFonts w:ascii="Times New Roman" w:hAnsi="Times New Roman" w:cs="Times New Roman"/>
          <w:i/>
        </w:rPr>
        <w:t>Mapping Species Distributions</w:t>
      </w:r>
      <w:r w:rsidRPr="00E51880">
        <w:rPr>
          <w:rFonts w:ascii="Times New Roman" w:hAnsi="Times New Roman" w:cs="Times New Roman"/>
        </w:rPr>
        <w:t>. Spatial inference and prediction (Vol. 44). Cambridge University Press.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Friedman, J. H. (2001). Greedy function approximation: a gradient boosting machine. </w:t>
      </w:r>
      <w:r w:rsidRPr="00E51880">
        <w:rPr>
          <w:rFonts w:ascii="Times New Roman" w:hAnsi="Times New Roman" w:cs="Times New Roman"/>
          <w:i/>
        </w:rPr>
        <w:t>Annals of statistics</w:t>
      </w:r>
      <w:r w:rsidRPr="00E51880">
        <w:rPr>
          <w:rFonts w:ascii="Times New Roman" w:hAnsi="Times New Roman" w:cs="Times New Roman"/>
        </w:rPr>
        <w:t>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Fritz, S. A., Schnitzler, J., Eronen, J. T., Hof, C., Böhning-Gaese, K., &amp; Graham, C. H. (2013). Diversity in time and space: wanted dead and alive. </w:t>
      </w:r>
      <w:r w:rsidRPr="00E51880">
        <w:rPr>
          <w:rFonts w:ascii="Times New Roman" w:hAnsi="Times New Roman" w:cs="Times New Roman"/>
          <w:i/>
        </w:rPr>
        <w:t>Trends in Ecology &amp; Evolution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28</w:t>
      </w:r>
      <w:r w:rsidRPr="00E51880">
        <w:rPr>
          <w:rFonts w:ascii="Times New Roman" w:hAnsi="Times New Roman" w:cs="Times New Roman"/>
        </w:rPr>
        <w:t>(9), 509–516.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Glew, J. R., Smol, J. P., &amp; Last, W. M. (2002). Sediment Core Collection and Extrusion. In </w:t>
      </w:r>
      <w:r w:rsidRPr="00E51880">
        <w:rPr>
          <w:rFonts w:ascii="Times New Roman" w:hAnsi="Times New Roman" w:cs="Times New Roman"/>
          <w:i/>
        </w:rPr>
        <w:t>Tracking environmental change using lake sediments</w:t>
      </w:r>
      <w:r w:rsidRPr="00E51880">
        <w:rPr>
          <w:rFonts w:ascii="Times New Roman" w:hAnsi="Times New Roman" w:cs="Times New Roman"/>
        </w:rPr>
        <w:t xml:space="preserve"> (pp. 73–105). Dordrecht: Springer Netherlands.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Golding, N., &amp; Purse, B. V. (2016). Fast and flexible Bayesian species distribution modelling using Gaussian processes. </w:t>
      </w:r>
      <w:r w:rsidRPr="00E51880">
        <w:rPr>
          <w:rFonts w:ascii="Times New Roman" w:hAnsi="Times New Roman" w:cs="Times New Roman"/>
          <w:i/>
        </w:rPr>
        <w:t>Methods in Ecology and Evolution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7</w:t>
      </w:r>
      <w:r w:rsidRPr="00E51880">
        <w:rPr>
          <w:rFonts w:ascii="Times New Roman" w:hAnsi="Times New Roman" w:cs="Times New Roman"/>
        </w:rPr>
        <w:t>(5), 598–608.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Goldsmith, S. F., Aiken, A. S., &amp; Wilkerson, D. S. (2007). </w:t>
      </w:r>
      <w:r w:rsidRPr="00E51880">
        <w:rPr>
          <w:rFonts w:ascii="Times New Roman" w:hAnsi="Times New Roman" w:cs="Times New Roman"/>
          <w:i/>
        </w:rPr>
        <w:t>Measuring empirical computational complexity</w:t>
      </w:r>
      <w:r w:rsidRPr="00E51880">
        <w:rPr>
          <w:rFonts w:ascii="Times New Roman" w:hAnsi="Times New Roman" w:cs="Times New Roman"/>
        </w:rPr>
        <w:t>. New York, New York, USA: ACM.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Goring, S., Dawson, A., Simpson, G. L., Ram, K., Graham, R. W., Grimm, E. C., &amp; Williams, J. W. (2015). neotoma: A Programmatic Interface to the Neotoma Paleoecological Database. </w:t>
      </w:r>
      <w:r w:rsidRPr="00E51880">
        <w:rPr>
          <w:rFonts w:ascii="Times New Roman" w:hAnsi="Times New Roman" w:cs="Times New Roman"/>
          <w:i/>
        </w:rPr>
        <w:t>Open Quaternary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1</w:t>
      </w:r>
      <w:r w:rsidRPr="00E51880">
        <w:rPr>
          <w:rFonts w:ascii="Times New Roman" w:hAnsi="Times New Roman" w:cs="Times New Roman"/>
        </w:rPr>
        <w:t>(6), 1–17.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Granell, C., Díaz, L., Schade, S., Ostländer, N., &amp; Huerta, J. (2013). Enhancing integrated environmental modelling by designing resource-oriented interfaces. </w:t>
      </w:r>
      <w:r w:rsidRPr="00E51880">
        <w:rPr>
          <w:rFonts w:ascii="Times New Roman" w:hAnsi="Times New Roman" w:cs="Times New Roman"/>
          <w:i/>
        </w:rPr>
        <w:t>Environmental Modelling and Software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39</w:t>
      </w:r>
      <w:r w:rsidRPr="00E51880">
        <w:rPr>
          <w:rFonts w:ascii="Times New Roman" w:hAnsi="Times New Roman" w:cs="Times New Roman"/>
        </w:rPr>
        <w:t>(C), 229–246.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Grimm, E. C., Bradshaw, R. H. W., Brewer, S., Flantua, S., Glesecke, T., Lezine, A.-M., Takahara, H., et al. (2013). Databases and Their Application. </w:t>
      </w:r>
      <w:r w:rsidRPr="00E51880">
        <w:rPr>
          <w:rFonts w:ascii="Times New Roman" w:hAnsi="Times New Roman" w:cs="Times New Roman"/>
          <w:i/>
        </w:rPr>
        <w:t>Encycolpedia of Quaternary Science</w:t>
      </w:r>
      <w:r w:rsidRPr="00E51880">
        <w:rPr>
          <w:rFonts w:ascii="Times New Roman" w:hAnsi="Times New Roman" w:cs="Times New Roman"/>
        </w:rPr>
        <w:t>, 1–9.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Guisan, A., &amp; Thuiller, W. (2005a). Predicting species distribution: offering more than simple habitat models. </w:t>
      </w:r>
      <w:r w:rsidRPr="00E51880">
        <w:rPr>
          <w:rFonts w:ascii="Times New Roman" w:hAnsi="Times New Roman" w:cs="Times New Roman"/>
          <w:i/>
        </w:rPr>
        <w:t>Ecology Letters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8</w:t>
      </w:r>
      <w:r w:rsidRPr="00E51880">
        <w:rPr>
          <w:rFonts w:ascii="Times New Roman" w:hAnsi="Times New Roman" w:cs="Times New Roman"/>
        </w:rPr>
        <w:t>(9), 993–1009.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Guisan, A., &amp; Thuiller, W. (2005b). Predicting species distribution: offering more than simple habitat models. </w:t>
      </w:r>
      <w:r w:rsidRPr="00E51880">
        <w:rPr>
          <w:rFonts w:ascii="Times New Roman" w:hAnsi="Times New Roman" w:cs="Times New Roman"/>
          <w:i/>
        </w:rPr>
        <w:t>Ecology Letters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8</w:t>
      </w:r>
      <w:r w:rsidRPr="00E51880">
        <w:rPr>
          <w:rFonts w:ascii="Times New Roman" w:hAnsi="Times New Roman" w:cs="Times New Roman"/>
        </w:rPr>
        <w:t>(9), 993–1009.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Guisan, A., &amp; Zimmerman, N. (2000). Predictive habitat distribution models in ecology. </w:t>
      </w:r>
      <w:r w:rsidRPr="00E51880">
        <w:rPr>
          <w:rFonts w:ascii="Times New Roman" w:hAnsi="Times New Roman" w:cs="Times New Roman"/>
          <w:i/>
        </w:rPr>
        <w:t>Ecological Modelling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135</w:t>
      </w:r>
      <w:r w:rsidRPr="00E51880">
        <w:rPr>
          <w:rFonts w:ascii="Times New Roman" w:hAnsi="Times New Roman" w:cs="Times New Roman"/>
        </w:rPr>
        <w:t>(2-3), 1–40.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Guisan, A., Edwards, T. C., &amp; Hastie, T. (2002). Generalized linear and generalized additive models in studies of species distributions: setting the scene. </w:t>
      </w:r>
      <w:r w:rsidRPr="00E51880">
        <w:rPr>
          <w:rFonts w:ascii="Times New Roman" w:hAnsi="Times New Roman" w:cs="Times New Roman"/>
          <w:i/>
        </w:rPr>
        <w:t>Ecological Modelling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157</w:t>
      </w:r>
      <w:r w:rsidRPr="00E51880">
        <w:rPr>
          <w:rFonts w:ascii="Times New Roman" w:hAnsi="Times New Roman" w:cs="Times New Roman"/>
        </w:rPr>
        <w:t>(2-3), 89–100.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Guisan, A., Lehmann, A., Ferrier, S., Austin, M., OVERTON, J. M. C., ASPINALL, R., &amp; Hastie, T. (2006). Making better biogeographical predictions of species’ distributions. </w:t>
      </w:r>
      <w:r w:rsidRPr="00E51880">
        <w:rPr>
          <w:rFonts w:ascii="Times New Roman" w:hAnsi="Times New Roman" w:cs="Times New Roman"/>
          <w:i/>
        </w:rPr>
        <w:t>Journal of Applied Ecology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43</w:t>
      </w:r>
      <w:r w:rsidRPr="00E51880">
        <w:rPr>
          <w:rFonts w:ascii="Times New Roman" w:hAnsi="Times New Roman" w:cs="Times New Roman"/>
        </w:rPr>
        <w:t>(3), 386–392.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Guisan, A., Tingley, R., Baumgartner, J. B., Naujokaitis-Lewis, I., Sutcliffe, P. R., Tulloch, A. I. T., Regan, T. J., et al. (2013). Predicting species distributions for conservation decisions. </w:t>
      </w:r>
      <w:r w:rsidRPr="00E51880">
        <w:rPr>
          <w:rFonts w:ascii="Times New Roman" w:hAnsi="Times New Roman" w:cs="Times New Roman"/>
          <w:i/>
        </w:rPr>
        <w:t>Ecology Letters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16</w:t>
      </w:r>
      <w:r w:rsidRPr="00E51880">
        <w:rPr>
          <w:rFonts w:ascii="Times New Roman" w:hAnsi="Times New Roman" w:cs="Times New Roman"/>
        </w:rPr>
        <w:t>(12), 1424–1435.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Gustafson, J. L. (1988). Reevaluating Amdahl’s law. </w:t>
      </w:r>
      <w:r w:rsidRPr="00E51880">
        <w:rPr>
          <w:rFonts w:ascii="Times New Roman" w:hAnsi="Times New Roman" w:cs="Times New Roman"/>
          <w:i/>
        </w:rPr>
        <w:t>Communications of the ACM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31</w:t>
      </w:r>
      <w:r w:rsidRPr="00E51880">
        <w:rPr>
          <w:rFonts w:ascii="Times New Roman" w:hAnsi="Times New Roman" w:cs="Times New Roman"/>
        </w:rPr>
        <w:t>(5), 532–533.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Hamann, A., &amp; Wang, T. (2006). POTENTIAL EFFECTS OF CLIMATE CHANGE ON ECOSYSTEM AND TREE SPECIES DISTRIBUTION IN BRITISH COLUMBIA. </w:t>
      </w:r>
      <w:r w:rsidRPr="00E51880">
        <w:rPr>
          <w:rFonts w:ascii="Times New Roman" w:hAnsi="Times New Roman" w:cs="Times New Roman"/>
          <w:i/>
        </w:rPr>
        <w:t>Ecology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87</w:t>
      </w:r>
      <w:r w:rsidRPr="00E51880">
        <w:rPr>
          <w:rFonts w:ascii="Times New Roman" w:hAnsi="Times New Roman" w:cs="Times New Roman"/>
        </w:rPr>
        <w:t>(11), 2773–2786.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Hampton, S. E., Strasser, C. A., Tewksbury, J. J., Gram, W. K., Budden, A. E., Batcheller, A. L., Duke, C. S., et al. (2013). Big data and the future of ecology. </w:t>
      </w:r>
      <w:r w:rsidRPr="00E51880">
        <w:rPr>
          <w:rFonts w:ascii="Times New Roman" w:hAnsi="Times New Roman" w:cs="Times New Roman"/>
          <w:i/>
        </w:rPr>
        <w:t>Frontiers in Ecology and the Environment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11</w:t>
      </w:r>
      <w:r w:rsidRPr="00E51880">
        <w:rPr>
          <w:rFonts w:ascii="Times New Roman" w:hAnsi="Times New Roman" w:cs="Times New Roman"/>
        </w:rPr>
        <w:t>(3), 156–162.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Hassan, Q. (2011). Demystifying Cloud Computing. </w:t>
      </w:r>
      <w:r w:rsidRPr="00E51880">
        <w:rPr>
          <w:rFonts w:ascii="Times New Roman" w:hAnsi="Times New Roman" w:cs="Times New Roman"/>
          <w:i/>
        </w:rPr>
        <w:t>CrossTalk</w:t>
      </w:r>
      <w:r w:rsidRPr="00E51880">
        <w:rPr>
          <w:rFonts w:ascii="Times New Roman" w:hAnsi="Times New Roman" w:cs="Times New Roman"/>
        </w:rPr>
        <w:t>, 16–21.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Hastie, S. M. D. from mda mars by T., &amp; wrapper, R. T. U. A. M. F. utilities with T. L. leaps. (2016). </w:t>
      </w:r>
      <w:r w:rsidRPr="00E51880">
        <w:rPr>
          <w:rFonts w:ascii="Times New Roman" w:hAnsi="Times New Roman" w:cs="Times New Roman"/>
          <w:i/>
        </w:rPr>
        <w:t>earth: Multivariate Adaptive Regression Splines</w:t>
      </w:r>
      <w:r w:rsidRPr="00E51880">
        <w:rPr>
          <w:rFonts w:ascii="Times New Roman" w:hAnsi="Times New Roman" w:cs="Times New Roman"/>
        </w:rPr>
        <w:t>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Hastie, T. (2015). </w:t>
      </w:r>
      <w:r w:rsidRPr="00E51880">
        <w:rPr>
          <w:rFonts w:ascii="Times New Roman" w:hAnsi="Times New Roman" w:cs="Times New Roman"/>
          <w:i/>
        </w:rPr>
        <w:t>gam: Generalized Additive Models</w:t>
      </w:r>
      <w:r w:rsidRPr="00E51880">
        <w:rPr>
          <w:rFonts w:ascii="Times New Roman" w:hAnsi="Times New Roman" w:cs="Times New Roman"/>
        </w:rPr>
        <w:t>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Hastie, T., Tibshirani, R., &amp; Friedman, J. (2009). The Elements of Statistical Learning: Data Mining, Inference, and Prediction, Second Edition. </w:t>
      </w:r>
      <w:r w:rsidRPr="00E51880">
        <w:rPr>
          <w:rFonts w:ascii="Times New Roman" w:hAnsi="Times New Roman" w:cs="Times New Roman"/>
          <w:i/>
        </w:rPr>
        <w:t>International Statistical Review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77</w:t>
      </w:r>
      <w:r w:rsidRPr="00E51880">
        <w:rPr>
          <w:rFonts w:ascii="Times New Roman" w:hAnsi="Times New Roman" w:cs="Times New Roman"/>
        </w:rPr>
        <w:t>(3), 482–482.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Hegel, T. M., Cushman, S. A., Evans, J., &amp; Huettmann, F. (2010). Current State of the Art for Statistical Modelling of Species Distributions. In </w:t>
      </w:r>
      <w:r w:rsidRPr="00E51880">
        <w:rPr>
          <w:rFonts w:ascii="Times New Roman" w:hAnsi="Times New Roman" w:cs="Times New Roman"/>
          <w:i/>
        </w:rPr>
        <w:t>Spatial complexity, informatics, and wildlife conservation</w:t>
      </w:r>
      <w:r w:rsidRPr="00E51880">
        <w:rPr>
          <w:rFonts w:ascii="Times New Roman" w:hAnsi="Times New Roman" w:cs="Times New Roman"/>
        </w:rPr>
        <w:t xml:space="preserve"> (pp. 273–311). Tokyo: Springer Japan.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Hobbie, J. E., Carpenter, S. R., Grimm, N. B., Gosz, J. R., &amp; Seastedt, T. R. (2003). The US Long Term Ecological Research Program. </w:t>
      </w:r>
      <w:r w:rsidRPr="00E51880">
        <w:rPr>
          <w:rFonts w:ascii="Times New Roman" w:hAnsi="Times New Roman" w:cs="Times New Roman"/>
          <w:i/>
        </w:rPr>
        <w:t>BioScience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53</w:t>
      </w:r>
      <w:r w:rsidRPr="00E51880">
        <w:rPr>
          <w:rFonts w:ascii="Times New Roman" w:hAnsi="Times New Roman" w:cs="Times New Roman"/>
        </w:rPr>
        <w:t>(1), 21–32.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Hsu, C.-H., Lin, C.-Y., Ouyang, M., &amp; Guo, Y. K. (2013). Biocloud: Cloud Computing for Biological, Genomics, and Drug Design. </w:t>
      </w:r>
      <w:r w:rsidRPr="00E51880">
        <w:rPr>
          <w:rFonts w:ascii="Times New Roman" w:hAnsi="Times New Roman" w:cs="Times New Roman"/>
          <w:i/>
        </w:rPr>
        <w:t>BioMed Research International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2013</w:t>
      </w:r>
      <w:r w:rsidRPr="00E51880">
        <w:rPr>
          <w:rFonts w:ascii="Times New Roman" w:hAnsi="Times New Roman" w:cs="Times New Roman"/>
        </w:rPr>
        <w:t>, 1–3.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Huang, Q., Yang, C., Liu, K., Xia, J., Xu, C., Li, J., Gui, Z., et al. (2013). Evaluating open-source cloud computing solutions for geosciences. </w:t>
      </w:r>
      <w:r w:rsidRPr="00E51880">
        <w:rPr>
          <w:rFonts w:ascii="Times New Roman" w:hAnsi="Times New Roman" w:cs="Times New Roman"/>
          <w:i/>
        </w:rPr>
        <w:t>Computers and Geosciences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59</w:t>
      </w:r>
      <w:r w:rsidRPr="00E51880">
        <w:rPr>
          <w:rFonts w:ascii="Times New Roman" w:hAnsi="Times New Roman" w:cs="Times New Roman"/>
        </w:rPr>
        <w:t>(C), 41–52.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Huang, Q., Yang, C., Nebert, D., Liu, K., &amp; Wu, H. (2010). </w:t>
      </w:r>
      <w:r w:rsidRPr="00E51880">
        <w:rPr>
          <w:rFonts w:ascii="Times New Roman" w:hAnsi="Times New Roman" w:cs="Times New Roman"/>
          <w:i/>
        </w:rPr>
        <w:t>Cloud computing for geosciences: deployment of GEOSS clearinghouse on Amazon’s EC2</w:t>
      </w:r>
      <w:r w:rsidRPr="00E51880">
        <w:rPr>
          <w:rFonts w:ascii="Times New Roman" w:hAnsi="Times New Roman" w:cs="Times New Roman"/>
        </w:rPr>
        <w:t>. Deployment of geoss clearinghouse on amazon’s ec2. New York, New York, USA: ACM.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Hutchinson, G. E. (1957). Concluding Remarks. </w:t>
      </w:r>
      <w:r w:rsidRPr="00E51880">
        <w:rPr>
          <w:rFonts w:ascii="Times New Roman" w:hAnsi="Times New Roman" w:cs="Times New Roman"/>
          <w:i/>
        </w:rPr>
        <w:t>Cold Spring Harbor Symposia on Quantitative Biology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22</w:t>
      </w:r>
      <w:r w:rsidRPr="00E51880">
        <w:rPr>
          <w:rFonts w:ascii="Times New Roman" w:hAnsi="Times New Roman" w:cs="Times New Roman"/>
        </w:rPr>
        <w:t>(0), 1–7.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Hutter, F., Hoos, H. H., &amp; Leyton-Brown, K. (2014). Identifying Key Algorithm Parameters and Instance Features using Forward Selection. </w:t>
      </w:r>
      <w:r w:rsidRPr="00E51880">
        <w:rPr>
          <w:rFonts w:ascii="Times New Roman" w:hAnsi="Times New Roman" w:cs="Times New Roman"/>
          <w:i/>
        </w:rPr>
        <w:t>High Performance Computing for Computational Science - VECPAR 2012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7997</w:t>
      </w:r>
      <w:r w:rsidRPr="00E51880">
        <w:rPr>
          <w:rFonts w:ascii="Times New Roman" w:hAnsi="Times New Roman" w:cs="Times New Roman"/>
        </w:rPr>
        <w:t>(Chapter 40), 1–15.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Hutter, F., Xu, L., Hoos, H. H., &amp; Leyton-Brown, K. (2014). Algorithm runtime prediction: Methods &amp; evaluation. </w:t>
      </w:r>
      <w:r w:rsidRPr="00E51880">
        <w:rPr>
          <w:rFonts w:ascii="Times New Roman" w:hAnsi="Times New Roman" w:cs="Times New Roman"/>
          <w:i/>
        </w:rPr>
        <w:t>Artificial Intelligence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206</w:t>
      </w:r>
      <w:r w:rsidRPr="00E51880">
        <w:rPr>
          <w:rFonts w:ascii="Times New Roman" w:hAnsi="Times New Roman" w:cs="Times New Roman"/>
        </w:rPr>
        <w:t>(C), 79–111.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Issa, S. A., Kienzler, R., El-Kalioby, M., Tonellato, P. J., Wall, D., Bruggmann, R., &amp; Abouelhoda, M. (2013). Streaming Support for Data Intensive Cloud-Based Sequence Analysis. </w:t>
      </w:r>
      <w:r w:rsidRPr="00E51880">
        <w:rPr>
          <w:rFonts w:ascii="Times New Roman" w:hAnsi="Times New Roman" w:cs="Times New Roman"/>
          <w:i/>
        </w:rPr>
        <w:t>BioMed Research International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2013</w:t>
      </w:r>
      <w:r w:rsidRPr="00E51880">
        <w:rPr>
          <w:rFonts w:ascii="Times New Roman" w:hAnsi="Times New Roman" w:cs="Times New Roman"/>
        </w:rPr>
        <w:t>(8), 1–16.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Johnson, K. (2012). Evaluating the Design of the R Language. </w:t>
      </w:r>
      <w:r w:rsidRPr="00E51880">
        <w:rPr>
          <w:rFonts w:ascii="Times New Roman" w:hAnsi="Times New Roman" w:cs="Times New Roman"/>
          <w:i/>
        </w:rPr>
        <w:t>Designing Language Teaching Tasks</w:t>
      </w:r>
      <w:r w:rsidRPr="00E51880">
        <w:rPr>
          <w:rFonts w:ascii="Times New Roman" w:hAnsi="Times New Roman" w:cs="Times New Roman"/>
        </w:rPr>
        <w:t>, (Chapter 8), 1–27.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Jones, R., &amp; Kalibera, T. (2013). </w:t>
      </w:r>
      <w:r w:rsidRPr="00E51880">
        <w:rPr>
          <w:rFonts w:ascii="Times New Roman" w:hAnsi="Times New Roman" w:cs="Times New Roman"/>
          <w:i/>
        </w:rPr>
        <w:t>Rigorous benchmarking in reasonable time</w:t>
      </w:r>
      <w:r w:rsidRPr="00E51880">
        <w:rPr>
          <w:rFonts w:ascii="Times New Roman" w:hAnsi="Times New Roman" w:cs="Times New Roman"/>
        </w:rPr>
        <w:t xml:space="preserve"> (Vol. 48). ACM.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Kaján, L., Yachdav, G., Vicedo, E., Steinegger, M., Mirdita, M., Angermüller, C., Böhm, A., et al. (2013). Cloud Prediction of Protein Structure and Function with PredictProtein for Debian. </w:t>
      </w:r>
      <w:r w:rsidRPr="00E51880">
        <w:rPr>
          <w:rFonts w:ascii="Times New Roman" w:hAnsi="Times New Roman" w:cs="Times New Roman"/>
          <w:i/>
        </w:rPr>
        <w:t>BioMed Research International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2013</w:t>
      </w:r>
      <w:r w:rsidRPr="00E51880">
        <w:rPr>
          <w:rFonts w:ascii="Times New Roman" w:hAnsi="Times New Roman" w:cs="Times New Roman"/>
        </w:rPr>
        <w:t>(3), 1–6.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>Kapelner, A., &amp; Bleich, J. (2016). bartMachine: Machine Learning with Bayesian Additive Regression Trees, 1–40.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Keppel, G., Van Niel, K. P., Wardell-Johnson, G. W., Yates, C. J., Byrne, M., Mucina, L., Schut, A. G. T., et al. (2011). Refugia: identifying and understanding safe havens for biodiversity under climate change. </w:t>
      </w:r>
      <w:r w:rsidRPr="00E51880">
        <w:rPr>
          <w:rFonts w:ascii="Times New Roman" w:hAnsi="Times New Roman" w:cs="Times New Roman"/>
          <w:i/>
        </w:rPr>
        <w:t>Global Ecology and Biogeography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21</w:t>
      </w:r>
      <w:r w:rsidRPr="00E51880">
        <w:rPr>
          <w:rFonts w:ascii="Times New Roman" w:hAnsi="Times New Roman" w:cs="Times New Roman"/>
        </w:rPr>
        <w:t>(4), 393–404.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Knuth, D. E. (1976). Big Omicron and big Omega and big Theta. </w:t>
      </w:r>
      <w:r w:rsidRPr="00E51880">
        <w:rPr>
          <w:rFonts w:ascii="Times New Roman" w:hAnsi="Times New Roman" w:cs="Times New Roman"/>
          <w:i/>
        </w:rPr>
        <w:t>ACM Sigact News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8</w:t>
      </w:r>
      <w:r w:rsidRPr="00E51880">
        <w:rPr>
          <w:rFonts w:ascii="Times New Roman" w:hAnsi="Times New Roman" w:cs="Times New Roman"/>
        </w:rPr>
        <w:t>(2), 18–24.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Kogan, J. (2014). Feature Selection Over Distributed Data Streams. In </w:t>
      </w:r>
      <w:r w:rsidRPr="00E51880">
        <w:rPr>
          <w:rFonts w:ascii="Times New Roman" w:hAnsi="Times New Roman" w:cs="Times New Roman"/>
          <w:i/>
        </w:rPr>
        <w:t>Data mining for service</w:t>
      </w:r>
      <w:r w:rsidRPr="00E51880">
        <w:rPr>
          <w:rFonts w:ascii="Times New Roman" w:hAnsi="Times New Roman" w:cs="Times New Roman"/>
        </w:rPr>
        <w:t xml:space="preserve"> (pp. 11–26). Berlin, Heidelberg: Springer Berlin Heidelberg.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>Kundra, V. (2010). 25 Point Implementation Plan to Reform Federal information Technology Management.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Leathwick, J. R., Elith, J., &amp; Hastie, T. (2006). Comparative performance of generalized additive models and multivariate adaptive regression splines for statistical modelling of species distributions. </w:t>
      </w:r>
      <w:r w:rsidRPr="00E51880">
        <w:rPr>
          <w:rFonts w:ascii="Times New Roman" w:hAnsi="Times New Roman" w:cs="Times New Roman"/>
          <w:i/>
        </w:rPr>
        <w:t>Ecological Modelling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199</w:t>
      </w:r>
      <w:r w:rsidRPr="00E51880">
        <w:rPr>
          <w:rFonts w:ascii="Times New Roman" w:hAnsi="Times New Roman" w:cs="Times New Roman"/>
        </w:rPr>
        <w:t>(2), 188–196.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Leyton-Brown, K., Nudelman, E., &amp; Andrew, G. (2003). A portfolio approach to algorithm selection. </w:t>
      </w:r>
      <w:r w:rsidRPr="00E51880">
        <w:rPr>
          <w:rFonts w:ascii="Times New Roman" w:hAnsi="Times New Roman" w:cs="Times New Roman"/>
          <w:i/>
        </w:rPr>
        <w:t>IJCAI</w:t>
      </w:r>
      <w:r w:rsidRPr="00E51880">
        <w:rPr>
          <w:rFonts w:ascii="Times New Roman" w:hAnsi="Times New Roman" w:cs="Times New Roman"/>
        </w:rPr>
        <w:t>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Liaw, A., &amp; Wiener, M. (2002). Classification and Regression by randomForest. </w:t>
      </w:r>
      <w:r w:rsidRPr="00E51880">
        <w:rPr>
          <w:rFonts w:ascii="Times New Roman" w:hAnsi="Times New Roman" w:cs="Times New Roman"/>
          <w:i/>
        </w:rPr>
        <w:t>R News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2</w:t>
      </w:r>
      <w:r w:rsidRPr="00E51880">
        <w:rPr>
          <w:rFonts w:ascii="Times New Roman" w:hAnsi="Times New Roman" w:cs="Times New Roman"/>
        </w:rPr>
        <w:t>(3), 18–22.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Lilja, D. (2009). </w:t>
      </w:r>
      <w:r w:rsidRPr="00E51880">
        <w:rPr>
          <w:rFonts w:ascii="Times New Roman" w:hAnsi="Times New Roman" w:cs="Times New Roman"/>
          <w:b/>
        </w:rPr>
        <w:t>Measuring Computer Performance: A Practitioner’s Guide</w:t>
      </w:r>
      <w:r w:rsidRPr="00E51880">
        <w:rPr>
          <w:rFonts w:ascii="Times New Roman" w:hAnsi="Times New Roman" w:cs="Times New Roman"/>
        </w:rPr>
        <w:t>. Cambridge: Cambridge University Press.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Lobo, J. M., Jiménez-Valverde, A., &amp; Real, R. (2008). AUC: a misleading measure of the performance of predictive distribution models. </w:t>
      </w:r>
      <w:r w:rsidRPr="00E51880">
        <w:rPr>
          <w:rFonts w:ascii="Times New Roman" w:hAnsi="Times New Roman" w:cs="Times New Roman"/>
          <w:i/>
        </w:rPr>
        <w:t>Global Ecology and Biogeography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17</w:t>
      </w:r>
      <w:r w:rsidRPr="00E51880">
        <w:rPr>
          <w:rFonts w:ascii="Times New Roman" w:hAnsi="Times New Roman" w:cs="Times New Roman"/>
        </w:rPr>
        <w:t>(2), 145–151.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LOISELLE, B. A., HOWELL, C. A., Graham, C. H., GOERCK, J. M., BROOKS, T., SMITH, K. G., &amp; Williams, P. H. (2003). Avoiding Pitfalls of Using Species Distribution Models in Conservation Planning. </w:t>
      </w:r>
      <w:r w:rsidRPr="00E51880">
        <w:rPr>
          <w:rFonts w:ascii="Times New Roman" w:hAnsi="Times New Roman" w:cs="Times New Roman"/>
          <w:i/>
        </w:rPr>
        <w:t>Conservation …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17</w:t>
      </w:r>
      <w:r w:rsidRPr="00E51880">
        <w:rPr>
          <w:rFonts w:ascii="Times New Roman" w:hAnsi="Times New Roman" w:cs="Times New Roman"/>
        </w:rPr>
        <w:t>(6), 1591–1600.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Lorenz, D. J., Nieto-Lugilde, D., Blois, J. L., Fitzpatrick, M. C., &amp; Williams, J. W. (2016). Downscaled and debiased climate simulations for North America from 21,000 years ago to 2100AD. </w:t>
      </w:r>
      <w:r w:rsidRPr="00E51880">
        <w:rPr>
          <w:rFonts w:ascii="Times New Roman" w:hAnsi="Times New Roman" w:cs="Times New Roman"/>
          <w:i/>
        </w:rPr>
        <w:t>Scientific Data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3</w:t>
      </w:r>
      <w:r w:rsidRPr="00E51880">
        <w:rPr>
          <w:rFonts w:ascii="Times New Roman" w:hAnsi="Times New Roman" w:cs="Times New Roman"/>
        </w:rPr>
        <w:t>, 160048–19.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Lorenz, D. J., Nieto-Lugilde, D., Blois, J. L., Fitzpatrick, M. C., &amp; Williams, J. W. (2016). </w:t>
      </w:r>
      <w:r w:rsidRPr="00E51880">
        <w:rPr>
          <w:rFonts w:ascii="Times New Roman" w:hAnsi="Times New Roman" w:cs="Times New Roman"/>
          <w:i/>
        </w:rPr>
        <w:t>Data from: Downscaled and debiased climate simulations for North America from 21,000 years ago to 2100AD</w:t>
      </w:r>
      <w:r w:rsidRPr="00E51880">
        <w:rPr>
          <w:rFonts w:ascii="Times New Roman" w:hAnsi="Times New Roman" w:cs="Times New Roman"/>
        </w:rPr>
        <w:t>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Lowe, C. B., Kellis, M., Siepel, A., Raney, B. J., Clamp, M., Salama, S. R., Kingsley, D. M., et al. (2011). Rapid Range Shifts of Species Associated with High Levels of Climate Warming. </w:t>
      </w:r>
      <w:r w:rsidRPr="00E51880">
        <w:rPr>
          <w:rFonts w:ascii="Times New Roman" w:hAnsi="Times New Roman" w:cs="Times New Roman"/>
          <w:i/>
        </w:rPr>
        <w:t>Science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333</w:t>
      </w:r>
      <w:r w:rsidRPr="00E51880">
        <w:rPr>
          <w:rFonts w:ascii="Times New Roman" w:hAnsi="Times New Roman" w:cs="Times New Roman"/>
        </w:rPr>
        <w:t>(6045), 1019–1024.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Lu, S., Li, R. M., Tjhi, W. C., Lee, K. K., Wang, L., Li, X., &amp; Ma, D. (2011). A Framework for Cloud-Based Large-Scale Data Analytics and Visualization: Case Study on Multiscale Climate Data. In </w:t>
      </w:r>
      <w:r w:rsidRPr="00E51880">
        <w:rPr>
          <w:rFonts w:ascii="Times New Roman" w:hAnsi="Times New Roman" w:cs="Times New Roman"/>
          <w:i/>
        </w:rPr>
        <w:t>2011 ieee 3rd international conference on cloud computing technology and science (cloudcom)</w:t>
      </w:r>
      <w:r w:rsidRPr="00E51880">
        <w:rPr>
          <w:rFonts w:ascii="Times New Roman" w:hAnsi="Times New Roman" w:cs="Times New Roman"/>
        </w:rPr>
        <w:t xml:space="preserve"> (pp. 618–622). IEEE.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Maguire, K. C., Nieto-Lugilde, D., Fitzpatrick, M. C., Williams, J. W., &amp; Blois, J. L. (2015). Modeling Species and Community Responses to Past, Present, and Future Episodes of Climatic and Ecological Change. </w:t>
      </w:r>
      <w:r w:rsidRPr="00E51880">
        <w:rPr>
          <w:rFonts w:ascii="Times New Roman" w:hAnsi="Times New Roman" w:cs="Times New Roman"/>
          <w:i/>
        </w:rPr>
        <w:t>Annual Review of Ecology, Evolution, and Systematics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46</w:t>
      </w:r>
      <w:r w:rsidRPr="00E51880">
        <w:rPr>
          <w:rFonts w:ascii="Times New Roman" w:hAnsi="Times New Roman" w:cs="Times New Roman"/>
        </w:rPr>
        <w:t>(1), 343–368.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Manyika, J., Chui, M., Brown, B., Bughin, J., &amp; Dobbs, R. (2015). </w:t>
      </w:r>
      <w:r w:rsidRPr="00E51880">
        <w:rPr>
          <w:rFonts w:ascii="Times New Roman" w:hAnsi="Times New Roman" w:cs="Times New Roman"/>
          <w:i/>
        </w:rPr>
        <w:t>Big data: The next frontier for innovation, competition, and productivity. 2011</w:t>
      </w:r>
      <w:r w:rsidRPr="00E51880">
        <w:rPr>
          <w:rFonts w:ascii="Times New Roman" w:hAnsi="Times New Roman" w:cs="Times New Roman"/>
        </w:rPr>
        <w:t>. URL http://www. mckinsey. ….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Mell, P. M., &amp; Grance, T. (2012). The NIST definition of cloud computing. </w:t>
      </w:r>
      <w:r w:rsidRPr="00E51880">
        <w:rPr>
          <w:rFonts w:ascii="Times New Roman" w:hAnsi="Times New Roman" w:cs="Times New Roman"/>
          <w:i/>
        </w:rPr>
        <w:t>National Institude of Standards and Technology</w:t>
      </w:r>
      <w:r w:rsidRPr="00E51880">
        <w:rPr>
          <w:rFonts w:ascii="Times New Roman" w:hAnsi="Times New Roman" w:cs="Times New Roman"/>
        </w:rPr>
        <w:t>, 1–7.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Michener, W. K., &amp; Jones, M. B. (2012). Ecoinformatics: supporting ecology as a data-intensive science. </w:t>
      </w:r>
      <w:r w:rsidRPr="00E51880">
        <w:rPr>
          <w:rFonts w:ascii="Times New Roman" w:hAnsi="Times New Roman" w:cs="Times New Roman"/>
          <w:i/>
        </w:rPr>
        <w:t>Trends in Ecology &amp; Evolution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27</w:t>
      </w:r>
      <w:r w:rsidRPr="00E51880">
        <w:rPr>
          <w:rFonts w:ascii="Times New Roman" w:hAnsi="Times New Roman" w:cs="Times New Roman"/>
        </w:rPr>
        <w:t>(2), 85–93.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Miller, J., Franklin, J., &amp; ASPINALL, R. (2007). Incorporating spatial dependence in predictive vegetation models. </w:t>
      </w:r>
      <w:r w:rsidRPr="00E51880">
        <w:rPr>
          <w:rFonts w:ascii="Times New Roman" w:hAnsi="Times New Roman" w:cs="Times New Roman"/>
          <w:i/>
        </w:rPr>
        <w:t>Ecological Modelling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202</w:t>
      </w:r>
      <w:r w:rsidRPr="00E51880">
        <w:rPr>
          <w:rFonts w:ascii="Times New Roman" w:hAnsi="Times New Roman" w:cs="Times New Roman"/>
        </w:rPr>
        <w:t>(3-4), 225–242.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Mosco, V. (2014). To the Cloud: Big Data in a Turbulent World. </w:t>
      </w:r>
      <w:r w:rsidRPr="00E51880">
        <w:rPr>
          <w:rFonts w:ascii="Times New Roman" w:hAnsi="Times New Roman" w:cs="Times New Roman"/>
          <w:i/>
        </w:rPr>
        <w:t>Popular Communication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12</w:t>
      </w:r>
      <w:r w:rsidRPr="00E51880">
        <w:rPr>
          <w:rFonts w:ascii="Times New Roman" w:hAnsi="Times New Roman" w:cs="Times New Roman"/>
        </w:rPr>
        <w:t>(4), 271–269.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Moss, R. H., Edmonds, J. A., Hibbard, K. A., Manning, M. R., Rose, S. K., Vuuren, D. P. van, Carter, T. R., et al. (2010). The next generation of scenarios for climate change research and assessment. </w:t>
      </w:r>
      <w:r w:rsidRPr="00E51880">
        <w:rPr>
          <w:rFonts w:ascii="Times New Roman" w:hAnsi="Times New Roman" w:cs="Times New Roman"/>
          <w:i/>
        </w:rPr>
        <w:t>Nature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463</w:t>
      </w:r>
      <w:r w:rsidRPr="00E51880">
        <w:rPr>
          <w:rFonts w:ascii="Times New Roman" w:hAnsi="Times New Roman" w:cs="Times New Roman"/>
        </w:rPr>
        <w:t>(7282), 747–756.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>NASAS PROGRESS IN ADOPTING CLOUD-COMPUTING TECHNOLOGIES. (2013)., 1–38.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Natekin, A. (2013). Gradient boosting machines, a tutorial. </w:t>
      </w:r>
      <w:r w:rsidRPr="00E51880">
        <w:rPr>
          <w:rFonts w:ascii="Times New Roman" w:hAnsi="Times New Roman" w:cs="Times New Roman"/>
          <w:i/>
        </w:rPr>
        <w:t>Frontiers in Neurorobotics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7</w:t>
      </w:r>
      <w:r w:rsidRPr="00E51880">
        <w:rPr>
          <w:rFonts w:ascii="Times New Roman" w:hAnsi="Times New Roman" w:cs="Times New Roman"/>
        </w:rPr>
        <w:t>, 1–21.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>National Science Board (U.S.). (2016, January). Science &amp; engineering indicators.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Nieto-Lugilde, D., Maguire, K. C., Blois, J. L., Williams, J. W., &amp; Fitzpatrick, M. C. (2015). Close agreement between pollen-based and forest inventory-based models of vegetation turnover. </w:t>
      </w:r>
      <w:r w:rsidRPr="00E51880">
        <w:rPr>
          <w:rFonts w:ascii="Times New Roman" w:hAnsi="Times New Roman" w:cs="Times New Roman"/>
          <w:i/>
        </w:rPr>
        <w:t>Global Ecology and Biogeography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24</w:t>
      </w:r>
      <w:r w:rsidRPr="00E51880">
        <w:rPr>
          <w:rFonts w:ascii="Times New Roman" w:hAnsi="Times New Roman" w:cs="Times New Roman"/>
        </w:rPr>
        <w:t>(8), 905–916.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Nogués-Bravo, D. (2009). Predicting the past distribution of species climatic niches. </w:t>
      </w:r>
      <w:r w:rsidRPr="00E51880">
        <w:rPr>
          <w:rFonts w:ascii="Times New Roman" w:hAnsi="Times New Roman" w:cs="Times New Roman"/>
          <w:i/>
        </w:rPr>
        <w:t>Global Ecology and Biogeography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18</w:t>
      </w:r>
      <w:r w:rsidRPr="00E51880">
        <w:rPr>
          <w:rFonts w:ascii="Times New Roman" w:hAnsi="Times New Roman" w:cs="Times New Roman"/>
        </w:rPr>
        <w:t>(5), 521–531.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Nogués-Bravo, D., Rodríguez, J., Hortal, J., &amp; Batra, P. (2008). Climate change, humans, and the extinction of the woolly mammoth. </w:t>
      </w:r>
      <w:r w:rsidRPr="00E51880">
        <w:rPr>
          <w:rFonts w:ascii="Times New Roman" w:hAnsi="Times New Roman" w:cs="Times New Roman"/>
          <w:i/>
        </w:rPr>
        <w:t>PLoS Biology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6</w:t>
      </w:r>
      <w:r w:rsidRPr="00E51880">
        <w:rPr>
          <w:rFonts w:ascii="Times New Roman" w:hAnsi="Times New Roman" w:cs="Times New Roman"/>
        </w:rPr>
        <w:t>(4), e79.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>Nordhaus, W. D., &amp; Yale University. Cowles Foundation for Research in Economics. (2001). The Progress of Computing.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Norman, D. A. (1984). Stages and levels in human-machine interaction. </w:t>
      </w:r>
      <w:r w:rsidRPr="00E51880">
        <w:rPr>
          <w:rFonts w:ascii="Times New Roman" w:hAnsi="Times New Roman" w:cs="Times New Roman"/>
          <w:i/>
        </w:rPr>
        <w:t>International journal of man-machine studies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21</w:t>
      </w:r>
      <w:r w:rsidRPr="00E51880">
        <w:rPr>
          <w:rFonts w:ascii="Times New Roman" w:hAnsi="Times New Roman" w:cs="Times New Roman"/>
        </w:rPr>
        <w:t>(4), 365–375.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Obrien, R. M. (2007). A Caution Regarding Rules of Thumb for Variance Inflation Factors. </w:t>
      </w:r>
      <w:r w:rsidRPr="00E51880">
        <w:rPr>
          <w:rFonts w:ascii="Times New Roman" w:hAnsi="Times New Roman" w:cs="Times New Roman"/>
          <w:i/>
        </w:rPr>
        <w:t>Quality &amp; Quantity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41</w:t>
      </w:r>
      <w:r w:rsidRPr="00E51880">
        <w:rPr>
          <w:rFonts w:ascii="Times New Roman" w:hAnsi="Times New Roman" w:cs="Times New Roman"/>
        </w:rPr>
        <w:t>(5), 673–690.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O’Donnell, M. S., &amp; Ignizio, D. A. (2012). Bioclimatic predictors for supporting ecological applications in the conterminous United States. </w:t>
      </w:r>
      <w:r w:rsidRPr="00E51880">
        <w:rPr>
          <w:rFonts w:ascii="Times New Roman" w:hAnsi="Times New Roman" w:cs="Times New Roman"/>
          <w:i/>
        </w:rPr>
        <w:t>US Geological Survey Data Series</w:t>
      </w:r>
      <w:r w:rsidRPr="00E51880">
        <w:rPr>
          <w:rFonts w:ascii="Times New Roman" w:hAnsi="Times New Roman" w:cs="Times New Roman"/>
        </w:rPr>
        <w:t>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>Package paleobioDB. (2016)., 1–29.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>Package rgbif. (2016)., 1–79.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Pearman, P. B., Guisan, A., Broennimann, O., &amp; Randin, C. F. (2008). Niche dynamics in space and time. </w:t>
      </w:r>
      <w:r w:rsidRPr="00E51880">
        <w:rPr>
          <w:rFonts w:ascii="Times New Roman" w:hAnsi="Times New Roman" w:cs="Times New Roman"/>
          <w:i/>
        </w:rPr>
        <w:t>Trends in Ecology &amp; Evolution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23</w:t>
      </w:r>
      <w:r w:rsidRPr="00E51880">
        <w:rPr>
          <w:rFonts w:ascii="Times New Roman" w:hAnsi="Times New Roman" w:cs="Times New Roman"/>
        </w:rPr>
        <w:t>(3), 149–158.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Peterson, A. T. (2003). Predicting the geography of species’ invasions via ecological niche modeling. </w:t>
      </w:r>
      <w:r w:rsidRPr="00E51880">
        <w:rPr>
          <w:rFonts w:ascii="Times New Roman" w:hAnsi="Times New Roman" w:cs="Times New Roman"/>
          <w:i/>
        </w:rPr>
        <w:t>The quarterly review of biology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78</w:t>
      </w:r>
      <w:r w:rsidRPr="00E51880">
        <w:rPr>
          <w:rFonts w:ascii="Times New Roman" w:hAnsi="Times New Roman" w:cs="Times New Roman"/>
        </w:rPr>
        <w:t>(4), 419–433.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Peterson, A. T., Soberon, J., &amp; Sánchez-Cordero, V. (1999). Conservatism of Ecological Niches in Evolutionary Time. </w:t>
      </w:r>
      <w:r w:rsidRPr="00E51880">
        <w:rPr>
          <w:rFonts w:ascii="Times New Roman" w:hAnsi="Times New Roman" w:cs="Times New Roman"/>
          <w:i/>
        </w:rPr>
        <w:t>Science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285</w:t>
      </w:r>
      <w:r w:rsidRPr="00E51880">
        <w:rPr>
          <w:rFonts w:ascii="Times New Roman" w:hAnsi="Times New Roman" w:cs="Times New Roman"/>
        </w:rPr>
        <w:t>(5431), 1265–1267.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Phillips, S. J., &amp; Dudík, M. (2008). Modeling of species distributions with Maxent: new extensions and a comprehensive evaluation. </w:t>
      </w:r>
      <w:r w:rsidRPr="00E51880">
        <w:rPr>
          <w:rFonts w:ascii="Times New Roman" w:hAnsi="Times New Roman" w:cs="Times New Roman"/>
          <w:i/>
        </w:rPr>
        <w:t>Ecography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0</w:t>
      </w:r>
      <w:r w:rsidRPr="00E51880">
        <w:rPr>
          <w:rFonts w:ascii="Times New Roman" w:hAnsi="Times New Roman" w:cs="Times New Roman"/>
        </w:rPr>
        <w:t>(0), 1–15.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Phillips, S. J., Anderson, R. P., &amp; Schapire, R. E. (2006). Maximum entropy modeling of species geographic distributions. </w:t>
      </w:r>
      <w:r w:rsidRPr="00E51880">
        <w:rPr>
          <w:rFonts w:ascii="Times New Roman" w:hAnsi="Times New Roman" w:cs="Times New Roman"/>
          <w:i/>
        </w:rPr>
        <w:t>Ecological Modelling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190</w:t>
      </w:r>
      <w:r w:rsidRPr="00E51880">
        <w:rPr>
          <w:rFonts w:ascii="Times New Roman" w:hAnsi="Times New Roman" w:cs="Times New Roman"/>
        </w:rPr>
        <w:t>(3-4), 231–259.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R Core Team. (2016). </w:t>
      </w:r>
      <w:r w:rsidRPr="00E51880">
        <w:rPr>
          <w:rFonts w:ascii="Times New Roman" w:hAnsi="Times New Roman" w:cs="Times New Roman"/>
          <w:i/>
        </w:rPr>
        <w:t>R: A Language and Environment for Statistical Computing</w:t>
      </w:r>
      <w:r w:rsidRPr="00E51880">
        <w:rPr>
          <w:rFonts w:ascii="Times New Roman" w:hAnsi="Times New Roman" w:cs="Times New Roman"/>
        </w:rPr>
        <w:t>. Vienna, Austria: R Foundation for Statistical Computing.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Rezende, V. L., Oliveira-Filho, A. T., Eisenlohr, P. V., Kamino, L. H. Y., &amp; Vibrans, A. C. (2015). Restricted geographic distribution of tree species calls for urgent conservation efforts in the Subtropical Atlantic Forest. </w:t>
      </w:r>
      <w:r w:rsidRPr="00E51880">
        <w:rPr>
          <w:rFonts w:ascii="Times New Roman" w:hAnsi="Times New Roman" w:cs="Times New Roman"/>
          <w:i/>
        </w:rPr>
        <w:t>Biodiversity and Conservation</w:t>
      </w:r>
      <w:r w:rsidRPr="00E51880">
        <w:rPr>
          <w:rFonts w:ascii="Times New Roman" w:hAnsi="Times New Roman" w:cs="Times New Roman"/>
        </w:rPr>
        <w:t>, 1–15.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Riahi, K., Rao, S., Krey, V., Cho, C., Chirkov, V., Fischer, G., Kindermann, G., et al. (2011). RCP 8.5A scenario of comparatively high greenhouse gas emissions. </w:t>
      </w:r>
      <w:r w:rsidRPr="00E51880">
        <w:rPr>
          <w:rFonts w:ascii="Times New Roman" w:hAnsi="Times New Roman" w:cs="Times New Roman"/>
          <w:i/>
        </w:rPr>
        <w:t>Climatic Change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109</w:t>
      </w:r>
      <w:r w:rsidRPr="00E51880">
        <w:rPr>
          <w:rFonts w:ascii="Times New Roman" w:hAnsi="Times New Roman" w:cs="Times New Roman"/>
        </w:rPr>
        <w:t>(1-2), 33–57.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Root, T. L., &amp; MacMynowski, D. P. (2005). Human-modified temperatures induce species changes: joint attribution. In </w:t>
      </w:r>
      <w:r w:rsidRPr="00E51880">
        <w:rPr>
          <w:rFonts w:ascii="Times New Roman" w:hAnsi="Times New Roman" w:cs="Times New Roman"/>
          <w:i/>
        </w:rPr>
        <w:t>Proceedings of the national academy of sciences</w:t>
      </w:r>
      <w:r w:rsidRPr="00E51880">
        <w:rPr>
          <w:rFonts w:ascii="Times New Roman" w:hAnsi="Times New Roman" w:cs="Times New Roman"/>
        </w:rPr>
        <w:t xml:space="preserve"> (pp. 7465–7469).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Rosson, M. B. (2002). Scenario-Based Design. In J. Jacko &amp; A. Sears (Eds.), </w:t>
      </w:r>
      <w:r w:rsidRPr="00E51880">
        <w:rPr>
          <w:rFonts w:ascii="Times New Roman" w:hAnsi="Times New Roman" w:cs="Times New Roman"/>
          <w:i/>
        </w:rPr>
        <w:t>The human-computer interaction handbook fundamentals, evolving technology and emerging applications</w:t>
      </w:r>
      <w:r w:rsidRPr="00E51880">
        <w:rPr>
          <w:rFonts w:ascii="Times New Roman" w:hAnsi="Times New Roman" w:cs="Times New Roman"/>
        </w:rPr>
        <w:t xml:space="preserve"> (pp. 1032–1050). CRC Press.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Roth, R. E. (2013). Interactive maps: What we know and what we need to know. </w:t>
      </w:r>
      <w:r w:rsidRPr="00E51880">
        <w:rPr>
          <w:rFonts w:ascii="Times New Roman" w:hAnsi="Times New Roman" w:cs="Times New Roman"/>
          <w:i/>
        </w:rPr>
        <w:t>Journal of Spatial Information Science</w:t>
      </w:r>
      <w:r w:rsidRPr="00E51880">
        <w:rPr>
          <w:rFonts w:ascii="Times New Roman" w:hAnsi="Times New Roman" w:cs="Times New Roman"/>
        </w:rPr>
        <w:t>, (6), 1–57.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Sadjadi, S. M., Shimizu, S., Figueroa, J., Rangaswami, R., Delgado, J., Duran, H. A., &amp; Collazo-Mojica, X. J. (2008). A modeling approach for estimating execution time of long-running scientific applications. </w:t>
      </w:r>
      <w:r w:rsidRPr="00E51880">
        <w:rPr>
          <w:rFonts w:ascii="Times New Roman" w:hAnsi="Times New Roman" w:cs="Times New Roman"/>
          <w:i/>
        </w:rPr>
        <w:t>IPDPS</w:t>
      </w:r>
      <w:r w:rsidRPr="00E51880">
        <w:rPr>
          <w:rFonts w:ascii="Times New Roman" w:hAnsi="Times New Roman" w:cs="Times New Roman"/>
        </w:rPr>
        <w:t>, 1–8.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Salisbury, E. J. (1926). The Geographical Distribution of Plants in Relation to Climatic Factors. </w:t>
      </w:r>
      <w:r w:rsidRPr="00E51880">
        <w:rPr>
          <w:rFonts w:ascii="Times New Roman" w:hAnsi="Times New Roman" w:cs="Times New Roman"/>
          <w:i/>
        </w:rPr>
        <w:t>The Geographical Journal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67</w:t>
      </w:r>
      <w:r w:rsidRPr="00E51880">
        <w:rPr>
          <w:rFonts w:ascii="Times New Roman" w:hAnsi="Times New Roman" w:cs="Times New Roman"/>
        </w:rPr>
        <w:t>(4), 312.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Schaeffer, M., Pierre, S. S., Twigger, S., White, O., &amp; Rhee, S. Y. (2008). </w:t>
      </w:r>
      <w:r w:rsidRPr="00E51880">
        <w:rPr>
          <w:rFonts w:ascii="Times New Roman" w:hAnsi="Times New Roman" w:cs="Times New Roman"/>
          <w:i/>
        </w:rPr>
        <w:t>The future of biocuration</w:t>
      </w:r>
      <w:r w:rsidRPr="00E51880">
        <w:rPr>
          <w:rFonts w:ascii="Times New Roman" w:hAnsi="Times New Roman" w:cs="Times New Roman"/>
        </w:rPr>
        <w:t xml:space="preserve"> (Vol. 455). Nature.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Schatz, M. C., Langmead, B., &amp; Salzberg, S. L. (2010). Cloud computing and the DNA data race. </w:t>
      </w:r>
      <w:r w:rsidRPr="00E51880">
        <w:rPr>
          <w:rFonts w:ascii="Times New Roman" w:hAnsi="Times New Roman" w:cs="Times New Roman"/>
          <w:i/>
        </w:rPr>
        <w:t>Nature Biotechnology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28</w:t>
      </w:r>
      <w:r w:rsidRPr="00E51880">
        <w:rPr>
          <w:rFonts w:ascii="Times New Roman" w:hAnsi="Times New Roman" w:cs="Times New Roman"/>
        </w:rPr>
        <w:t>(7), 691–693.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Schimel, D., Keller, M., Duffy, P., Alves, L., &amp; Aulenbach, S. (2009). </w:t>
      </w:r>
      <w:r w:rsidRPr="00E51880">
        <w:rPr>
          <w:rFonts w:ascii="Times New Roman" w:hAnsi="Times New Roman" w:cs="Times New Roman"/>
          <w:i/>
        </w:rPr>
        <w:t>The NEON strategy: Enabling continental scale ecological forecasting</w:t>
      </w:r>
      <w:r w:rsidRPr="00E51880">
        <w:rPr>
          <w:rFonts w:ascii="Times New Roman" w:hAnsi="Times New Roman" w:cs="Times New Roman"/>
        </w:rPr>
        <w:t>. NEON Inc.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Schnase, J. L. (2015). </w:t>
      </w:r>
      <w:r w:rsidRPr="00E51880">
        <w:rPr>
          <w:rFonts w:ascii="Times New Roman" w:hAnsi="Times New Roman" w:cs="Times New Roman"/>
          <w:b/>
        </w:rPr>
        <w:t>CLIMATE ANALYTICS AS A SERVICE</w:t>
      </w:r>
      <w:r w:rsidRPr="00E51880">
        <w:rPr>
          <w:rFonts w:ascii="Times New Roman" w:hAnsi="Times New Roman" w:cs="Times New Roman"/>
        </w:rPr>
        <w:t>, 1–4.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Schnase, J. L., Duffy, D. Q., Tamkin, G. S., Nadeau, D., Thompson, J. H., Grieg, C. M., McInerney, M. A., et al. (2014). MERRA Analytic Services: Meeting the Big Data challenges of climate science through cloud-enabled Climate Analytics-as-a-Service. </w:t>
      </w:r>
      <w:r w:rsidRPr="00E51880">
        <w:rPr>
          <w:rFonts w:ascii="Times New Roman" w:hAnsi="Times New Roman" w:cs="Times New Roman"/>
          <w:i/>
        </w:rPr>
        <w:t>Computers, Environment and Urban Systems</w:t>
      </w:r>
      <w:r w:rsidRPr="00E51880">
        <w:rPr>
          <w:rFonts w:ascii="Times New Roman" w:hAnsi="Times New Roman" w:cs="Times New Roman"/>
        </w:rPr>
        <w:t>, 1–14.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Smith, S. E., Mendoza, M. G., Zúñiga, G., Halbrook, K., Hayes, J. L., &amp; Byrne, D. N. (2013). Predicting the distribution of a novel bark beetle and its pine hosts under future climate conditions. </w:t>
      </w:r>
      <w:r w:rsidRPr="00E51880">
        <w:rPr>
          <w:rFonts w:ascii="Times New Roman" w:hAnsi="Times New Roman" w:cs="Times New Roman"/>
          <w:i/>
        </w:rPr>
        <w:t>Agricultural and Forest Entomology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15</w:t>
      </w:r>
      <w:r w:rsidRPr="00E51880">
        <w:rPr>
          <w:rFonts w:ascii="Times New Roman" w:hAnsi="Times New Roman" w:cs="Times New Roman"/>
        </w:rPr>
        <w:t>(2), 212–226.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Snijders, C., Matzat, U., &amp; Reips, U.-D. (2012). </w:t>
      </w:r>
      <w:r w:rsidRPr="00E51880">
        <w:rPr>
          <w:rFonts w:ascii="Times New Roman" w:hAnsi="Times New Roman" w:cs="Times New Roman"/>
          <w:i/>
        </w:rPr>
        <w:t>“Big Data” : Big Gaps of Knowledge in the Field of Internet Science</w:t>
      </w:r>
      <w:r w:rsidRPr="00E51880">
        <w:rPr>
          <w:rFonts w:ascii="Times New Roman" w:hAnsi="Times New Roman" w:cs="Times New Roman"/>
        </w:rPr>
        <w:t xml:space="preserve"> (Vol. 7).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Soberon, J., &amp; Peterson, T. (2004). Biodiversity informatics: managing and applying primary biodiversity data. </w:t>
      </w:r>
      <w:r w:rsidRPr="00E51880">
        <w:rPr>
          <w:rFonts w:ascii="Times New Roman" w:hAnsi="Times New Roman" w:cs="Times New Roman"/>
          <w:i/>
        </w:rPr>
        <w:t>Philosophical Transactions of the Royal Society B: Biological Sciences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359</w:t>
      </w:r>
      <w:r w:rsidRPr="00E51880">
        <w:rPr>
          <w:rFonts w:ascii="Times New Roman" w:hAnsi="Times New Roman" w:cs="Times New Roman"/>
        </w:rPr>
        <w:t>(1444), 689–698.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Soberón, J., &amp; Peterson, A. T. (2005). Interpretation of Models of Fundamental Ecological Niches and Species Distributional Areas. </w:t>
      </w:r>
      <w:r w:rsidRPr="00E51880">
        <w:rPr>
          <w:rFonts w:ascii="Times New Roman" w:hAnsi="Times New Roman" w:cs="Times New Roman"/>
          <w:i/>
        </w:rPr>
        <w:t>Biodiversity Informatics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2</w:t>
      </w:r>
      <w:r w:rsidRPr="00E51880">
        <w:rPr>
          <w:rFonts w:ascii="Times New Roman" w:hAnsi="Times New Roman" w:cs="Times New Roman"/>
        </w:rPr>
        <w:t>(0).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Soberón, J., Arriaga, L., &amp; Lara, L. (2002). Issues of quality control in large, mixed-origin entomological databases. </w:t>
      </w:r>
      <w:r w:rsidRPr="00E51880">
        <w:rPr>
          <w:rFonts w:ascii="Times New Roman" w:hAnsi="Times New Roman" w:cs="Times New Roman"/>
          <w:i/>
        </w:rPr>
        <w:t>Towards a global biological information infrastructure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70</w:t>
      </w:r>
      <w:r w:rsidRPr="00E51880">
        <w:rPr>
          <w:rFonts w:ascii="Times New Roman" w:hAnsi="Times New Roman" w:cs="Times New Roman"/>
        </w:rPr>
        <w:t>, 15–22.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Souza Muñoz, M. E. de, De Giovanni, R., Siqueira, M. F. de, Sutton, T., Brewer, P., Pereira, R. S., Canhos, D. A. L., et al. (2009). openModeller: a generic approach to species potential distribution modelling. </w:t>
      </w:r>
      <w:r w:rsidRPr="00E51880">
        <w:rPr>
          <w:rFonts w:ascii="Times New Roman" w:hAnsi="Times New Roman" w:cs="Times New Roman"/>
          <w:i/>
        </w:rPr>
        <w:t>GeoInformatica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15</w:t>
      </w:r>
      <w:r w:rsidRPr="00E51880">
        <w:rPr>
          <w:rFonts w:ascii="Times New Roman" w:hAnsi="Times New Roman" w:cs="Times New Roman"/>
        </w:rPr>
        <w:t>(1), 111–135.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Stein, A. F., Isakov, V., Godowitch, J., &amp; Draxler, R. R. (2007). A hybrid modeling approach to resolve pollutant concentrations in an urban area. </w:t>
      </w:r>
      <w:r w:rsidRPr="00E51880">
        <w:rPr>
          <w:rFonts w:ascii="Times New Roman" w:hAnsi="Times New Roman" w:cs="Times New Roman"/>
          <w:i/>
        </w:rPr>
        <w:t>Atmospheric Environment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41</w:t>
      </w:r>
      <w:r w:rsidRPr="00E51880">
        <w:rPr>
          <w:rFonts w:ascii="Times New Roman" w:hAnsi="Times New Roman" w:cs="Times New Roman"/>
        </w:rPr>
        <w:t>(40), 9410–9426.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Stein, L. D. (2010). The case for cloud computing in genome informatics. </w:t>
      </w:r>
      <w:r w:rsidRPr="00E51880">
        <w:rPr>
          <w:rFonts w:ascii="Times New Roman" w:hAnsi="Times New Roman" w:cs="Times New Roman"/>
          <w:i/>
        </w:rPr>
        <w:t>Genome biology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11</w:t>
      </w:r>
      <w:r w:rsidRPr="00E51880">
        <w:rPr>
          <w:rFonts w:ascii="Times New Roman" w:hAnsi="Times New Roman" w:cs="Times New Roman"/>
        </w:rPr>
        <w:t>(5), 1–7.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Sun, K., &amp; Li, Y. (2013). Effort Estimation in Cloud Migration Process. In </w:t>
      </w:r>
      <w:r w:rsidRPr="00E51880">
        <w:rPr>
          <w:rFonts w:ascii="Times New Roman" w:hAnsi="Times New Roman" w:cs="Times New Roman"/>
          <w:i/>
        </w:rPr>
        <w:t>2013 ieee 7th international symposium on service oriented system engineering (sose 2013)</w:t>
      </w:r>
      <w:r w:rsidRPr="00E51880">
        <w:rPr>
          <w:rFonts w:ascii="Times New Roman" w:hAnsi="Times New Roman" w:cs="Times New Roman"/>
        </w:rPr>
        <w:t xml:space="preserve"> (pp. 84–91). IEEE.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Svenning, J.-C., Fløjgaard, C., Marske, K. A., Nogués-Bravo, D., &amp; Normand, S. (2011). Applications of species distribution modeling to paleobiology. </w:t>
      </w:r>
      <w:r w:rsidRPr="00E51880">
        <w:rPr>
          <w:rFonts w:ascii="Times New Roman" w:hAnsi="Times New Roman" w:cs="Times New Roman"/>
          <w:i/>
        </w:rPr>
        <w:t>Quaternary Science Reviews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30</w:t>
      </w:r>
      <w:r w:rsidRPr="00E51880">
        <w:rPr>
          <w:rFonts w:ascii="Times New Roman" w:hAnsi="Times New Roman" w:cs="Times New Roman"/>
        </w:rPr>
        <w:t>(21-22), 2930–2947.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Svenning, J.-C., Normand, S., &amp; Skov, F. (2008). Postglacial dispersal limitation of widespread forest plant species in nemoral Europe. </w:t>
      </w:r>
      <w:r w:rsidRPr="00E51880">
        <w:rPr>
          <w:rFonts w:ascii="Times New Roman" w:hAnsi="Times New Roman" w:cs="Times New Roman"/>
          <w:i/>
        </w:rPr>
        <w:t>Ecography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31</w:t>
      </w:r>
      <w:r w:rsidRPr="00E51880">
        <w:rPr>
          <w:rFonts w:ascii="Times New Roman" w:hAnsi="Times New Roman" w:cs="Times New Roman"/>
        </w:rPr>
        <w:t>(3), 1–11.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Swets, J. A. (1988). Measuring the accuracy of diagnostic systems. </w:t>
      </w:r>
      <w:r w:rsidRPr="00E51880">
        <w:rPr>
          <w:rFonts w:ascii="Times New Roman" w:hAnsi="Times New Roman" w:cs="Times New Roman"/>
          <w:i/>
        </w:rPr>
        <w:t>Science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240</w:t>
      </w:r>
      <w:r w:rsidRPr="00E51880">
        <w:rPr>
          <w:rFonts w:ascii="Times New Roman" w:hAnsi="Times New Roman" w:cs="Times New Roman"/>
        </w:rPr>
        <w:t>(4857), 1285–1293.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Thomas, C. D. (2010). Climate, climate change and range boundaries. </w:t>
      </w:r>
      <w:r w:rsidRPr="00E51880">
        <w:rPr>
          <w:rFonts w:ascii="Times New Roman" w:hAnsi="Times New Roman" w:cs="Times New Roman"/>
          <w:i/>
        </w:rPr>
        <w:t>Diversity and Distributions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16</w:t>
      </w:r>
      <w:r w:rsidRPr="00E51880">
        <w:rPr>
          <w:rFonts w:ascii="Times New Roman" w:hAnsi="Times New Roman" w:cs="Times New Roman"/>
        </w:rPr>
        <w:t>(3), 488–495.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Thuiller, W. (2007). Biodiversity: Climate change and the ecologist. </w:t>
      </w:r>
      <w:r w:rsidRPr="00E51880">
        <w:rPr>
          <w:rFonts w:ascii="Times New Roman" w:hAnsi="Times New Roman" w:cs="Times New Roman"/>
          <w:i/>
        </w:rPr>
        <w:t>Nature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448</w:t>
      </w:r>
      <w:r w:rsidRPr="00E51880">
        <w:rPr>
          <w:rFonts w:ascii="Times New Roman" w:hAnsi="Times New Roman" w:cs="Times New Roman"/>
        </w:rPr>
        <w:t>(7153), 550–552.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Thuiller, W., Albert, C., Araújo, M. B., Berry, P. M., Cabeza, M., Guisan, A., Hickler, T., et al. (2008a). Predicting global change impacts on plant species distributions: Future challenges. </w:t>
      </w:r>
      <w:r w:rsidRPr="00E51880">
        <w:rPr>
          <w:rFonts w:ascii="Times New Roman" w:hAnsi="Times New Roman" w:cs="Times New Roman"/>
          <w:i/>
        </w:rPr>
        <w:t>Perspectives in Plant Ecology, Evolution and Systematics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9</w:t>
      </w:r>
      <w:r w:rsidRPr="00E51880">
        <w:rPr>
          <w:rFonts w:ascii="Times New Roman" w:hAnsi="Times New Roman" w:cs="Times New Roman"/>
        </w:rPr>
        <w:t>(3-4), 137–152.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Thuiller, W., Albert, C., Araújo, M. B., Berry, P. M., Cabeza, M., Guisan, A., Hickler, T., et al. (2008b). Predicting global change impacts on plant species distributions: Future challenges. </w:t>
      </w:r>
      <w:r w:rsidRPr="00E51880">
        <w:rPr>
          <w:rFonts w:ascii="Times New Roman" w:hAnsi="Times New Roman" w:cs="Times New Roman"/>
          <w:i/>
        </w:rPr>
        <w:t>Perspectives in Plant Ecology, Evolution and Systematics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9</w:t>
      </w:r>
      <w:r w:rsidRPr="00E51880">
        <w:rPr>
          <w:rFonts w:ascii="Times New Roman" w:hAnsi="Times New Roman" w:cs="Times New Roman"/>
        </w:rPr>
        <w:t>(3-4), 137–152.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Thuiller, W., Lavorel, S., &amp; Araújo, M. B. (2005). Climate change threats to plant diversity in Europe. In </w:t>
      </w:r>
      <w:r w:rsidRPr="00E51880">
        <w:rPr>
          <w:rFonts w:ascii="Times New Roman" w:hAnsi="Times New Roman" w:cs="Times New Roman"/>
          <w:i/>
        </w:rPr>
        <w:t>Proceedings of the national academy of sciences</w:t>
      </w:r>
      <w:r w:rsidRPr="00E51880">
        <w:rPr>
          <w:rFonts w:ascii="Times New Roman" w:hAnsi="Times New Roman" w:cs="Times New Roman"/>
        </w:rPr>
        <w:t xml:space="preserve"> (pp. 8245–8250).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Tyree, S., Weinberger, K. Q., Agrawal, K., &amp; Paykin, J. (2011). </w:t>
      </w:r>
      <w:r w:rsidRPr="00E51880">
        <w:rPr>
          <w:rFonts w:ascii="Times New Roman" w:hAnsi="Times New Roman" w:cs="Times New Roman"/>
          <w:i/>
        </w:rPr>
        <w:t>Parallel boosted regression trees for web search ranking</w:t>
      </w:r>
      <w:r w:rsidRPr="00E51880">
        <w:rPr>
          <w:rFonts w:ascii="Times New Roman" w:hAnsi="Times New Roman" w:cs="Times New Roman"/>
        </w:rPr>
        <w:t>. New York, New York, USA: ACM.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Vaquero, L. M., Rodero-Merino, L., Caceres, J., &amp; Lindner, M. (2008). A break in the clouds. </w:t>
      </w:r>
      <w:r w:rsidRPr="00E51880">
        <w:rPr>
          <w:rFonts w:ascii="Times New Roman" w:hAnsi="Times New Roman" w:cs="Times New Roman"/>
          <w:i/>
        </w:rPr>
        <w:t>ACM SIGCOMM Computer Communication Review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39</w:t>
      </w:r>
      <w:r w:rsidRPr="00E51880">
        <w:rPr>
          <w:rFonts w:ascii="Times New Roman" w:hAnsi="Times New Roman" w:cs="Times New Roman"/>
        </w:rPr>
        <w:t>(1), 50–56.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Václavík, T., &amp; Meentemeyer, R. K. (2009). Invasive species distribution modeling (iSDM): Are absence data and dispersal constraints needed to predict actual distributions? </w:t>
      </w:r>
      <w:r w:rsidRPr="00E51880">
        <w:rPr>
          <w:rFonts w:ascii="Times New Roman" w:hAnsi="Times New Roman" w:cs="Times New Roman"/>
          <w:i/>
        </w:rPr>
        <w:t>Ecological Modelling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220</w:t>
      </w:r>
      <w:r w:rsidRPr="00E51880">
        <w:rPr>
          <w:rFonts w:ascii="Times New Roman" w:hAnsi="Times New Roman" w:cs="Times New Roman"/>
        </w:rPr>
        <w:t>(23), 3248–3258.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Veloz, S. D., Williams, J. W., Blois, J. L., He, F., Otto-Bliesner, B., &amp; Liu, Z. (2012). No-analog climates and shifting realized niches during the late quaternary: implications for 21st-century predictions by species distribution models. </w:t>
      </w:r>
      <w:r w:rsidRPr="00E51880">
        <w:rPr>
          <w:rFonts w:ascii="Times New Roman" w:hAnsi="Times New Roman" w:cs="Times New Roman"/>
          <w:i/>
        </w:rPr>
        <w:t>Global Change Biology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18</w:t>
      </w:r>
      <w:r w:rsidRPr="00E51880">
        <w:rPr>
          <w:rFonts w:ascii="Times New Roman" w:hAnsi="Times New Roman" w:cs="Times New Roman"/>
        </w:rPr>
        <w:t>(5), 1698–1713.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Vieilledent, G., Latimer, A. M., Gelfand, A. E., &amp; Merow, C. (2012). </w:t>
      </w:r>
      <w:r w:rsidRPr="00E51880">
        <w:rPr>
          <w:rFonts w:ascii="Times New Roman" w:hAnsi="Times New Roman" w:cs="Times New Roman"/>
          <w:i/>
        </w:rPr>
        <w:t>hSDM: hierarchical Bayesian species distribution models</w:t>
      </w:r>
      <w:r w:rsidRPr="00E51880">
        <w:rPr>
          <w:rFonts w:ascii="Times New Roman" w:hAnsi="Times New Roman" w:cs="Times New Roman"/>
        </w:rPr>
        <w:t>. R package version.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Vincent, P. J., &amp; Haworth, J. M. (1983). Poisson Regression Models of Species Abundance. </w:t>
      </w:r>
      <w:r w:rsidRPr="00E51880">
        <w:rPr>
          <w:rFonts w:ascii="Times New Roman" w:hAnsi="Times New Roman" w:cs="Times New Roman"/>
          <w:i/>
        </w:rPr>
        <w:t>Journal of Biogeography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10</w:t>
      </w:r>
      <w:r w:rsidRPr="00E51880">
        <w:rPr>
          <w:rFonts w:ascii="Times New Roman" w:hAnsi="Times New Roman" w:cs="Times New Roman"/>
        </w:rPr>
        <w:t>(2), 153–160.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Waltari, E., Hijmans, R. J., Peterson, A. T., Nyári, Á. S., Perkins, S. L., &amp; Guralnick, R. P. (2007). Locating Pleistocene Refugia: Comparing Phylogeographic and Ecological Niche Model Predictions. </w:t>
      </w:r>
      <w:r w:rsidRPr="00E51880">
        <w:rPr>
          <w:rFonts w:ascii="Times New Roman" w:hAnsi="Times New Roman" w:cs="Times New Roman"/>
          <w:i/>
        </w:rPr>
        <w:t>PLoS ONE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2</w:t>
      </w:r>
      <w:r w:rsidRPr="00E51880">
        <w:rPr>
          <w:rFonts w:ascii="Times New Roman" w:hAnsi="Times New Roman" w:cs="Times New Roman"/>
        </w:rPr>
        <w:t>(7), e563–11.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Williams, J. W., &amp; Jackson, S. T. (2007). Novel climates, no-analog communities, and ecological surprises. </w:t>
      </w:r>
      <w:r w:rsidRPr="00E51880">
        <w:rPr>
          <w:rFonts w:ascii="Times New Roman" w:hAnsi="Times New Roman" w:cs="Times New Roman"/>
          <w:i/>
        </w:rPr>
        <w:t>Frontiers in Ecology and the Environment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5</w:t>
      </w:r>
      <w:r w:rsidRPr="00E51880">
        <w:rPr>
          <w:rFonts w:ascii="Times New Roman" w:hAnsi="Times New Roman" w:cs="Times New Roman"/>
        </w:rPr>
        <w:t>(9), 475–482.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Wing, M. G., Eklund, A., &amp; Kellogg, L. D. (2005). Consumer-grade global positioning system (GPS) accuracy and reliability. </w:t>
      </w:r>
      <w:r w:rsidRPr="00E51880">
        <w:rPr>
          <w:rFonts w:ascii="Times New Roman" w:hAnsi="Times New Roman" w:cs="Times New Roman"/>
          <w:i/>
        </w:rPr>
        <w:t>Journal of forestry</w:t>
      </w:r>
      <w:r w:rsidRPr="00E51880">
        <w:rPr>
          <w:rFonts w:ascii="Times New Roman" w:hAnsi="Times New Roman" w:cs="Times New Roman"/>
        </w:rPr>
        <w:t>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>Woodward, F. I. (1987). Climate and plant distribution.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Wu, Q., &amp; Datla, V. V. (2011). On Performance Modeling and Prediction in Support of Scientific Workflow Optimization. In </w:t>
      </w:r>
      <w:r w:rsidRPr="00E51880">
        <w:rPr>
          <w:rFonts w:ascii="Times New Roman" w:hAnsi="Times New Roman" w:cs="Times New Roman"/>
          <w:i/>
        </w:rPr>
        <w:t>2011 ieee world congress on services (services)</w:t>
      </w:r>
      <w:r w:rsidRPr="00E51880">
        <w:rPr>
          <w:rFonts w:ascii="Times New Roman" w:hAnsi="Times New Roman" w:cs="Times New Roman"/>
        </w:rPr>
        <w:t xml:space="preserve"> (pp. 161–168). IEEE.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Yang, C., &amp; Huang, Q. (2013). </w:t>
      </w:r>
      <w:r w:rsidRPr="00E51880">
        <w:rPr>
          <w:rFonts w:ascii="Times New Roman" w:hAnsi="Times New Roman" w:cs="Times New Roman"/>
          <w:i/>
        </w:rPr>
        <w:t>Spatial Cloud Computing</w:t>
      </w:r>
      <w:r w:rsidRPr="00E51880">
        <w:rPr>
          <w:rFonts w:ascii="Times New Roman" w:hAnsi="Times New Roman" w:cs="Times New Roman"/>
        </w:rPr>
        <w:t>. A practical approach. CRC Press.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Yang, C., Goodchild, M., Huang, Q., Nebert, D., Raskin, R., Xu, Y., Bambacus, M., et al. (2011). Spatial cloud computing: how can the geospatial sciences use and help shape cloud computing? </w:t>
      </w:r>
      <w:r w:rsidRPr="00E51880">
        <w:rPr>
          <w:rFonts w:ascii="Times New Roman" w:hAnsi="Times New Roman" w:cs="Times New Roman"/>
          <w:i/>
        </w:rPr>
        <w:t>International Journal of Digital Earth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4</w:t>
      </w:r>
      <w:r w:rsidRPr="00E51880">
        <w:rPr>
          <w:rFonts w:ascii="Times New Roman" w:hAnsi="Times New Roman" w:cs="Times New Roman"/>
        </w:rPr>
        <w:t>(4), 305–329.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Yang, C., Wu, H., Huang, Q., Li, Z., &amp; Li, J. (2011). Using spatial principles to optimize distributed computing for enabling the physical science discoveries. </w:t>
      </w:r>
      <w:r w:rsidRPr="00E51880">
        <w:rPr>
          <w:rFonts w:ascii="Times New Roman" w:hAnsi="Times New Roman" w:cs="Times New Roman"/>
          <w:i/>
        </w:rPr>
        <w:t>Proceedings of the National Academy of Sciences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108</w:t>
      </w:r>
      <w:r w:rsidRPr="00E51880">
        <w:rPr>
          <w:rFonts w:ascii="Times New Roman" w:hAnsi="Times New Roman" w:cs="Times New Roman"/>
        </w:rPr>
        <w:t>(14), 5498–5503.</w:t>
      </w:r>
    </w:p>
    <w:p w:rsidR="00B100AB" w:rsidRPr="00E51880" w:rsidRDefault="00B100AB" w:rsidP="00B100AB">
      <w:pPr>
        <w:pStyle w:val="Bibliography"/>
        <w:spacing w:after="0" w:line="480" w:lineRule="auto"/>
        <w:rPr>
          <w:rFonts w:ascii="Times New Roman" w:hAnsi="Times New Roman" w:cs="Times New Roman"/>
        </w:rPr>
      </w:pPr>
      <w:r w:rsidRPr="00E51880">
        <w:rPr>
          <w:rFonts w:ascii="Times New Roman" w:hAnsi="Times New Roman" w:cs="Times New Roman"/>
        </w:rPr>
        <w:t xml:space="preserve">Yee, T. W., &amp; Mitchell, N. D. (1991). Generalized additive models in plant ecology. </w:t>
      </w:r>
      <w:r w:rsidRPr="00E51880">
        <w:rPr>
          <w:rFonts w:ascii="Times New Roman" w:hAnsi="Times New Roman" w:cs="Times New Roman"/>
          <w:i/>
        </w:rPr>
        <w:t>Journal of vegetation science</w:t>
      </w:r>
      <w:r w:rsidRPr="00E51880">
        <w:rPr>
          <w:rFonts w:ascii="Times New Roman" w:hAnsi="Times New Roman" w:cs="Times New Roman"/>
        </w:rPr>
        <w:t xml:space="preserve">, </w:t>
      </w:r>
      <w:r w:rsidRPr="00E51880">
        <w:rPr>
          <w:rFonts w:ascii="Times New Roman" w:hAnsi="Times New Roman" w:cs="Times New Roman"/>
          <w:i/>
        </w:rPr>
        <w:t>2</w:t>
      </w:r>
      <w:r w:rsidRPr="00E51880">
        <w:rPr>
          <w:rFonts w:ascii="Times New Roman" w:hAnsi="Times New Roman" w:cs="Times New Roman"/>
        </w:rPr>
        <w:t>(5), 587–602.</w:t>
      </w:r>
    </w:p>
    <w:p w:rsidR="00875B41" w:rsidRDefault="00875B41">
      <w:bookmarkStart w:id="0" w:name="_GoBack"/>
      <w:bookmarkEnd w:id="0"/>
    </w:p>
    <w:sectPr w:rsidR="00875B41" w:rsidSect="00D545A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0AB"/>
    <w:rsid w:val="006E4C78"/>
    <w:rsid w:val="00875B41"/>
    <w:rsid w:val="00B1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589E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 w:qFormat="1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100AB"/>
    <w:pPr>
      <w:spacing w:before="180" w:after="180"/>
    </w:pPr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B100AB"/>
    <w:rPr>
      <w:rFonts w:eastAsiaTheme="minorHAnsi"/>
    </w:rPr>
  </w:style>
  <w:style w:type="paragraph" w:styleId="Bibliography">
    <w:name w:val="Bibliography"/>
    <w:basedOn w:val="Normal"/>
    <w:qFormat/>
    <w:rsid w:val="00B100AB"/>
    <w:pPr>
      <w:spacing w:after="200"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 w:qFormat="1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100AB"/>
    <w:pPr>
      <w:spacing w:before="180" w:after="180"/>
    </w:pPr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B100AB"/>
    <w:rPr>
      <w:rFonts w:eastAsiaTheme="minorHAnsi"/>
    </w:rPr>
  </w:style>
  <w:style w:type="paragraph" w:styleId="Bibliography">
    <w:name w:val="Bibliography"/>
    <w:basedOn w:val="Normal"/>
    <w:qFormat/>
    <w:rsid w:val="00B100AB"/>
    <w:pPr>
      <w:spacing w:after="200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3917</Words>
  <Characters>22328</Characters>
  <Application>Microsoft Macintosh Word</Application>
  <DocSecurity>0</DocSecurity>
  <Lines>186</Lines>
  <Paragraphs>52</Paragraphs>
  <ScaleCrop>false</ScaleCrop>
  <Company/>
  <LinksUpToDate>false</LinksUpToDate>
  <CharactersWithSpaces>26193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</cp:lastModifiedBy>
  <cp:revision>1</cp:revision>
  <dcterms:created xsi:type="dcterms:W3CDTF">2017-01-16T19:00:00Z</dcterms:created>
  <dcterms:modified xsi:type="dcterms:W3CDTF">2017-01-16T19:01:00Z</dcterms:modified>
</cp:coreProperties>
</file>