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7月25日最终收尾清单</w:t>
      </w:r>
    </w:p>
    <w:p/>
    <w:p>
      <w:r>
        <w:t>截止时间：2026年7月26日。</w:t>
      </w:r>
    </w:p>
    <w:p/>
    <w:p>
      <w:r>
        <w:t>今天不再新增大实验，目标是把作品打磨成可提交、可演示、可解释的智能体系统。</w:t>
      </w:r>
    </w:p>
    <w:p/>
    <w:p>
      <w:pPr>
        <w:pStyle w:val="Heading2"/>
      </w:pPr>
      <w:r>
        <w:t>必做 1：确认提交包</w:t>
      </w:r>
    </w:p>
    <w:p/>
    <w:p>
      <w:pPr>
        <w:pStyle w:val="NoSpacing"/>
      </w:pPr>
      <w:r>
        <w:t>cd /data1/huangyuling/-A_HYL/AI4S/ResearchArena-main</w:t>
      </w:r>
    </w:p>
    <w:p>
      <w:pPr>
        <w:pStyle w:val="NoSpacing"/>
      </w:pPr>
      <w:r>
        <w:t>find competition_final_submission_20260725 -maxdepth 3 -type f | sort</w:t>
      </w:r>
    </w:p>
    <w:p/>
    <w:p>
      <w:r>
        <w:t>必须包含：</w:t>
      </w:r>
    </w:p>
    <w:p/>
    <w:p>
      <w:pPr>
        <w:pStyle w:val="NoSpacing"/>
      </w:pPr>
      <w:r>
        <w:t>01_design_doc/AI4S_AGENT_DETAILED_DESIGN_CN.docx</w:t>
      </w:r>
    </w:p>
    <w:p>
      <w:pPr>
        <w:pStyle w:val="NoSpacing"/>
      </w:pPr>
      <w:r>
        <w:t>02_deployment/DEPLOYMENT_AND_API_GUIDE_CN.docx</w:t>
      </w:r>
    </w:p>
    <w:p>
      <w:pPr>
        <w:pStyle w:val="NoSpacing"/>
      </w:pPr>
      <w:r>
        <w:t>03_demo_video/THREE_MINUTE_DEMO_SCRIPT_CN.docx</w:t>
      </w:r>
    </w:p>
    <w:p>
      <w:pPr>
        <w:pStyle w:val="NoSpacing"/>
      </w:pPr>
      <w:r>
        <w:t>03_demo_video/demo_assets/AI4S_RESEARCH_AGENT_DEMO.html</w:t>
      </w:r>
    </w:p>
    <w:p>
      <w:pPr>
        <w:pStyle w:val="NoSpacing"/>
      </w:pPr>
      <w:r>
        <w:t>04_code_package/competition_github_release_20260724.tar.gz</w:t>
      </w:r>
    </w:p>
    <w:p>
      <w:pPr>
        <w:pStyle w:val="NoSpacing"/>
      </w:pPr>
      <w:r>
        <w:t>05_evidence_appendix/V24_AUTHORIZED_EXPERIMENT_EXECUTOR_CN.docx</w:t>
      </w:r>
    </w:p>
    <w:p>
      <w:pPr>
        <w:pStyle w:val="NoSpacing"/>
      </w:pPr>
      <w:r>
        <w:t>06_execution_runs/v24_authorized_iad_executor/EXPERIMENT_AUTHORIZATION_REQUEST.md</w:t>
      </w:r>
    </w:p>
    <w:p/>
    <w:p>
      <w:pPr>
        <w:pStyle w:val="Heading2"/>
      </w:pPr>
      <w:r>
        <w:t>必做 2：打开 demo 页面录屏</w:t>
      </w:r>
    </w:p>
    <w:p/>
    <w:p>
      <w:r>
        <w:t>如果在本地电脑录屏，建议用浏览器打开：</w:t>
      </w:r>
    </w:p>
    <w:p/>
    <w:p>
      <w:pPr>
        <w:pStyle w:val="NoSpacing"/>
      </w:pPr>
      <w:r>
        <w:t>competition_final_submission_20260725/03_demo_video/demo_assets/AI4S_RESEARCH_AGENT_DEMO.html</w:t>
      </w:r>
    </w:p>
    <w:p/>
    <w:p>
      <w:r>
        <w:t>录屏顺序：</w:t>
      </w:r>
    </w:p>
    <w:p/>
    <w:p>
      <w:pPr>
        <w:pStyle w:val="ListNumber"/>
      </w:pPr>
      <w:r>
        <w:t>demo 首页：讲项目一句话定位和四个评分维度对齐；</w:t>
      </w:r>
    </w:p>
    <w:p>
      <w:pPr>
        <w:pStyle w:val="ListNumber"/>
      </w:pPr>
      <w:r>
        <w:t>展示 `V20_COMPETITION_SCORECARD_AND_DEMO_CN.md`；</w:t>
      </w:r>
    </w:p>
    <w:p>
      <w:pPr>
        <w:pStyle w:val="ListNumber"/>
      </w:pPr>
      <w:r>
        <w:t>展示 `V10_FINAL_RESEARCH_PLAN_PACKAGE_CN.md`；</w:t>
      </w:r>
    </w:p>
    <w:p>
      <w:pPr>
        <w:pStyle w:val="ListNumber"/>
      </w:pPr>
      <w:r>
        <w:t>展示 `V24_AUTHORIZED_EXPERIMENT_EXECUTOR_CN.md`，强调“人工授权后才执行实验”；</w:t>
      </w:r>
    </w:p>
    <w:p>
      <w:pPr>
        <w:pStyle w:val="ListNumber"/>
      </w:pPr>
      <w:r>
        <w:t>展示 `V18_IAD_EXECUTION_FEEDBACK_REPAIR_CASE_CN.md`；</w:t>
      </w:r>
    </w:p>
    <w:p>
      <w:pPr>
        <w:pStyle w:val="ListNumber"/>
      </w:pPr>
      <w:r>
        <w:t>回到 demo 首页总结。</w:t>
      </w:r>
    </w:p>
    <w:p/>
    <w:p>
      <w:pPr>
        <w:pStyle w:val="Heading2"/>
      </w:pPr>
      <w:r>
        <w:t>必做 3：视频放入提交包</w:t>
      </w:r>
    </w:p>
    <w:p/>
    <w:p>
      <w:pPr>
        <w:pStyle w:val="NoSpacing"/>
      </w:pPr>
      <w:r>
        <w:t>cp /你的路径/AI4S_ResearchAgent_Demo_3min.mp4 \</w:t>
      </w:r>
    </w:p>
    <w:p>
      <w:pPr>
        <w:pStyle w:val="NoSpacing"/>
      </w:pPr>
      <w:r>
        <w:t xml:space="preserve">  competition_final_submission_20260725/03_demo_video/AI4S_ResearchAgent_Demo_3min.mp4</w:t>
      </w:r>
    </w:p>
    <w:p/>
    <w:p>
      <w:r>
        <w:t>检查：</w:t>
      </w:r>
    </w:p>
    <w:p/>
    <w:p>
      <w:pPr>
        <w:pStyle w:val="NoSpacing"/>
      </w:pPr>
      <w:r>
        <w:t>ls -lh competition_final_submission_20260725/03_demo_video/AI4S_ResearchAgent_Demo_3min.mp4</w:t>
      </w:r>
    </w:p>
    <w:p/>
    <w:p>
      <w:r>
        <w:t>如果有 `ffprobe`：</w:t>
      </w:r>
    </w:p>
    <w:p/>
    <w:p>
      <w:pPr>
        <w:pStyle w:val="NoSpacing"/>
      </w:pPr>
      <w:r>
        <w:t>ffprobe -v error \</w:t>
      </w:r>
    </w:p>
    <w:p>
      <w:pPr>
        <w:pStyle w:val="NoSpacing"/>
      </w:pPr>
      <w:r>
        <w:t xml:space="preserve">  -show_entries format=duration \</w:t>
      </w:r>
    </w:p>
    <w:p>
      <w:pPr>
        <w:pStyle w:val="NoSpacing"/>
      </w:pPr>
      <w:r>
        <w:t xml:space="preserve">  -of default=noprint_wrappers=1:nokey=1 \</w:t>
      </w:r>
    </w:p>
    <w:p>
      <w:pPr>
        <w:pStyle w:val="NoSpacing"/>
      </w:pPr>
      <w:r>
        <w:t xml:space="preserve">  competition_final_submission_20260725/03_demo_video/AI4S_ResearchAgent_Demo_3min.mp4</w:t>
      </w:r>
    </w:p>
    <w:p/>
    <w:p>
      <w:pPr>
        <w:pStyle w:val="Heading2"/>
      </w:pPr>
      <w:r>
        <w:t>必做 4：安全扫描</w:t>
      </w:r>
    </w:p>
    <w:p/>
    <w:p>
      <w:r>
        <w:t>提交前请检查压缩包内不要包含私有答案、密钥、原始数据集、大型缓存或不希望公开的项目记录。当前我已经对现有提交包做过扫描，未发现这些内容。</w:t>
      </w:r>
    </w:p>
    <w:p/>
    <w:p>
      <w:pPr>
        <w:pStyle w:val="Heading2"/>
      </w:pPr>
      <w:r>
        <w:t>必做 5：最终打包</w:t>
      </w:r>
    </w:p>
    <w:p/>
    <w:p>
      <w:pPr>
        <w:pStyle w:val="NoSpacing"/>
      </w:pPr>
      <w:r>
        <w:t>tar -czf competition_final_submission_20260725_FINAL.tar.gz \</w:t>
      </w:r>
    </w:p>
    <w:p>
      <w:pPr>
        <w:pStyle w:val="NoSpacing"/>
      </w:pPr>
      <w:r>
        <w:t xml:space="preserve">  competition_final_submission_20260725</w:t>
      </w:r>
    </w:p>
    <w:p>
      <w:pPr>
        <w:pStyle w:val="NoSpacing"/>
      </w:pPr>
    </w:p>
    <w:p>
      <w:pPr>
        <w:pStyle w:val="NoSpacing"/>
      </w:pPr>
      <w:r>
        <w:t>ls -lh competition_final_submission_20260725_FINAL.tar.gz</w:t>
      </w:r>
    </w:p>
    <w:p>
      <w:pPr>
        <w:pStyle w:val="NoSpacing"/>
      </w:pPr>
      <w:r>
        <w:t>sha256sum competition_final_submission_20260725_FINAL.tar.gz</w:t>
      </w:r>
    </w:p>
    <w:p/>
    <w:p>
      <w:pPr>
        <w:pStyle w:val="Heading2"/>
      </w:pPr>
      <w:r>
        <w:t>提交邮件建议</w:t>
      </w:r>
    </w:p>
    <w:p/>
    <w:p>
      <w:r>
        <w:t>主题：</w:t>
      </w:r>
    </w:p>
    <w:p/>
    <w:p>
      <w:pPr>
        <w:pStyle w:val="NoSpacing"/>
      </w:pPr>
      <w:r>
        <w:t>2026深圳大学AI4S智能体创新大赛作品提交 - ResearchArena-Focused AI Research Agent</w:t>
      </w:r>
    </w:p>
    <w:p/>
    <w:p>
      <w:r>
        <w:t>正文：</w:t>
      </w:r>
    </w:p>
    <w:p/>
    <w:p>
      <w:pPr>
        <w:pStyle w:val="NoSpacing"/>
      </w:pPr>
      <w:r>
        <w:t>老师您好，</w:t>
      </w:r>
    </w:p>
    <w:p>
      <w:pPr>
        <w:pStyle w:val="NoSpacing"/>
      </w:pPr>
    </w:p>
    <w:p>
      <w:pPr>
        <w:pStyle w:val="NoSpacing"/>
      </w:pPr>
      <w:r>
        <w:t>附件为我们的参赛作品提交包：ResearchArena-Focused AI Research Agent。</w:t>
      </w:r>
    </w:p>
    <w:p>
      <w:pPr>
        <w:pStyle w:val="NoSpacing"/>
      </w:pPr>
    </w:p>
    <w:p>
      <w:pPr>
        <w:pStyle w:val="NoSpacing"/>
      </w:pPr>
      <w:r>
        <w:t>作品面向 AI for Science 科研发现场景，构建了从科研任务输入、论文证据检索、baseline缺陷分析、细粒度idea生成、实验计划、多模型盲评、targeted repair、reference claim verification 到 IAD真实数据执行反馈的自动化智能体工作流。</w:t>
      </w:r>
    </w:p>
    <w:p>
      <w:pPr>
        <w:pStyle w:val="NoSpacing"/>
      </w:pPr>
    </w:p>
    <w:p>
      <w:pPr>
        <w:pStyle w:val="NoSpacing"/>
      </w:pPr>
      <w:r>
        <w:t>提交包内包含：</w:t>
      </w:r>
    </w:p>
    <w:p>
      <w:pPr>
        <w:pStyle w:val="NoSpacing"/>
      </w:pPr>
      <w:r>
        <w:t>1. 智能体详细设计文档；</w:t>
      </w:r>
    </w:p>
    <w:p>
      <w:pPr>
        <w:pStyle w:val="NoSpacing"/>
      </w:pPr>
      <w:r>
        <w:t>2. Docker/本地部署及调用说明；</w:t>
      </w:r>
    </w:p>
    <w:p>
      <w:pPr>
        <w:pStyle w:val="NoSpacing"/>
      </w:pPr>
      <w:r>
        <w:t>3. 三分钟演示视频；</w:t>
      </w:r>
    </w:p>
    <w:p>
      <w:pPr>
        <w:pStyle w:val="NoSpacing"/>
      </w:pPr>
      <w:r>
        <w:t>4. 代码包；</w:t>
      </w:r>
    </w:p>
    <w:p>
      <w:pPr>
        <w:pStyle w:val="NoSpacing"/>
      </w:pPr>
      <w:r>
        <w:t>5. 证据附录。</w:t>
      </w:r>
    </w:p>
    <w:p>
      <w:pPr>
        <w:pStyle w:val="NoSpacing"/>
      </w:pPr>
    </w:p>
    <w:p>
      <w:pPr>
        <w:pStyle w:val="NoSpacing"/>
      </w:pPr>
      <w:r>
        <w:t>谢谢！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