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widowControl/>
        <w:suppressLineNumbers w:val="0"/>
        <w:jc w:val="center"/>
        <w:rPr>
          <w:rFonts w:hint="eastAsia" w:ascii="黑体" w:hAnsi="黑体" w:eastAsia="黑体" w:cs="黑体"/>
          <w:b/>
          <w:bCs w:val="0"/>
          <w:sz w:val="44"/>
          <w:szCs w:val="44"/>
        </w:rPr>
      </w:pPr>
      <w:r>
        <w:rPr>
          <w:rFonts w:hint="eastAsia" w:ascii="黑体" w:hAnsi="黑体" w:eastAsia="黑体" w:cs="黑体"/>
          <w:b/>
          <w:bCs w:val="0"/>
          <w:color w:val="000000"/>
          <w:kern w:val="0"/>
          <w:sz w:val="44"/>
          <w:szCs w:val="44"/>
          <w:lang w:val="en-US" w:eastAsia="zh-CN" w:bidi="ar"/>
        </w:rPr>
        <w:t>关于动员石家庄铁道大学全体在校学生注册志愿汇的通知</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各团支部：</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为响应团市委的号召，规范全体在校大学生志愿者服务工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作，激发广大青年志愿服务热情，倡导学生积极投入志愿服务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项目，进一步提高我校大学生志愿服务水平，推动我校学生注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册志愿汇工作的有序开展，在石家庄铁道大学校团委的大力支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持下，我校青年志愿者协会特开展此次全体同学志愿汇注册活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动。 活动具体内容通知如下：</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一、主办单位及承办单位 </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主办单位：共青团石家庄铁道大学委员会 </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承办单位：石家庄铁道大学校青年志愿者协会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二、注册方式 </w:t>
      </w:r>
    </w:p>
    <w:p>
      <w:pPr>
        <w:keepNext w:val="0"/>
        <w:keepLines w:val="0"/>
        <w:widowControl/>
        <w:suppressLineNumbers w:val="0"/>
        <w:ind w:firstLine="560" w:firstLineChars="20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在校学生（2017级-2020级本科在校生</w:t>
      </w:r>
      <w:bookmarkStart w:id="0" w:name="_GoBack"/>
      <w:bookmarkEnd w:id="0"/>
      <w:r>
        <w:rPr>
          <w:rFonts w:hint="eastAsia" w:ascii="仿宋" w:hAnsi="仿宋" w:eastAsia="仿宋" w:cs="仿宋"/>
          <w:color w:val="000000"/>
          <w:kern w:val="0"/>
          <w:sz w:val="28"/>
          <w:szCs w:val="28"/>
          <w:lang w:val="en-US" w:eastAsia="zh-CN" w:bidi="ar"/>
        </w:rPr>
        <w:t xml:space="preserve">）需在志愿汇 APP 上进行注册，依照软件提示完善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本人的志愿者信息，如实填写所在学校、个人信息并加入正确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的志愿者组织。（经济管理学院学生统一加入萤火青年志愿者协会，详细内容详见附件）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三、注册要求与注意事项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1、如实填写个人信息，如：姓名、证件号码等；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2、正确填写本人所在学校、所在社区等信息；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3、注册步骤完成后请加入经管院青协组织（石家庄铁道大学经管萤火青年志愿者协会），等待管理员审核即可；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4、遵守网络道德规范，自觉维护公共信息安全，不散播谣言，不得擅自在网上及其他媒体转发或发布过激言论；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5、积极参加所在组织的志愿活动，按时完成签到、签退工作，否则志愿时长无效；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6、不得进行代签、冒签、替签等恶意刷时长等行为，一经发现，予以严肃处理；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7、实时关注志愿汇相关活动，及时掌握志愿信息以及本人的信用时长，为后续的评奖评优工作做准备。</w:t>
      </w:r>
    </w:p>
    <w:p>
      <w:pPr>
        <w:keepNext w:val="0"/>
        <w:keepLines w:val="0"/>
        <w:widowControl/>
        <w:suppressLineNumbers w:val="0"/>
        <w:jc w:val="left"/>
      </w:pPr>
      <w:r>
        <w:rPr>
          <w:rFonts w:hint="eastAsia" w:ascii="仿宋" w:hAnsi="仿宋" w:eastAsia="仿宋" w:cs="仿宋"/>
          <w:color w:val="000000"/>
          <w:kern w:val="0"/>
          <w:sz w:val="28"/>
          <w:szCs w:val="28"/>
          <w:lang w:val="en-US" w:eastAsia="zh-CN" w:bidi="ar"/>
        </w:rPr>
        <w:t>8、请各团委委员督促</w:t>
      </w:r>
      <w:r>
        <w:rPr>
          <w:rFonts w:ascii="仿宋" w:hAnsi="仿宋" w:eastAsia="仿宋" w:cs="仿宋"/>
          <w:color w:val="000000"/>
          <w:kern w:val="0"/>
          <w:sz w:val="30"/>
          <w:szCs w:val="30"/>
          <w:lang w:val="en-US" w:eastAsia="zh-CN" w:bidi="ar"/>
        </w:rPr>
        <w:t>督促本</w:t>
      </w:r>
      <w:r>
        <w:rPr>
          <w:rFonts w:hint="eastAsia" w:ascii="仿宋" w:hAnsi="仿宋" w:eastAsia="仿宋" w:cs="仿宋"/>
          <w:color w:val="000000"/>
          <w:kern w:val="0"/>
          <w:sz w:val="30"/>
          <w:szCs w:val="30"/>
          <w:lang w:val="en-US" w:eastAsia="zh-CN" w:bidi="ar"/>
        </w:rPr>
        <w:t>导员单位</w:t>
      </w:r>
      <w:r>
        <w:rPr>
          <w:rFonts w:ascii="仿宋" w:hAnsi="仿宋" w:eastAsia="仿宋" w:cs="仿宋"/>
          <w:color w:val="000000"/>
          <w:kern w:val="0"/>
          <w:sz w:val="30"/>
          <w:szCs w:val="30"/>
          <w:lang w:val="en-US" w:eastAsia="zh-CN" w:bidi="ar"/>
        </w:rPr>
        <w:t xml:space="preserve"> 2020 级新</w:t>
      </w:r>
      <w:r>
        <w:rPr>
          <w:rFonts w:hint="eastAsia" w:ascii="仿宋" w:hAnsi="仿宋" w:eastAsia="仿宋" w:cs="仿宋"/>
          <w:color w:val="000000"/>
          <w:kern w:val="0"/>
          <w:sz w:val="30"/>
          <w:szCs w:val="30"/>
          <w:lang w:val="en-US" w:eastAsia="zh-CN" w:bidi="ar"/>
        </w:rPr>
        <w:t xml:space="preserve">生务必按照要求完成全体注册和加入组织事宜，对 2017 级、2018 级、2019 级同学进行注册和加入组织核查，力争做到全员完成本项工作，否则将影响我院(系)团委（团总支）、青协和志愿者在年度志愿表彰工作中的评优评先。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四、注册时间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2020 年 11 月 17 日-2020 年 11 月 23 日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五、其他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如对活动有任何问题请联系：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王宇昕，联系电话：</w:t>
      </w:r>
      <w:r>
        <w:rPr>
          <w:rFonts w:hint="eastAsia" w:ascii="仿宋" w:hAnsi="仿宋" w:eastAsia="仿宋" w:cs="仿宋"/>
          <w:sz w:val="28"/>
          <w:szCs w:val="28"/>
        </w:rPr>
        <w:t>13253213218</w:t>
      </w:r>
      <w:r>
        <w:rPr>
          <w:rFonts w:hint="eastAsia" w:ascii="仿宋" w:hAnsi="仿宋" w:eastAsia="仿宋" w:cs="仿宋"/>
          <w:sz w:val="28"/>
          <w:szCs w:val="28"/>
          <w:lang w:val="en-US" w:eastAsia="zh-CN"/>
        </w:rPr>
        <w:t xml:space="preserve">  QQ</w:t>
      </w:r>
      <w:r>
        <w:rPr>
          <w:rFonts w:hint="eastAsia" w:ascii="仿宋" w:hAnsi="仿宋" w:eastAsia="仿宋" w:cs="仿宋"/>
          <w:color w:val="000000"/>
          <w:kern w:val="0"/>
          <w:sz w:val="28"/>
          <w:szCs w:val="28"/>
          <w:lang w:val="en-US" w:eastAsia="zh-CN" w:bidi="ar"/>
        </w:rPr>
        <w:t xml:space="preserve">：3295243976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 </w:t>
      </w:r>
    </w:p>
    <w:p>
      <w:pPr>
        <w:keepNext w:val="0"/>
        <w:keepLines w:val="0"/>
        <w:widowControl/>
        <w:suppressLineNumbers w:val="0"/>
        <w:jc w:val="righ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经管萤火青协 </w:t>
      </w:r>
    </w:p>
    <w:p>
      <w:pPr>
        <w:keepNext w:val="0"/>
        <w:keepLines w:val="0"/>
        <w:widowControl/>
        <w:suppressLineNumbers w:val="0"/>
        <w:jc w:val="righ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2020 年 11 月 17 日</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p>
    <w:p>
      <w:pPr>
        <w:keepNext w:val="0"/>
        <w:keepLines w:val="0"/>
        <w:widowControl/>
        <w:suppressLineNumbers w:val="0"/>
        <w:jc w:val="left"/>
        <w:rPr>
          <w:rFonts w:hint="eastAsia" w:ascii="仿宋" w:hAnsi="仿宋" w:eastAsia="仿宋" w:cs="仿宋"/>
          <w:b/>
          <w:color w:val="000000"/>
          <w:kern w:val="0"/>
          <w:sz w:val="28"/>
          <w:szCs w:val="28"/>
          <w:lang w:val="en-US" w:eastAsia="zh-CN" w:bidi="ar"/>
        </w:rPr>
      </w:pPr>
    </w:p>
    <w:p>
      <w:pPr>
        <w:keepNext w:val="0"/>
        <w:keepLines w:val="0"/>
        <w:widowControl/>
        <w:suppressLineNumbers w:val="0"/>
        <w:jc w:val="left"/>
        <w:rPr>
          <w:rFonts w:hint="eastAsia" w:ascii="仿宋" w:hAnsi="仿宋" w:eastAsia="仿宋" w:cs="仿宋"/>
          <w:b/>
          <w:color w:val="000000"/>
          <w:kern w:val="0"/>
          <w:sz w:val="28"/>
          <w:szCs w:val="28"/>
          <w:lang w:val="en-US" w:eastAsia="zh-CN" w:bidi="ar"/>
        </w:rPr>
      </w:pPr>
    </w:p>
    <w:p>
      <w:pPr>
        <w:keepNext w:val="0"/>
        <w:keepLines w:val="0"/>
        <w:widowControl/>
        <w:suppressLineNumbers w:val="0"/>
        <w:jc w:val="left"/>
        <w:rPr>
          <w:rFonts w:hint="eastAsia" w:ascii="仿宋" w:hAnsi="仿宋" w:eastAsia="仿宋" w:cs="仿宋"/>
          <w:b/>
          <w:color w:val="000000"/>
          <w:kern w:val="0"/>
          <w:sz w:val="28"/>
          <w:szCs w:val="28"/>
          <w:lang w:val="en-US" w:eastAsia="zh-CN" w:bidi="ar"/>
        </w:rPr>
      </w:pPr>
    </w:p>
    <w:p>
      <w:pPr>
        <w:keepNext w:val="0"/>
        <w:keepLines w:val="0"/>
        <w:widowControl/>
        <w:suppressLineNumbers w:val="0"/>
        <w:jc w:val="left"/>
        <w:rPr>
          <w:rFonts w:hint="eastAsia" w:ascii="仿宋" w:hAnsi="仿宋" w:eastAsia="仿宋" w:cs="仿宋"/>
          <w:b/>
          <w:color w:val="000000"/>
          <w:kern w:val="0"/>
          <w:sz w:val="28"/>
          <w:szCs w:val="28"/>
          <w:lang w:val="en-US" w:eastAsia="zh-CN" w:bidi="ar"/>
        </w:rPr>
      </w:pP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附件：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志愿汇使用手册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一、志愿汇的注册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1. 微信关注“铁大志愿者之声”。</w:t>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3000375" cy="2743200"/>
            <wp:effectExtent l="0" t="0" r="1905" b="0"/>
            <wp:docPr id="1" name="图片 1" descr="Z5XQ34$QAC7SA2F97GF@13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Z5XQ34$QAC7SA2F97GF@13U"/>
                    <pic:cNvPicPr>
                      <a:picLocks noChangeAspect="1"/>
                    </pic:cNvPicPr>
                  </pic:nvPicPr>
                  <pic:blipFill>
                    <a:blip r:embed="rId4"/>
                    <a:stretch>
                      <a:fillRect/>
                    </a:stretch>
                  </pic:blipFill>
                  <pic:spPr>
                    <a:xfrm>
                      <a:off x="0" y="0"/>
                      <a:ext cx="3000375" cy="2743200"/>
                    </a:xfrm>
                    <a:prstGeom prst="rect">
                      <a:avLst/>
                    </a:prstGeom>
                  </pic:spPr>
                </pic:pic>
              </a:graphicData>
            </a:graphic>
          </wp:inline>
        </w:drawing>
      </w:r>
    </w:p>
    <w:p>
      <w:pPr>
        <w:keepNext w:val="0"/>
        <w:keepLines w:val="0"/>
        <w:widowControl/>
        <w:numPr>
          <w:ilvl w:val="0"/>
          <w:numId w:val="1"/>
        </w:numPr>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点击右下角红框中“志愿注册”。</w:t>
      </w:r>
    </w:p>
    <w:p>
      <w:pPr>
        <w:keepNext w:val="0"/>
        <w:keepLines w:val="0"/>
        <w:widowControl/>
        <w:numPr>
          <w:ilvl w:val="0"/>
          <w:numId w:val="0"/>
        </w:numPr>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3876675" cy="7334250"/>
            <wp:effectExtent l="0" t="0" r="9525" b="11430"/>
            <wp:docPr id="2" name="图片 2" descr="1MW@1_QJB%}GX7MWB)SUB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MW@1_QJB%}GX7MWB)SUBZL"/>
                    <pic:cNvPicPr>
                      <a:picLocks noChangeAspect="1"/>
                    </pic:cNvPicPr>
                  </pic:nvPicPr>
                  <pic:blipFill>
                    <a:blip r:embed="rId5"/>
                    <a:stretch>
                      <a:fillRect/>
                    </a:stretch>
                  </pic:blipFill>
                  <pic:spPr>
                    <a:xfrm>
                      <a:off x="0" y="0"/>
                      <a:ext cx="3876675" cy="7334250"/>
                    </a:xfrm>
                    <a:prstGeom prst="rect">
                      <a:avLst/>
                    </a:prstGeom>
                  </pic:spPr>
                </pic:pic>
              </a:graphicData>
            </a:graphic>
          </wp:inline>
        </w:drawing>
      </w:r>
    </w:p>
    <w:p>
      <w:pPr>
        <w:keepNext w:val="0"/>
        <w:keepLines w:val="0"/>
        <w:widowControl/>
        <w:numPr>
          <w:ilvl w:val="0"/>
          <w:numId w:val="1"/>
        </w:numPr>
        <w:suppressLineNumbers w:val="0"/>
        <w:ind w:left="0" w:leftChars="0" w:firstLine="0" w:firstLineChars="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 xml:space="preserve">扫描弹出的“志愿汇”二维码下载 APP </w:t>
      </w:r>
    </w:p>
    <w:p>
      <w:pPr>
        <w:keepNext w:val="0"/>
        <w:keepLines w:val="0"/>
        <w:widowControl/>
        <w:numPr>
          <w:ilvl w:val="0"/>
          <w:numId w:val="0"/>
        </w:numPr>
        <w:suppressLineNumbers w:val="0"/>
        <w:ind w:leftChars="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371725" cy="2686050"/>
            <wp:effectExtent l="0" t="0" r="5715" b="11430"/>
            <wp:docPr id="3" name="图片 3" descr=")(O4)YBTPXSNJVG[`PEE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O4)YBTPXSNJVG[`PEEH`5"/>
                    <pic:cNvPicPr>
                      <a:picLocks noChangeAspect="1"/>
                    </pic:cNvPicPr>
                  </pic:nvPicPr>
                  <pic:blipFill>
                    <a:blip r:embed="rId6"/>
                    <a:stretch>
                      <a:fillRect/>
                    </a:stretch>
                  </pic:blipFill>
                  <pic:spPr>
                    <a:xfrm>
                      <a:off x="0" y="0"/>
                      <a:ext cx="2371725" cy="2686050"/>
                    </a:xfrm>
                    <a:prstGeom prst="rect">
                      <a:avLst/>
                    </a:prstGeom>
                  </pic:spPr>
                </pic:pic>
              </a:graphicData>
            </a:graphic>
          </wp:inline>
        </w:drawing>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4. 下载成功后打开“志愿汇”APP，点击红框中“我要注册”，进行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志愿者注册</w:t>
      </w:r>
    </w:p>
    <w:p>
      <w:pPr>
        <w:keepNext w:val="0"/>
        <w:keepLines w:val="0"/>
        <w:widowControl/>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4324350" cy="7896225"/>
            <wp:effectExtent l="0" t="0" r="3810" b="13335"/>
            <wp:docPr id="4" name="图片 4" descr="[VRBEP2]`2I5B6K{}$REV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VRBEP2]`2I5B6K{}$REVCT"/>
                    <pic:cNvPicPr>
                      <a:picLocks noChangeAspect="1"/>
                    </pic:cNvPicPr>
                  </pic:nvPicPr>
                  <pic:blipFill>
                    <a:blip r:embed="rId7"/>
                    <a:stretch>
                      <a:fillRect/>
                    </a:stretch>
                  </pic:blipFill>
                  <pic:spPr>
                    <a:xfrm>
                      <a:off x="0" y="0"/>
                      <a:ext cx="4324350" cy="7896225"/>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5.填写个人信息，进行注册。</w:t>
      </w:r>
    </w:p>
    <w:p>
      <w:pPr>
        <w:keepNext w:val="0"/>
        <w:keepLines w:val="0"/>
        <w:widowControl/>
        <w:numPr>
          <w:ilvl w:val="0"/>
          <w:numId w:val="0"/>
        </w:numPr>
        <w:suppressLineNumbers w:val="0"/>
        <w:ind w:leftChars="0"/>
        <w:jc w:val="center"/>
        <w:rPr>
          <w:rFonts w:hint="eastAsia" w:ascii="仿宋" w:hAnsi="仿宋" w:eastAsia="仿宋" w:cs="仿宋"/>
          <w:sz w:val="28"/>
          <w:szCs w:val="28"/>
        </w:rPr>
      </w:pPr>
      <w:r>
        <w:rPr>
          <w:rFonts w:hint="eastAsia" w:ascii="仿宋" w:hAnsi="仿宋" w:eastAsia="仿宋" w:cs="仿宋"/>
          <w:sz w:val="28"/>
          <w:szCs w:val="28"/>
        </w:rPr>
        <w:drawing>
          <wp:inline distT="0" distB="0" distL="114300" distR="114300">
            <wp:extent cx="3571875" cy="3790950"/>
            <wp:effectExtent l="0" t="0" r="9525" b="3810"/>
            <wp:docPr id="5" name="图片 5" descr="AF6{$VTBKMX)B{2}T61FS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AF6{$VTBKMX)B{2}T61FS21"/>
                    <pic:cNvPicPr>
                      <a:picLocks noChangeAspect="1"/>
                    </pic:cNvPicPr>
                  </pic:nvPicPr>
                  <pic:blipFill>
                    <a:blip r:embed="rId8"/>
                    <a:stretch>
                      <a:fillRect/>
                    </a:stretch>
                  </pic:blipFill>
                  <pic:spPr>
                    <a:xfrm>
                      <a:off x="0" y="0"/>
                      <a:ext cx="3571875" cy="3790950"/>
                    </a:xfrm>
                    <a:prstGeom prst="rect">
                      <a:avLst/>
                    </a:prstGeom>
                  </pic:spPr>
                </pic:pic>
              </a:graphicData>
            </a:graphic>
          </wp:inline>
        </w:drawing>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本部校区：注册区域：河北省石家庄市长安区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现住址：河北省石家庄市长安区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龙山校区：注册区域：河北省石家庄市元氏县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 xml:space="preserve">现住址：河北省石家庄市元氏县以上内容是通过“志愿汇”app 注册志愿者 </w:t>
      </w:r>
    </w:p>
    <w:p>
      <w:pPr>
        <w:keepNext w:val="0"/>
        <w:keepLines w:val="0"/>
        <w:widowControl/>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4171950" cy="4448175"/>
            <wp:effectExtent l="0" t="0" r="3810" b="1905"/>
            <wp:docPr id="6" name="图片 6" descr="YD{YI{F4S]V25U3~JV)6%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YD{YI{F4S]V25U3~JV)6%8Q"/>
                    <pic:cNvPicPr>
                      <a:picLocks noChangeAspect="1"/>
                    </pic:cNvPicPr>
                  </pic:nvPicPr>
                  <pic:blipFill>
                    <a:blip r:embed="rId9"/>
                    <a:stretch>
                      <a:fillRect/>
                    </a:stretch>
                  </pic:blipFill>
                  <pic:spPr>
                    <a:xfrm>
                      <a:off x="0" y="0"/>
                      <a:ext cx="4171950" cy="4448175"/>
                    </a:xfrm>
                    <a:prstGeom prst="rect">
                      <a:avLst/>
                    </a:prstGeom>
                  </pic:spPr>
                </pic:pic>
              </a:graphicData>
            </a:graphic>
          </wp:inline>
        </w:drawing>
      </w:r>
    </w:p>
    <w:p>
      <w:pPr>
        <w:keepNext w:val="0"/>
        <w:keepLines w:val="0"/>
        <w:widowControl/>
        <w:suppressLineNumbers w:val="0"/>
        <w:jc w:val="left"/>
        <w:rPr>
          <w:rFonts w:hint="eastAsia" w:ascii="仿宋" w:hAnsi="仿宋" w:eastAsia="仿宋" w:cs="仿宋"/>
          <w:b/>
          <w:color w:val="000000"/>
          <w:kern w:val="0"/>
          <w:sz w:val="28"/>
          <w:szCs w:val="28"/>
          <w:lang w:val="en-US" w:eastAsia="zh-CN" w:bidi="ar"/>
        </w:rPr>
      </w:pPr>
      <w:r>
        <w:rPr>
          <w:rFonts w:hint="eastAsia" w:ascii="仿宋" w:hAnsi="仿宋" w:eastAsia="仿宋" w:cs="仿宋"/>
          <w:b/>
          <w:color w:val="000000"/>
          <w:kern w:val="0"/>
          <w:sz w:val="28"/>
          <w:szCs w:val="28"/>
          <w:lang w:val="en-US" w:eastAsia="zh-CN" w:bidi="ar"/>
        </w:rPr>
        <w:t>在注册过程中，如有已注册情况，则跳过注册工作。</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二、申请加入组织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1.进入志愿汇首页后，点击“找组织”，如下图示例</w:t>
      </w:r>
    </w:p>
    <w:p>
      <w:pPr>
        <w:keepNext w:val="0"/>
        <w:keepLines w:val="0"/>
        <w:widowControl/>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764155" cy="4187190"/>
            <wp:effectExtent l="0" t="0" r="9525" b="3810"/>
            <wp:docPr id="7" name="图片 7" descr="{Z8P4WPG6A85OM~7ZSB8Z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Z8P4WPG6A85OM~7ZSB8Z4K"/>
                    <pic:cNvPicPr>
                      <a:picLocks noChangeAspect="1"/>
                    </pic:cNvPicPr>
                  </pic:nvPicPr>
                  <pic:blipFill>
                    <a:blip r:embed="rId10"/>
                    <a:stretch>
                      <a:fillRect/>
                    </a:stretch>
                  </pic:blipFill>
                  <pic:spPr>
                    <a:xfrm>
                      <a:off x="0" y="0"/>
                      <a:ext cx="2764155" cy="4187190"/>
                    </a:xfrm>
                    <a:prstGeom prst="rect">
                      <a:avLst/>
                    </a:prstGeom>
                  </pic:spPr>
                </pic:pic>
              </a:graphicData>
            </a:graphic>
          </wp:inline>
        </w:drawing>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2.点击右上角的放大镜图标搜索你要加入的组织名称（石家庄铁道大学经管萤火青年志愿者协会），如下图示例。</w:t>
      </w:r>
    </w:p>
    <w:p>
      <w:pPr>
        <w:keepNext w:val="0"/>
        <w:keepLines w:val="0"/>
        <w:widowControl/>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995930" cy="4118610"/>
            <wp:effectExtent l="0" t="0" r="6350" b="11430"/>
            <wp:docPr id="8" name="图片 8" descr="76~_DHBQ%UI$JCQ~]GJ7NJ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76~_DHBQ%UI$JCQ~]GJ7NJD"/>
                    <pic:cNvPicPr>
                      <a:picLocks noChangeAspect="1"/>
                    </pic:cNvPicPr>
                  </pic:nvPicPr>
                  <pic:blipFill>
                    <a:blip r:embed="rId11"/>
                    <a:stretch>
                      <a:fillRect/>
                    </a:stretch>
                  </pic:blipFill>
                  <pic:spPr>
                    <a:xfrm>
                      <a:off x="0" y="0"/>
                      <a:ext cx="2995930" cy="4118610"/>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3.点击你要加入的组织，如下图示例。</w:t>
      </w:r>
    </w:p>
    <w:p>
      <w:pPr>
        <w:keepNext w:val="0"/>
        <w:keepLines w:val="0"/>
        <w:widowControl/>
        <w:numPr>
          <w:ilvl w:val="0"/>
          <w:numId w:val="0"/>
        </w:numPr>
        <w:suppressLineNumbers w:val="0"/>
        <w:ind w:leftChars="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sz w:val="28"/>
          <w:szCs w:val="28"/>
        </w:rPr>
        <w:drawing>
          <wp:inline distT="0" distB="0" distL="114300" distR="114300">
            <wp:extent cx="3226435" cy="6990080"/>
            <wp:effectExtent l="0" t="0" r="4445" b="5080"/>
            <wp:docPr id="9"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descr="IMG_256"/>
                    <pic:cNvPicPr>
                      <a:picLocks noChangeAspect="1"/>
                    </pic:cNvPicPr>
                  </pic:nvPicPr>
                  <pic:blipFill>
                    <a:blip r:embed="rId12"/>
                    <a:stretch>
                      <a:fillRect/>
                    </a:stretch>
                  </pic:blipFill>
                  <pic:spPr>
                    <a:xfrm>
                      <a:off x="0" y="0"/>
                      <a:ext cx="3226435" cy="6990080"/>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4.点击右下角的“加入组织”，如下图示例。</w:t>
      </w:r>
    </w:p>
    <w:p>
      <w:pPr>
        <w:keepNext w:val="0"/>
        <w:keepLines w:val="0"/>
        <w:widowControl/>
        <w:numPr>
          <w:ilvl w:val="0"/>
          <w:numId w:val="0"/>
        </w:numPr>
        <w:suppressLineNumbers w:val="0"/>
        <w:ind w:leftChars="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642235" cy="5721985"/>
            <wp:effectExtent l="0" t="0" r="9525" b="8255"/>
            <wp:docPr id="10" name="图片 10" descr="551E7484E73BDD5D8BCA9B4C8B21A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551E7484E73BDD5D8BCA9B4C8B21A205"/>
                    <pic:cNvPicPr>
                      <a:picLocks noChangeAspect="1"/>
                    </pic:cNvPicPr>
                  </pic:nvPicPr>
                  <pic:blipFill>
                    <a:blip r:embed="rId13"/>
                    <a:stretch>
                      <a:fillRect/>
                    </a:stretch>
                  </pic:blipFill>
                  <pic:spPr>
                    <a:xfrm>
                      <a:off x="0" y="0"/>
                      <a:ext cx="2642235" cy="5721985"/>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5.点击“确认”后，等待组织审核通过即可。</w:t>
      </w:r>
    </w:p>
    <w:p>
      <w:pPr>
        <w:keepNext w:val="0"/>
        <w:keepLines w:val="0"/>
        <w:widowControl/>
        <w:numPr>
          <w:ilvl w:val="0"/>
          <w:numId w:val="0"/>
        </w:numPr>
        <w:suppressLineNumbers w:val="0"/>
        <w:ind w:leftChars="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sz w:val="28"/>
          <w:szCs w:val="28"/>
        </w:rPr>
        <w:drawing>
          <wp:inline distT="0" distB="0" distL="114300" distR="114300">
            <wp:extent cx="2920365" cy="6325870"/>
            <wp:effectExtent l="0" t="0" r="5715" b="13970"/>
            <wp:docPr id="11"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descr="IMG_256"/>
                    <pic:cNvPicPr>
                      <a:picLocks noChangeAspect="1"/>
                    </pic:cNvPicPr>
                  </pic:nvPicPr>
                  <pic:blipFill>
                    <a:blip r:embed="rId14"/>
                    <a:stretch>
                      <a:fillRect/>
                    </a:stretch>
                  </pic:blipFill>
                  <pic:spPr>
                    <a:xfrm>
                      <a:off x="0" y="0"/>
                      <a:ext cx="2920365" cy="6325870"/>
                    </a:xfrm>
                    <a:prstGeom prst="rect">
                      <a:avLst/>
                    </a:prstGeom>
                    <a:noFill/>
                    <a:ln w="9525">
                      <a:noFill/>
                    </a:ln>
                  </pic:spPr>
                </pic:pic>
              </a:graphicData>
            </a:graphic>
          </wp:inline>
        </w:drawing>
      </w:r>
    </w:p>
    <w:p>
      <w:pPr>
        <w:keepNext w:val="0"/>
        <w:keepLines w:val="0"/>
        <w:widowControl/>
        <w:numPr>
          <w:ilvl w:val="0"/>
          <w:numId w:val="0"/>
        </w:numPr>
        <w:suppressLineNumbers w:val="0"/>
        <w:ind w:leftChars="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三、志愿汇签到、签退流程 </w:t>
      </w:r>
    </w:p>
    <w:p>
      <w:pPr>
        <w:keepNext w:val="0"/>
        <w:keepLines w:val="0"/>
        <w:widowControl/>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1.进入志愿汇首页后，点击首页下端中心的“签到”，如下图示例。</w:t>
      </w:r>
      <w:r>
        <w:rPr>
          <w:rFonts w:hint="eastAsia" w:ascii="仿宋" w:hAnsi="仿宋" w:eastAsia="仿宋" w:cs="仿宋"/>
          <w:color w:val="000000"/>
          <w:kern w:val="0"/>
          <w:sz w:val="28"/>
          <w:szCs w:val="28"/>
          <w:lang w:val="en-US" w:eastAsia="zh-CN" w:bidi="ar"/>
        </w:rPr>
        <w:drawing>
          <wp:inline distT="0" distB="0" distL="114300" distR="114300">
            <wp:extent cx="3749040" cy="5283835"/>
            <wp:effectExtent l="0" t="0" r="0" b="4445"/>
            <wp:docPr id="12" name="图片 12" descr="GGUW~$O$GYQ0[K53BERWE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GGUW~$O$GYQ0[K53BERWEPM"/>
                    <pic:cNvPicPr>
                      <a:picLocks noChangeAspect="1"/>
                    </pic:cNvPicPr>
                  </pic:nvPicPr>
                  <pic:blipFill>
                    <a:blip r:embed="rId15"/>
                    <a:stretch>
                      <a:fillRect/>
                    </a:stretch>
                  </pic:blipFill>
                  <pic:spPr>
                    <a:xfrm>
                      <a:off x="0" y="0"/>
                      <a:ext cx="3749040" cy="5283835"/>
                    </a:xfrm>
                    <a:prstGeom prst="rect">
                      <a:avLst/>
                    </a:prstGeom>
                  </pic:spPr>
                </pic:pic>
              </a:graphicData>
            </a:graphic>
          </wp:inline>
        </w:drawing>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2.在进入签到页面后，勾选“我已阅读”，然后点击“我要签到”，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如下图示例。（注意按时签到，且签到时打开手机定位，便于识别你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所在的位置是否在活动范围中）</w:t>
      </w:r>
    </w:p>
    <w:p>
      <w:pPr>
        <w:keepNext w:val="0"/>
        <w:keepLines w:val="0"/>
        <w:widowControl/>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770505" cy="5634990"/>
            <wp:effectExtent l="0" t="0" r="3175" b="3810"/>
            <wp:docPr id="13" name="图片 13" descr="4I~L](1XGBR[6$4T$Y)B[J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4I~L](1XGBR[6$4T$Y)B[JW"/>
                    <pic:cNvPicPr>
                      <a:picLocks noChangeAspect="1"/>
                    </pic:cNvPicPr>
                  </pic:nvPicPr>
                  <pic:blipFill>
                    <a:blip r:embed="rId16"/>
                    <a:stretch>
                      <a:fillRect/>
                    </a:stretch>
                  </pic:blipFill>
                  <pic:spPr>
                    <a:xfrm>
                      <a:off x="0" y="0"/>
                      <a:ext cx="2770505" cy="5634990"/>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3.输入你要参加活动所需要的活动编码。</w:t>
      </w:r>
    </w:p>
    <w:p>
      <w:pPr>
        <w:keepNext w:val="0"/>
        <w:keepLines w:val="0"/>
        <w:widowControl/>
        <w:numPr>
          <w:ilvl w:val="0"/>
          <w:numId w:val="0"/>
        </w:numPr>
        <w:suppressLineNumbers w:val="0"/>
        <w:ind w:leftChars="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672715" cy="5431155"/>
            <wp:effectExtent l="0" t="0" r="9525" b="9525"/>
            <wp:docPr id="14" name="图片 14" descr="U2IUH2G31VTBL[LIG`Y65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U2IUH2G31VTBL[LIG`Y65G4"/>
                    <pic:cNvPicPr>
                      <a:picLocks noChangeAspect="1"/>
                    </pic:cNvPicPr>
                  </pic:nvPicPr>
                  <pic:blipFill>
                    <a:blip r:embed="rId17"/>
                    <a:stretch>
                      <a:fillRect/>
                    </a:stretch>
                  </pic:blipFill>
                  <pic:spPr>
                    <a:xfrm>
                      <a:off x="0" y="0"/>
                      <a:ext cx="2672715" cy="5431155"/>
                    </a:xfrm>
                    <a:prstGeom prst="rect">
                      <a:avLst/>
                    </a:prstGeom>
                  </pic:spPr>
                </pic:pic>
              </a:graphicData>
            </a:graphic>
          </wp:inline>
        </w:drawing>
      </w:r>
    </w:p>
    <w:p>
      <w:pPr>
        <w:keepNext w:val="0"/>
        <w:keepLines w:val="0"/>
        <w:widowControl/>
        <w:numPr>
          <w:ilvl w:val="0"/>
          <w:numId w:val="0"/>
        </w:numPr>
        <w:suppressLineNumbers w:val="0"/>
        <w:ind w:leftChars="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4.选择你要签到的方式“快速签到”或者“人脸签到”，随后进入活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动志愿服务计时页面，并且可以随时查看你的志愿时长。</w:t>
      </w:r>
    </w:p>
    <w:p>
      <w:pPr>
        <w:keepNext w:val="0"/>
        <w:keepLines w:val="0"/>
        <w:widowControl/>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3059430" cy="4729480"/>
            <wp:effectExtent l="0" t="0" r="3810" b="10160"/>
            <wp:docPr id="15" name="图片 15" descr="R}{2G`]$KBA@C`MH{ZAF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R}{2G`]$KBA@C`MH{ZAFT%U"/>
                    <pic:cNvPicPr>
                      <a:picLocks noChangeAspect="1"/>
                    </pic:cNvPicPr>
                  </pic:nvPicPr>
                  <pic:blipFill>
                    <a:blip r:embed="rId18"/>
                    <a:stretch>
                      <a:fillRect/>
                    </a:stretch>
                  </pic:blipFill>
                  <pic:spPr>
                    <a:xfrm>
                      <a:off x="0" y="0"/>
                      <a:ext cx="3059430" cy="4729480"/>
                    </a:xfrm>
                    <a:prstGeom prst="rect">
                      <a:avLst/>
                    </a:prstGeom>
                  </pic:spPr>
                </pic:pic>
              </a:graphicData>
            </a:graphic>
          </wp:inline>
        </w:drawing>
      </w:r>
    </w:p>
    <w:p>
      <w:pPr>
        <w:keepNext w:val="0"/>
        <w:keepLines w:val="0"/>
        <w:widowControl/>
        <w:suppressLineNumbers w:val="0"/>
        <w:jc w:val="center"/>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5.在规定时间后需要签到，同样进入志愿服务计时页面，点击右下</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角“去签退”，然后进入签退页面，点击签退。（注意按时签退，否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则志愿时长不可累计进信用时数）</w:t>
      </w:r>
    </w:p>
    <w:p>
      <w:pPr>
        <w:keepNext w:val="0"/>
        <w:keepLines w:val="0"/>
        <w:widowControl/>
        <w:numPr>
          <w:ilvl w:val="0"/>
          <w:numId w:val="0"/>
        </w:numPr>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211070" cy="3468370"/>
            <wp:effectExtent l="0" t="0" r="13970" b="6350"/>
            <wp:docPr id="16" name="图片 16" descr="}TTC7Q9C9ZLNL_F[IKB}R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TTC7Q9C9ZLNL_F[IKB}RE6"/>
                    <pic:cNvPicPr>
                      <a:picLocks noChangeAspect="1"/>
                    </pic:cNvPicPr>
                  </pic:nvPicPr>
                  <pic:blipFill>
                    <a:blip r:embed="rId19"/>
                    <a:stretch>
                      <a:fillRect/>
                    </a:stretch>
                  </pic:blipFill>
                  <pic:spPr>
                    <a:xfrm>
                      <a:off x="0" y="0"/>
                      <a:ext cx="2211070" cy="3468370"/>
                    </a:xfrm>
                    <a:prstGeom prst="rect">
                      <a:avLst/>
                    </a:prstGeom>
                  </pic:spPr>
                </pic:pic>
              </a:graphicData>
            </a:graphic>
          </wp:inline>
        </w:drawing>
      </w:r>
      <w:r>
        <w:rPr>
          <w:rFonts w:hint="eastAsia" w:ascii="仿宋" w:hAnsi="仿宋" w:eastAsia="仿宋" w:cs="仿宋"/>
          <w:color w:val="000000"/>
          <w:kern w:val="0"/>
          <w:sz w:val="28"/>
          <w:szCs w:val="28"/>
          <w:lang w:val="en-US" w:eastAsia="zh-CN" w:bidi="ar"/>
        </w:rPr>
        <w:drawing>
          <wp:inline distT="0" distB="0" distL="114300" distR="114300">
            <wp:extent cx="1961515" cy="3654425"/>
            <wp:effectExtent l="0" t="0" r="4445" b="3175"/>
            <wp:docPr id="17" name="图片 17" descr="JT$8SG]}4P)J(KC0)V$IVK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JT$8SG]}4P)J(KC0)V$IVK6"/>
                    <pic:cNvPicPr>
                      <a:picLocks noChangeAspect="1"/>
                    </pic:cNvPicPr>
                  </pic:nvPicPr>
                  <pic:blipFill>
                    <a:blip r:embed="rId20"/>
                    <a:stretch>
                      <a:fillRect/>
                    </a:stretch>
                  </pic:blipFill>
                  <pic:spPr>
                    <a:xfrm>
                      <a:off x="0" y="0"/>
                      <a:ext cx="1961515" cy="3654425"/>
                    </a:xfrm>
                    <a:prstGeom prst="rect">
                      <a:avLst/>
                    </a:prstGeom>
                  </pic:spPr>
                </pic:pic>
              </a:graphicData>
            </a:graphic>
          </wp:inline>
        </w:drawing>
      </w:r>
    </w:p>
    <w:p>
      <w:pPr>
        <w:keepNext w:val="0"/>
        <w:keepLines w:val="0"/>
        <w:widowControl/>
        <w:numPr>
          <w:ilvl w:val="0"/>
          <w:numId w:val="0"/>
        </w:numPr>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6.点击“确认”后，此次志愿活动志愿汇记录时长任务结束。</w:t>
      </w:r>
    </w:p>
    <w:p>
      <w:pPr>
        <w:keepNext w:val="0"/>
        <w:keepLines w:val="0"/>
        <w:widowControl/>
        <w:numPr>
          <w:ilvl w:val="0"/>
          <w:numId w:val="0"/>
        </w:numPr>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861310" cy="5797550"/>
            <wp:effectExtent l="0" t="0" r="3810" b="8890"/>
            <wp:docPr id="19" name="图片 19" descr="_}Q2_PZW851}7]PSLO~GEK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_}Q2_PZW851}7]PSLO~GEK3"/>
                    <pic:cNvPicPr>
                      <a:picLocks noChangeAspect="1"/>
                    </pic:cNvPicPr>
                  </pic:nvPicPr>
                  <pic:blipFill>
                    <a:blip r:embed="rId21"/>
                    <a:stretch>
                      <a:fillRect/>
                    </a:stretch>
                  </pic:blipFill>
                  <pic:spPr>
                    <a:xfrm>
                      <a:off x="0" y="0"/>
                      <a:ext cx="2861310" cy="5797550"/>
                    </a:xfrm>
                    <a:prstGeom prst="rect">
                      <a:avLst/>
                    </a:prstGeom>
                  </pic:spPr>
                </pic:pic>
              </a:graphicData>
            </a:graphic>
          </wp:inline>
        </w:drawing>
      </w:r>
    </w:p>
    <w:p>
      <w:pPr>
        <w:keepNext w:val="0"/>
        <w:keepLines w:val="0"/>
        <w:widowControl/>
        <w:numPr>
          <w:ilvl w:val="0"/>
          <w:numId w:val="0"/>
        </w:numPr>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7.在活动过程中或结束后，都可以发表公益秀，上传活动中的照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片。</w:t>
      </w:r>
    </w:p>
    <w:p>
      <w:pPr>
        <w:keepNext w:val="0"/>
        <w:keepLines w:val="0"/>
        <w:widowControl/>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3305175" cy="5267325"/>
            <wp:effectExtent l="0" t="0" r="1905" b="5715"/>
            <wp:docPr id="20" name="图片 20" descr="UUO3QLL146S84{5UXZ_W)R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UUO3QLL146S84{5UXZ_W)RQ"/>
                    <pic:cNvPicPr>
                      <a:picLocks noChangeAspect="1"/>
                    </pic:cNvPicPr>
                  </pic:nvPicPr>
                  <pic:blipFill>
                    <a:blip r:embed="rId22"/>
                    <a:stretch>
                      <a:fillRect/>
                    </a:stretch>
                  </pic:blipFill>
                  <pic:spPr>
                    <a:xfrm>
                      <a:off x="0" y="0"/>
                      <a:ext cx="3305175" cy="5267325"/>
                    </a:xfrm>
                    <a:prstGeom prst="rect">
                      <a:avLst/>
                    </a:prstGeom>
                  </pic:spPr>
                </pic:pic>
              </a:graphicData>
            </a:graphic>
          </wp:inline>
        </w:drawing>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8.在活动结束后，可以对本次活动进行评价，发表活动感受，提出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自己有用的建议。</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355850" cy="4192270"/>
            <wp:effectExtent l="0" t="0" r="6350" b="13970"/>
            <wp:docPr id="21" name="图片 21" descr="I7C582XXBT@L]3GH~7FGP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I7C582XXBT@L]3GH~7FGPZA"/>
                    <pic:cNvPicPr>
                      <a:picLocks noChangeAspect="1"/>
                    </pic:cNvPicPr>
                  </pic:nvPicPr>
                  <pic:blipFill>
                    <a:blip r:embed="rId23"/>
                    <a:stretch>
                      <a:fillRect/>
                    </a:stretch>
                  </pic:blipFill>
                  <pic:spPr>
                    <a:xfrm>
                      <a:off x="0" y="0"/>
                      <a:ext cx="2355850" cy="4192270"/>
                    </a:xfrm>
                    <a:prstGeom prst="rect">
                      <a:avLst/>
                    </a:prstGeom>
                  </pic:spPr>
                </pic:pic>
              </a:graphicData>
            </a:graphic>
          </wp:inline>
        </w:drawing>
      </w:r>
      <w:r>
        <w:rPr>
          <w:rFonts w:hint="eastAsia" w:ascii="仿宋" w:hAnsi="仿宋" w:eastAsia="仿宋" w:cs="仿宋"/>
          <w:color w:val="000000"/>
          <w:kern w:val="0"/>
          <w:sz w:val="28"/>
          <w:szCs w:val="28"/>
          <w:lang w:val="en-US" w:eastAsia="zh-CN" w:bidi="ar"/>
        </w:rPr>
        <w:drawing>
          <wp:inline distT="0" distB="0" distL="114300" distR="114300">
            <wp:extent cx="2174875" cy="4595495"/>
            <wp:effectExtent l="0" t="0" r="4445" b="6985"/>
            <wp:docPr id="22" name="图片 22" descr="BEYJQB$4G}V]~RP(DVWKQF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BEYJQB$4G}V]~RP(DVWKQFV"/>
                    <pic:cNvPicPr>
                      <a:picLocks noChangeAspect="1"/>
                    </pic:cNvPicPr>
                  </pic:nvPicPr>
                  <pic:blipFill>
                    <a:blip r:embed="rId24"/>
                    <a:stretch>
                      <a:fillRect/>
                    </a:stretch>
                  </pic:blipFill>
                  <pic:spPr>
                    <a:xfrm>
                      <a:off x="0" y="0"/>
                      <a:ext cx="2174875" cy="4595495"/>
                    </a:xfrm>
                    <a:prstGeom prst="rect">
                      <a:avLst/>
                    </a:prstGeom>
                  </pic:spPr>
                </pic:pic>
              </a:graphicData>
            </a:graphic>
          </wp:inline>
        </w:drawing>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四、查看信用时数和已签到的活动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1.在进入首页后，点击右下角“我的”，进入个人信息管理页面，点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击“信用时数”，如下图示例。</w:t>
      </w:r>
    </w:p>
    <w:p>
      <w:pPr>
        <w:keepNext w:val="0"/>
        <w:keepLines w:val="0"/>
        <w:widowControl/>
        <w:numPr>
          <w:ilvl w:val="0"/>
          <w:numId w:val="0"/>
        </w:numPr>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116455" cy="4130040"/>
            <wp:effectExtent l="0" t="0" r="1905" b="0"/>
            <wp:docPr id="23" name="图片 23" descr="7F{$0KCD4)N2CE(IMI{B2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7F{$0KCD4)N2CE(IMI{B2LB"/>
                    <pic:cNvPicPr>
                      <a:picLocks noChangeAspect="1"/>
                    </pic:cNvPicPr>
                  </pic:nvPicPr>
                  <pic:blipFill>
                    <a:blip r:embed="rId25"/>
                    <a:stretch>
                      <a:fillRect/>
                    </a:stretch>
                  </pic:blipFill>
                  <pic:spPr>
                    <a:xfrm>
                      <a:off x="0" y="0"/>
                      <a:ext cx="2116455" cy="4130040"/>
                    </a:xfrm>
                    <a:prstGeom prst="rect">
                      <a:avLst/>
                    </a:prstGeom>
                  </pic:spPr>
                </pic:pic>
              </a:graphicData>
            </a:graphic>
          </wp:inline>
        </w:drawing>
      </w:r>
    </w:p>
    <w:p>
      <w:pPr>
        <w:keepNext w:val="0"/>
        <w:keepLines w:val="0"/>
        <w:widowControl/>
        <w:numPr>
          <w:ilvl w:val="0"/>
          <w:numId w:val="0"/>
        </w:numPr>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2.进入信用时数界面后，即可查看已参加活动的详细信用时数。</w:t>
      </w:r>
    </w:p>
    <w:p>
      <w:pPr>
        <w:keepNext w:val="0"/>
        <w:keepLines w:val="0"/>
        <w:widowControl/>
        <w:numPr>
          <w:ilvl w:val="0"/>
          <w:numId w:val="0"/>
        </w:numPr>
        <w:suppressLineNumbers w:val="0"/>
        <w:jc w:val="center"/>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drawing>
          <wp:inline distT="0" distB="0" distL="114300" distR="114300">
            <wp:extent cx="2301875" cy="4385945"/>
            <wp:effectExtent l="0" t="0" r="14605" b="3175"/>
            <wp:docPr id="24" name="图片 24" descr="}AXZD44M0TM7WH7Z{KN3_Z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AXZD44M0TM7WH7Z{KN3_ZT"/>
                    <pic:cNvPicPr>
                      <a:picLocks noChangeAspect="1"/>
                    </pic:cNvPicPr>
                  </pic:nvPicPr>
                  <pic:blipFill>
                    <a:blip r:embed="rId26"/>
                    <a:stretch>
                      <a:fillRect/>
                    </a:stretch>
                  </pic:blipFill>
                  <pic:spPr>
                    <a:xfrm>
                      <a:off x="0" y="0"/>
                      <a:ext cx="2301875" cy="4385945"/>
                    </a:xfrm>
                    <a:prstGeom prst="rect">
                      <a:avLst/>
                    </a:prstGeom>
                  </pic:spPr>
                </pic:pic>
              </a:graphicData>
            </a:graphic>
          </wp:inline>
        </w:drawing>
      </w:r>
    </w:p>
    <w:p>
      <w:pPr>
        <w:keepNext w:val="0"/>
        <w:keepLines w:val="0"/>
        <w:widowControl/>
        <w:numPr>
          <w:ilvl w:val="0"/>
          <w:numId w:val="0"/>
        </w:numPr>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3.在该页面，点击已参加的活动，即可查看信用时数详情，如签到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签退的具体时间，其他参与该活动的志愿者。 </w:t>
      </w:r>
    </w:p>
    <w:p>
      <w:pPr>
        <w:keepNext w:val="0"/>
        <w:keepLines w:val="0"/>
        <w:widowControl/>
        <w:suppressLineNumbers w:val="0"/>
        <w:jc w:val="center"/>
        <w:rPr>
          <w:rFonts w:hint="eastAsia" w:ascii="仿宋" w:hAnsi="仿宋" w:eastAsia="仿宋" w:cs="仿宋"/>
          <w:b/>
          <w:color w:val="000000"/>
          <w:kern w:val="0"/>
          <w:sz w:val="28"/>
          <w:szCs w:val="28"/>
          <w:lang w:val="en-US" w:eastAsia="zh-CN" w:bidi="ar"/>
        </w:rPr>
      </w:pPr>
      <w:r>
        <w:rPr>
          <w:rFonts w:hint="eastAsia" w:ascii="仿宋" w:hAnsi="仿宋" w:eastAsia="仿宋" w:cs="仿宋"/>
          <w:b/>
          <w:color w:val="000000"/>
          <w:kern w:val="0"/>
          <w:sz w:val="28"/>
          <w:szCs w:val="28"/>
          <w:lang w:val="en-US" w:eastAsia="zh-CN" w:bidi="ar"/>
        </w:rPr>
        <w:drawing>
          <wp:inline distT="0" distB="0" distL="114300" distR="114300">
            <wp:extent cx="3971925" cy="5181600"/>
            <wp:effectExtent l="0" t="0" r="5715" b="0"/>
            <wp:docPr id="25" name="图片 25" descr="41H2%9MELO@0[(DMVC({[1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41H2%9MELO@0[(DMVC({[1X"/>
                    <pic:cNvPicPr>
                      <a:picLocks noChangeAspect="1"/>
                    </pic:cNvPicPr>
                  </pic:nvPicPr>
                  <pic:blipFill>
                    <a:blip r:embed="rId27"/>
                    <a:stretch>
                      <a:fillRect/>
                    </a:stretch>
                  </pic:blipFill>
                  <pic:spPr>
                    <a:xfrm>
                      <a:off x="0" y="0"/>
                      <a:ext cx="3971925" cy="5181600"/>
                    </a:xfrm>
                    <a:prstGeom prst="rect">
                      <a:avLst/>
                    </a:prstGeom>
                  </pic:spPr>
                </pic:pic>
              </a:graphicData>
            </a:graphic>
          </wp:inline>
        </w:drawing>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b/>
          <w:color w:val="000000"/>
          <w:kern w:val="0"/>
          <w:sz w:val="28"/>
          <w:szCs w:val="28"/>
          <w:lang w:val="en-US" w:eastAsia="zh-CN" w:bidi="ar"/>
        </w:rPr>
        <w:t xml:space="preserve">五、志愿汇信用时数的用处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1.可在后期依据志愿次数和时长的多少去评比校内“优秀志愿者”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称号。 </w:t>
      </w:r>
    </w:p>
    <w:p>
      <w:pPr>
        <w:keepNext w:val="0"/>
        <w:keepLines w:val="0"/>
        <w:widowControl/>
        <w:suppressLineNumbers w:val="0"/>
        <w:jc w:val="left"/>
        <w:rPr>
          <w:rFonts w:hint="eastAsia" w:ascii="仿宋" w:hAnsi="仿宋" w:eastAsia="仿宋" w:cs="仿宋"/>
          <w:sz w:val="28"/>
          <w:szCs w:val="28"/>
        </w:rPr>
      </w:pPr>
      <w:r>
        <w:rPr>
          <w:rFonts w:hint="eastAsia" w:ascii="仿宋" w:hAnsi="仿宋" w:eastAsia="仿宋" w:cs="仿宋"/>
          <w:color w:val="000000"/>
          <w:kern w:val="0"/>
          <w:sz w:val="28"/>
          <w:szCs w:val="28"/>
          <w:lang w:val="en-US" w:eastAsia="zh-CN" w:bidi="ar"/>
        </w:rPr>
        <w:t xml:space="preserve">2.记录个人参与志愿活动的时间和次数，在今后的学业、工作填表 </w:t>
      </w: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r>
        <w:rPr>
          <w:rFonts w:hint="eastAsia" w:ascii="仿宋" w:hAnsi="仿宋" w:eastAsia="仿宋" w:cs="仿宋"/>
          <w:color w:val="000000"/>
          <w:kern w:val="0"/>
          <w:sz w:val="28"/>
          <w:szCs w:val="28"/>
          <w:lang w:val="en-US" w:eastAsia="zh-CN" w:bidi="ar"/>
        </w:rPr>
        <w:t>中均可能用到。</w:t>
      </w:r>
    </w:p>
    <w:p>
      <w:pPr>
        <w:jc w:val="left"/>
        <w:rPr>
          <w:rFonts w:hint="eastAsia" w:ascii="仿宋" w:hAnsi="仿宋" w:eastAsia="仿宋" w:cs="仿宋"/>
          <w:b/>
          <w:bCs/>
          <w:sz w:val="28"/>
          <w:szCs w:val="28"/>
        </w:rPr>
      </w:pPr>
    </w:p>
    <w:p>
      <w:pPr>
        <w:jc w:val="left"/>
        <w:rPr>
          <w:rFonts w:hint="eastAsia" w:ascii="仿宋" w:hAnsi="仿宋" w:eastAsia="仿宋" w:cs="仿宋"/>
          <w:b/>
          <w:bCs/>
          <w:color w:val="FF0000"/>
          <w:sz w:val="28"/>
          <w:szCs w:val="28"/>
        </w:rPr>
      </w:pPr>
      <w:r>
        <w:rPr>
          <w:rFonts w:hint="eastAsia" w:ascii="仿宋" w:hAnsi="仿宋" w:eastAsia="仿宋" w:cs="仿宋"/>
          <w:b/>
          <w:bCs/>
          <w:color w:val="FF0000"/>
          <w:sz w:val="28"/>
          <w:szCs w:val="28"/>
        </w:rPr>
        <w:t>注意事项：</w:t>
      </w:r>
    </w:p>
    <w:p>
      <w:pPr>
        <w:jc w:val="left"/>
        <w:rPr>
          <w:rFonts w:hint="eastAsia" w:ascii="仿宋" w:hAnsi="仿宋" w:eastAsia="仿宋" w:cs="仿宋"/>
          <w:b/>
          <w:bCs/>
          <w:color w:val="FF0000"/>
          <w:sz w:val="28"/>
          <w:szCs w:val="28"/>
        </w:rPr>
      </w:pPr>
      <w:r>
        <w:rPr>
          <w:rFonts w:hint="eastAsia" w:ascii="仿宋" w:hAnsi="仿宋" w:eastAsia="仿宋" w:cs="仿宋"/>
          <w:b/>
          <w:bCs/>
          <w:color w:val="FF0000"/>
          <w:sz w:val="28"/>
          <w:szCs w:val="28"/>
        </w:rPr>
        <w:t>1.如果注册过程中出现志愿者已存在，则表示以前已完成过注册，所以这个注册流程可以放弃。</w:t>
      </w:r>
    </w:p>
    <w:p>
      <w:pPr>
        <w:jc w:val="left"/>
        <w:rPr>
          <w:rFonts w:hint="eastAsia" w:ascii="仿宋" w:hAnsi="仿宋" w:eastAsia="仿宋" w:cs="仿宋"/>
          <w:b/>
          <w:bCs/>
          <w:color w:val="FF0000"/>
          <w:sz w:val="28"/>
          <w:szCs w:val="28"/>
        </w:rPr>
      </w:pPr>
      <w:r>
        <w:rPr>
          <w:rFonts w:hint="eastAsia" w:ascii="仿宋" w:hAnsi="仿宋" w:eastAsia="仿宋" w:cs="仿宋"/>
          <w:b/>
          <w:bCs/>
          <w:color w:val="FF0000"/>
          <w:sz w:val="28"/>
          <w:szCs w:val="28"/>
        </w:rPr>
        <w:t>2.如果自己未成年，需要父母的身份信息，可以自己与家人联系获得信息完成注册。</w:t>
      </w:r>
    </w:p>
    <w:p>
      <w:pPr>
        <w:jc w:val="left"/>
        <w:rPr>
          <w:rFonts w:hint="eastAsia" w:ascii="仿宋" w:hAnsi="仿宋" w:eastAsia="仿宋" w:cs="仿宋"/>
          <w:b/>
          <w:bCs/>
          <w:color w:val="FF0000"/>
          <w:sz w:val="28"/>
          <w:szCs w:val="28"/>
        </w:rPr>
      </w:pPr>
      <w:r>
        <w:rPr>
          <w:rFonts w:hint="eastAsia" w:ascii="仿宋" w:hAnsi="仿宋" w:eastAsia="仿宋" w:cs="仿宋"/>
          <w:b/>
          <w:bCs/>
          <w:color w:val="FF0000"/>
          <w:sz w:val="28"/>
          <w:szCs w:val="28"/>
        </w:rPr>
        <w:t>3.如果出现注册失败可以尝试另一种方法来完成注册</w:t>
      </w:r>
    </w:p>
    <w:p>
      <w:pPr>
        <w:jc w:val="left"/>
        <w:rPr>
          <w:rFonts w:hint="eastAsia" w:ascii="仿宋" w:hAnsi="仿宋" w:eastAsia="仿宋" w:cs="仿宋"/>
          <w:b/>
          <w:bCs/>
          <w:color w:val="FF0000"/>
          <w:sz w:val="28"/>
          <w:szCs w:val="28"/>
        </w:rPr>
      </w:pPr>
      <w:r>
        <w:rPr>
          <w:rFonts w:hint="eastAsia" w:ascii="仿宋" w:hAnsi="仿宋" w:eastAsia="仿宋" w:cs="仿宋"/>
          <w:b/>
          <w:bCs/>
          <w:color w:val="FF0000"/>
          <w:sz w:val="28"/>
          <w:szCs w:val="28"/>
        </w:rPr>
        <w:t>※4.如果加入自己既加入了院青协又加入了校青协则把自己归入院青协组织中。</w:t>
      </w:r>
    </w:p>
    <w:p>
      <w:pPr>
        <w:jc w:val="left"/>
        <w:rPr>
          <w:rFonts w:hint="eastAsia" w:ascii="仿宋" w:hAnsi="仿宋" w:eastAsia="仿宋" w:cs="仿宋"/>
          <w:b/>
          <w:bCs/>
          <w:sz w:val="28"/>
          <w:szCs w:val="28"/>
        </w:rPr>
      </w:pPr>
    </w:p>
    <w:p>
      <w:pPr>
        <w:keepNext w:val="0"/>
        <w:keepLines w:val="0"/>
        <w:widowControl/>
        <w:suppressLineNumbers w:val="0"/>
        <w:jc w:val="left"/>
        <w:rPr>
          <w:rFonts w:hint="eastAsia" w:ascii="仿宋" w:hAnsi="仿宋" w:eastAsia="仿宋" w:cs="仿宋"/>
          <w:color w:val="000000"/>
          <w:kern w:val="0"/>
          <w:sz w:val="28"/>
          <w:szCs w:val="28"/>
          <w:lang w:val="en-US" w:eastAsia="zh-CN" w:bidi="ar"/>
        </w:rPr>
      </w:pPr>
    </w:p>
    <w:p>
      <w:pPr>
        <w:keepNext w:val="0"/>
        <w:keepLines w:val="0"/>
        <w:widowControl/>
        <w:suppressLineNumbers w:val="0"/>
        <w:jc w:val="left"/>
        <w:rPr>
          <w:rFonts w:hint="eastAsia" w:ascii="宋体" w:hAnsi="宋体" w:eastAsia="宋体" w:cs="宋体"/>
          <w:color w:val="000000"/>
          <w:kern w:val="0"/>
          <w:sz w:val="28"/>
          <w:szCs w:val="28"/>
          <w:lang w:val="en-US" w:eastAsia="zh-CN" w:bidi="ar"/>
        </w:rPr>
      </w:pP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仿宋">
    <w:panose1 w:val="02010609060101010101"/>
    <w:charset w:val="86"/>
    <w:family w:val="auto"/>
    <w:pitch w:val="default"/>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D510969"/>
    <w:multiLevelType w:val="singleLevel"/>
    <w:tmpl w:val="4D510969"/>
    <w:lvl w:ilvl="0" w:tentative="0">
      <w:start w:val="2"/>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47F4046"/>
    <w:rsid w:val="008056D7"/>
    <w:rsid w:val="147F4046"/>
    <w:rsid w:val="1EB64A53"/>
    <w:rsid w:val="23B1080F"/>
    <w:rsid w:val="2A1E11F1"/>
    <w:rsid w:val="34873DA7"/>
    <w:rsid w:val="37F91749"/>
    <w:rsid w:val="4FD848B4"/>
    <w:rsid w:val="58382144"/>
    <w:rsid w:val="58E73DD3"/>
    <w:rsid w:val="5CC9065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uiPriority w:val="0"/>
  </w:style>
  <w:style w:type="table" w:default="1" w:styleId="2">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0" Type="http://schemas.openxmlformats.org/officeDocument/2006/relationships/fontTable" Target="fontTable.xml"/><Relationship Id="rId3" Type="http://schemas.openxmlformats.org/officeDocument/2006/relationships/theme" Target="theme/theme1.xml"/><Relationship Id="rId29" Type="http://schemas.openxmlformats.org/officeDocument/2006/relationships/numbering" Target="numbering.xml"/><Relationship Id="rId28" Type="http://schemas.openxmlformats.org/officeDocument/2006/relationships/customXml" Target="../customXml/item1.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11</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2020-11-17T09:08:00Z</dcterms:created>
  <dc:creator>荒城旧日</dc:creator>
  <cp:lastModifiedBy>荒城旧日</cp:lastModifiedBy>
  <dcterms:modified xsi:type="dcterms:W3CDTF">2020-11-17T11:41:32Z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