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Requerimientos Funcionales (El "qué" hace el sistema):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Gestión de Inventario: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Control automático de stock (alimentos e insumos).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Control Pecuario: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Registro de aves, seguimiento de alimentación y vacunación.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Trazabilidad de Lotes: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Control de calidad y seguimiento de envíos a clientes.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Ventas y Finanzas: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Registro de ventas, emisión de comprobantes y control de gastos/márgenes.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Reportes y Alertas: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Informes de rendimiento y alertas de stock o vacunas.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Gestión de Personal: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Roles diferenciados (Admin, Supervisor, Empleado) y control de tareas/horarios.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Requerimientos No Funcionales (El "cómo" funciona):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Disponibilidad: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Acceso 24/7 y monitoreo remoto.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Rendimiento: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Alta velocidad en dispositivos móviles y PCs antiguos.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Compatibilidad: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Diseño responsivo (Celular, Tablet, PC).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Seguridad: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Acceso por QR/Contraseña y backups semanales.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Usabilidad: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Interfaz intuitiva enfocada en la operación.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