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Criando um projeto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 xml:space="preserve">Abra o Unity Hub → </w:t>
      </w:r>
      <w:r>
        <w:rPr>
          <w:b/>
          <w:bCs/>
        </w:rPr>
        <w:t>New Project</w:t>
      </w:r>
      <w:r>
        <w:rPr/>
        <w:t>.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 xml:space="preserve">Escolha o template </w:t>
      </w:r>
      <w:r>
        <w:rPr>
          <w:b/>
          <w:bCs/>
        </w:rPr>
        <w:t>2D Core</w:t>
      </w:r>
      <w:r>
        <w:rPr/>
        <w:t>.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>Defina o nome do jogo e a pasta onde ficará salvo.</w:t>
      </w:r>
    </w:p>
    <w:p>
      <w:pPr>
        <w:pStyle w:val="Normal"/>
        <w:bidi w:val="0"/>
        <w:spacing w:before="114" w:after="114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139700</wp:posOffset>
                </wp:positionV>
                <wp:extent cx="6143625" cy="635"/>
                <wp:effectExtent l="635" t="635" r="635" b="635"/>
                <wp:wrapNone/>
                <wp:docPr id="1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1pt" to="484.65pt,11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before="114" w:after="114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Adicionando um Chão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 xml:space="preserve">Na </w:t>
      </w:r>
      <w:r>
        <w:rPr>
          <w:b/>
          <w:bCs/>
        </w:rPr>
        <w:t>Barra de menu</w:t>
      </w:r>
      <w:r>
        <w:rPr/>
        <w:t xml:space="preserve"> (ou Menu Bar) → </w:t>
      </w:r>
      <w:r>
        <w:rPr>
          <w:b/>
          <w:bCs/>
        </w:rPr>
        <w:t>GameObject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2D Object</w:t>
      </w:r>
    </w:p>
    <w:p>
      <w:pPr>
        <w:pStyle w:val="Normal"/>
        <w:numPr>
          <w:ilvl w:val="2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Sprites → </w:t>
      </w:r>
      <w:r>
        <w:rPr>
          <w:b/>
          <w:bCs/>
        </w:rPr>
        <w:t>Square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Modele e altere a cor. </w:t>
      </w:r>
      <w:r>
        <w:rPr>
          <w:b w:val="false"/>
          <w:bCs w:val="false"/>
        </w:rPr>
        <w:t xml:space="preserve">Ex: </w:t>
      </w:r>
      <w:r>
        <w:rPr>
          <w:b/>
          <w:bCs/>
        </w:rPr>
        <w:t>Scale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21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Z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tLeast" w:line="266" w:before="0" w:after="0"/>
        <w:ind w:hanging="0" w:start="180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Square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/>
        <w:t>Clique com o botão direito sobre ele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/>
      </w:pPr>
      <w:r>
        <w:rPr/>
        <w:t xml:space="preserve">Clique em </w:t>
      </w:r>
      <w:r>
        <w:rPr>
          <w:b/>
          <w:bCs/>
        </w:rPr>
        <w:t>Ren</w:t>
      </w:r>
      <w:r>
        <w:rPr>
          <w:b/>
          <w:bCs/>
        </w:rPr>
        <w:t>ame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Renomei-o. Ex: Chão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Com o “Chão” selecionado, no </w:t>
      </w:r>
      <w:r>
        <w:rPr>
          <w:b/>
          <w:bCs/>
        </w:rPr>
        <w:t>Inspector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Clique em </w:t>
      </w:r>
      <w:r>
        <w:rPr>
          <w:b/>
          <w:bCs/>
        </w:rPr>
        <w:t xml:space="preserve">Add Component </w:t>
      </w:r>
      <w:r>
        <w:rPr>
          <w:b w:val="false"/>
          <w:bCs w:val="false"/>
        </w:rPr>
        <w:t>no fim da coluna do inspector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Adicione o </w:t>
      </w:r>
      <w:r>
        <w:rPr>
          <w:b/>
          <w:bCs/>
        </w:rPr>
        <w:t>Box Collider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>Obs</w:t>
      </w:r>
      <w:r>
        <w:rPr>
          <w:b w:val="false"/>
          <w:bCs w:val="false"/>
        </w:rPr>
        <w:t xml:space="preserve">: O </w:t>
      </w:r>
      <w:r>
        <w:rPr>
          <w:b/>
        </w:rPr>
        <w:t xml:space="preserve">Box Collider 2D </w:t>
      </w:r>
      <w:r>
        <w:rPr>
          <w:b w:val="false"/>
          <w:bCs w:val="false"/>
        </w:rPr>
        <w:t xml:space="preserve">cria </w:t>
      </w:r>
      <w:r>
        <w:rPr/>
        <w:t>a “hitbox” do objeto 2D.</w: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139700</wp:posOffset>
                </wp:positionV>
                <wp:extent cx="6143625" cy="635"/>
                <wp:effectExtent l="635" t="635" r="635" b="635"/>
                <wp:wrapNone/>
                <wp:docPr id="2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1pt" to="484.65pt,11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LibreOffice/25.2.5.2$Windows_X86_64 LibreOffice_project/03d19516eb2e1dd5d4ccd751a0d6f35f35e08022</Application>
  <AppVersion>15.0000</AppVersion>
  <Pages>1</Pages>
  <Words>129</Words>
  <Characters>463</Characters>
  <CharactersWithSpaces>574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2025-09-19T12:46:49Z</dcterms:created>
  <dc:creator/>
  <dc:description/>
  <dc:language>pt-BR</dc:language>
  <cp:lastModifiedBy/>
  <dcterms:modified xsi:type="dcterms:W3CDTF">2025-09-19T13:30:46Z</dcterms:modified>
  <cp:revision>4</cp:revision>
  <dc:subject/>
  <dc:title/>
</cp:coreProperties>
</file>