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Construir uma classe para representar um funcionário com os seguintes atributos: nome, horas trabalhadas e valor pago por hora trabalhada. Implementar um método para calcular e retornar o salário final de um funcionário e um método para exibir os dados do funcionário.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Criar uma subclasse para representar um funcionário sênior. A diferença entre eles é que um funcionário sênior recebe um bônus a cada 10 horas trabalhadas. O bônus é um atributo do funcionário sênior. </w:t>
      </w:r>
      <w:r w:rsidDel="00000000" w:rsidR="00000000" w:rsidRPr="00000000">
        <w:rPr>
          <w:rtl w:val="0"/>
        </w:rPr>
        <w:t xml:space="preserve">Sobrescreva</w:t>
      </w:r>
      <w:r w:rsidDel="00000000" w:rsidR="00000000" w:rsidRPr="00000000">
        <w:rPr>
          <w:rtl w:val="0"/>
        </w:rPr>
        <w:t xml:space="preserve"> os métodos calcularSalario() e exibirDados() para esta regra.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Criar uma classe AppFuncionario para instanciar objetos da classe Funcionario e Sênior e realizar chamada a seus métodos.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Crie uma classe chamada Placar, que representa o placar de um jogo de futebol. Pense quais atributos devem ser adicionados à classe, e faça 3 construtores: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– Um construtor padrão (default, sem parâmetros);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– Um construtor que tenha apenas os nomes dos times do jogo (mantendo o placar em 0 a 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– Um construtor que defina os nomes dos times e o placar do jogo;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Crie no main três objetos do tipo placar, um para cada tipo de construtor, e exiba os dados do placar da seguinte forma: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Nome do Time1 Gols X Gols Nome do Time2.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Por exemplo: São Paulo 1 X 0 Corinthians</w:t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