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5241" w:dyaOrig="5241">
          <v:rect xmlns:o="urn:schemas-microsoft-com:office:office" xmlns:v="urn:schemas-microsoft-com:vml" id="rectole0000000000" style="width:262.050000pt;height:26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80" w:after="40" w:line="240"/>
        <w:ind w:right="0" w:left="0" w:firstLine="0"/>
        <w:jc w:val="center"/>
        <w:rPr>
          <w:rFonts w:ascii="TeamViewer12" w:hAnsi="TeamViewer12" w:cs="TeamViewer12" w:eastAsia="TeamViewer12"/>
          <w:color w:val="007789"/>
          <w:spacing w:val="0"/>
          <w:position w:val="0"/>
          <w:sz w:val="60"/>
          <w:shd w:fill="auto" w:val="clear"/>
        </w:rPr>
      </w:pPr>
      <w:r>
        <w:rPr>
          <w:rFonts w:ascii="TeamViewer12" w:hAnsi="TeamViewer12" w:cs="TeamViewer12" w:eastAsia="TeamViewer12"/>
          <w:color w:val="007789"/>
          <w:spacing w:val="0"/>
          <w:position w:val="0"/>
          <w:sz w:val="60"/>
          <w:shd w:fill="auto" w:val="clear"/>
        </w:rPr>
        <w:t xml:space="preserve">SISTEMA DE IRRIGAÇÃO </w:t>
      </w:r>
      <w:r>
        <w:rPr>
          <w:rFonts w:ascii="Arial" w:hAnsi="Arial" w:cs="Arial" w:eastAsia="Arial"/>
          <w:color w:val="007789"/>
          <w:spacing w:val="0"/>
          <w:position w:val="0"/>
          <w:sz w:val="60"/>
          <w:shd w:fill="auto" w:val="clear"/>
        </w:rPr>
        <w:t xml:space="preserve">–</w:t>
      </w:r>
      <w:r>
        <w:rPr>
          <w:rFonts w:ascii="TeamViewer12" w:hAnsi="TeamViewer12" w:cs="TeamViewer12" w:eastAsia="TeamViewer12"/>
          <w:color w:val="007789"/>
          <w:spacing w:val="0"/>
          <w:position w:val="0"/>
          <w:sz w:val="60"/>
          <w:shd w:fill="auto" w:val="clear"/>
        </w:rPr>
        <w:t xml:space="preserve"> AUTOMATIZADO - ARDUINO</w:t>
      </w:r>
    </w:p>
    <w:p>
      <w:pPr>
        <w:spacing w:before="0" w:after="480" w:line="264"/>
        <w:ind w:right="0" w:left="0" w:firstLine="0"/>
        <w:jc w:val="center"/>
        <w:rPr>
          <w:rFonts w:ascii="TeamViewer12" w:hAnsi="TeamViewer12" w:cs="TeamViewer12" w:eastAsia="TeamViewer12"/>
          <w:caps w:val="true"/>
          <w:color w:val="595959"/>
          <w:spacing w:val="0"/>
          <w:position w:val="0"/>
          <w:sz w:val="26"/>
          <w:shd w:fill="auto" w:val="clear"/>
        </w:rPr>
      </w:pPr>
      <w:r>
        <w:rPr>
          <w:rFonts w:ascii="TeamViewer12" w:hAnsi="TeamViewer12" w:cs="TeamViewer12" w:eastAsia="TeamViewer12"/>
          <w:caps w:val="true"/>
          <w:color w:val="595959"/>
          <w:spacing w:val="0"/>
          <w:position w:val="0"/>
          <w:sz w:val="26"/>
          <w:shd w:fill="auto" w:val="clear"/>
        </w:rPr>
        <w:t xml:space="preserve">Equipe:2</w:t>
      </w:r>
    </w:p>
    <w:p>
      <w:pPr>
        <w:spacing w:before="0" w:after="480" w:line="264"/>
        <w:ind w:right="0" w:left="0" w:firstLine="0"/>
        <w:jc w:val="center"/>
        <w:rPr>
          <w:rFonts w:ascii="TeamViewer12" w:hAnsi="TeamViewer12" w:cs="TeamViewer12" w:eastAsia="TeamViewer12"/>
          <w:caps w:val="true"/>
          <w:color w:val="595959"/>
          <w:spacing w:val="0"/>
          <w:position w:val="0"/>
          <w:sz w:val="26"/>
          <w:shd w:fill="auto" w:val="clear"/>
        </w:rPr>
      </w:pPr>
      <w:r>
        <w:rPr>
          <w:rFonts w:ascii="TeamViewer12" w:hAnsi="TeamViewer12" w:cs="TeamViewer12" w:eastAsia="TeamViewer12"/>
          <w:caps w:val="true"/>
          <w:color w:val="595959"/>
          <w:spacing w:val="0"/>
          <w:position w:val="0"/>
          <w:sz w:val="26"/>
          <w:shd w:fill="auto" w:val="clear"/>
        </w:rPr>
        <w:t xml:space="preserve">membros: LUCAS, </w:t>
      </w: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6"/>
          <w:shd w:fill="auto" w:val="clear"/>
        </w:rPr>
        <w:t xml:space="preserve">Í</w:t>
      </w:r>
      <w:r>
        <w:rPr>
          <w:rFonts w:ascii="TeamViewer12" w:hAnsi="TeamViewer12" w:cs="TeamViewer12" w:eastAsia="TeamViewer12"/>
          <w:caps w:val="true"/>
          <w:color w:val="595959"/>
          <w:spacing w:val="0"/>
          <w:position w:val="0"/>
          <w:sz w:val="26"/>
          <w:shd w:fill="auto" w:val="clear"/>
        </w:rPr>
        <w:t xml:space="preserve">CARO, MARCILIO, NICHOLAS, FELIPE ROCHA, wiillian roodrigues</w:t>
      </w:r>
    </w:p>
    <w:p>
      <w:pPr>
        <w:spacing w:before="0" w:after="0" w:line="264"/>
        <w:ind w:right="0" w:left="0" w:firstLine="0"/>
        <w:jc w:val="left"/>
        <w:rPr>
          <w:rFonts w:ascii="TeamViewer12" w:hAnsi="TeamViewer12" w:cs="TeamViewer12" w:eastAsia="TeamViewer12"/>
          <w:color w:val="595959"/>
          <w:spacing w:val="0"/>
          <w:position w:val="0"/>
          <w:sz w:val="22"/>
          <w:shd w:fill="auto" w:val="clear"/>
        </w:rPr>
      </w:pPr>
      <w:r>
        <w:rPr>
          <w:rFonts w:ascii="TeamViewer12" w:hAnsi="TeamViewer12" w:cs="TeamViewer12" w:eastAsia="TeamViewer12"/>
          <w:color w:val="595959"/>
          <w:spacing w:val="0"/>
          <w:position w:val="0"/>
          <w:sz w:val="22"/>
          <w:shd w:fill="auto" w:val="clear"/>
        </w:rPr>
        <w:t xml:space="preserve">Professor: Abra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ã</w:t>
      </w:r>
      <w:r>
        <w:rPr>
          <w:rFonts w:ascii="TeamViewer12" w:hAnsi="TeamViewer12" w:cs="TeamViewer12" w:eastAsia="TeamViewer12"/>
          <w:color w:val="595959"/>
          <w:spacing w:val="0"/>
          <w:position w:val="0"/>
          <w:sz w:val="22"/>
          <w:shd w:fill="auto" w:val="clear"/>
        </w:rPr>
        <w:t xml:space="preserve">o | Aplic. de Cloud, Iot e Ind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ú</w:t>
      </w:r>
      <w:r>
        <w:rPr>
          <w:rFonts w:ascii="TeamViewer12" w:hAnsi="TeamViewer12" w:cs="TeamViewer12" w:eastAsia="TeamViewer12"/>
          <w:color w:val="595959"/>
          <w:spacing w:val="0"/>
          <w:position w:val="0"/>
          <w:sz w:val="22"/>
          <w:shd w:fill="auto" w:val="clear"/>
        </w:rPr>
        <w:t xml:space="preserve">stria 4.0 em Python | 28/11/2024</w:t>
        <w:t xml:space="preserve"> </w:t>
      </w:r>
    </w:p>
    <w:p>
      <w:pPr>
        <w:spacing w:before="0" w:after="0" w:line="264"/>
        <w:ind w:right="0" w:left="0" w:firstLine="0"/>
        <w:jc w:val="left"/>
        <w:rPr>
          <w:rFonts w:ascii="TeamViewer12" w:hAnsi="TeamViewer12" w:cs="TeamViewer12" w:eastAsia="TeamViewer12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TeamViewer12" w:hAnsi="TeamViewer12" w:cs="TeamViewer12" w:eastAsia="TeamViewer12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TeamViewer12" w:hAnsi="TeamViewer12" w:cs="TeamViewer12" w:eastAsia="TeamViewer12"/>
          <w:b/>
          <w:color w:val="595959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Este projeto utiliza um Arduino, um sensor de umidade do solo, um relé e uma bomba de água para criar um sistema de irrigação automatizado. O Arduino monitora a umidade do solo em intervalos regulares e aciona a bomba de água quando o solo está seco, desligando-a ao atingir a umidade adequada.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Para fazer esse registro da umidade, o Arduino envia os dados ao monitor serial. Um script Python lê esses dados e os salva em um arquivo CSV, que armazena o valor da umidade junto com um carimbo de data e hora. Esse arquivo permite monitorar o comportamento da umidade do solo e ajustar o sistema de irrigação de acordo com as condições reais.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Que poderá ser visualizado no seguinte endereço:</w:t>
      </w:r>
    </w:p>
    <w:p>
      <w:pPr>
        <w:spacing w:before="0" w:after="0" w:line="264"/>
        <w:ind w:right="0" w:left="0" w:firstLine="0"/>
        <w:jc w:val="center"/>
        <w:rPr>
          <w:rFonts w:ascii="TeamViewer12" w:hAnsi="TeamViewer12" w:cs="TeamViewer12" w:eastAsia="TeamViewer12"/>
          <w:color w:val="595959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onstantia" w:hAnsi="Constantia" w:cs="Constantia" w:eastAsia="Constant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http://interactiva.ddns.com.br:8096/dados.html</w:t>
        </w:r>
      </w:hyperlink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b/>
          <w:color w:val="595959"/>
          <w:spacing w:val="0"/>
          <w:position w:val="0"/>
          <w:sz w:val="22"/>
          <w:shd w:fill="auto" w:val="clear"/>
        </w:rPr>
        <w:t xml:space="preserve">Componentes Utilizados no projeto:</w:t>
      </w:r>
    </w:p>
    <w:p>
      <w:pPr>
        <w:numPr>
          <w:ilvl w:val="0"/>
          <w:numId w:val="7"/>
        </w:numPr>
        <w:spacing w:before="0" w:after="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Arduino: Controla o sistema.</w:t>
      </w:r>
    </w:p>
    <w:p>
      <w:pPr>
        <w:numPr>
          <w:ilvl w:val="0"/>
          <w:numId w:val="7"/>
        </w:numPr>
        <w:spacing w:before="0" w:after="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Sensor de Umidade do Solo: Mede a umidade para determinar quando irrigar.</w:t>
      </w:r>
    </w:p>
    <w:p>
      <w:pPr>
        <w:numPr>
          <w:ilvl w:val="0"/>
          <w:numId w:val="7"/>
        </w:numPr>
        <w:spacing w:before="0" w:after="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Relé: Controla a ligação e desligamento da bomba.</w:t>
      </w:r>
    </w:p>
    <w:p>
      <w:pPr>
        <w:numPr>
          <w:ilvl w:val="0"/>
          <w:numId w:val="7"/>
        </w:numPr>
        <w:spacing w:before="0" w:after="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Bomba de Água: Realiza a irrigação.</w:t>
      </w: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  <w:t xml:space="preserve">Funcionamento:</w:t>
      </w: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Monitoramento da Umidade: O Arduino lê a umidade do solo por meio do sensor.</w:t>
      </w: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Acionamento da Bomba: Se a umidade estiver abaixo de um valor predefinido, o relé liga a bomba de água.</w:t>
      </w: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5791" w:dyaOrig="4017">
          <v:rect xmlns:o="urn:schemas-microsoft-com:office:office" xmlns:v="urn:schemas-microsoft-com:vml" id="rectole0000000001" style="width:289.550000pt;height:200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Desligamento da Bomba: Quando a umidade volta ao nível ideal, o Arduino desliga a bomba. Isso geramos valor que pode ser analisado através da planilha gerada, com isso podemos fazer o tratamento do solo ou aumentar sensores para que haja ainda mais uma economia da irrigação do solo. Esses dados vão para um servidor, para que possa ser analisado e que seja tomado as decisões necessárias. </w:t>
      </w: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b/>
          <w:color w:val="595959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O projeto de irrigação automática com coleta de dados oferece uma solução prática e econômica para o gerenciamento de pequenos sistemas de irrigação. Além de reduzir o desperdício de água, o registro dos dados permite ajustar o sistema conforme as necessidades de umidade das plantas, tornando o processo mais eficiente. Essa abordagem é especialmente útil para hortas caseiras, jardins e ambientes de cultivo controlado e pode ser expandida para incluir mais sensores e monitoramento remoto, aumentando a automação e a praticidade.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  <w:t xml:space="preserve">Neste projeto, mostramos que o controle de irrigação é fundamental para qualquer plantio, contribuindo para a sustentabilidade. A programação sensível do sensor minimiza o desperdício de água e adapta o sistema às condições específicas do solo, garantindo uma irrigação eficiente e responsável.</w:t>
      </w:r>
    </w:p>
    <w:p>
      <w:pPr>
        <w:spacing w:before="0" w:after="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interactiva.ddns.com.br:8096/dados.html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