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8B6" w:rsidRPr="00121E26" w:rsidRDefault="0034262C" w:rsidP="00121E26">
      <w:pPr>
        <w:rPr>
          <w:rFonts w:ascii="Arial" w:hAnsi="Arial" w:cs="Arial" w:hint="eastAsia"/>
          <w:color w:val="000000"/>
          <w:sz w:val="28"/>
          <w:szCs w:val="28"/>
          <w:shd w:val="clear" w:color="auto" w:fill="FFFFFF"/>
        </w:rPr>
      </w:pPr>
      <w:r>
        <w:rPr>
          <w:rFonts w:ascii="Arial" w:hAnsi="Arial" w:cs="Arial"/>
          <w:color w:val="000000"/>
          <w:szCs w:val="21"/>
          <w:shd w:val="clear" w:color="auto" w:fill="FFFFFF"/>
        </w:rPr>
        <w:t xml:space="preserve">　</w:t>
      </w:r>
      <w:r w:rsidR="00121E26" w:rsidRPr="00121E26">
        <w:rPr>
          <w:rFonts w:ascii="Arial" w:hAnsi="Arial" w:cs="Arial"/>
          <w:color w:val="000000"/>
          <w:sz w:val="28"/>
          <w:szCs w:val="28"/>
          <w:shd w:val="clear" w:color="auto" w:fill="FFFFFF"/>
        </w:rPr>
        <w:t>大地期货有限公司简介</w:t>
      </w:r>
    </w:p>
    <w:p w:rsidR="00121E26" w:rsidRDefault="00121E26" w:rsidP="00121E26">
      <w:pPr>
        <w:ind w:firstLineChars="200" w:firstLine="420"/>
        <w:jc w:val="left"/>
      </w:pPr>
      <w:r>
        <w:rPr>
          <w:rFonts w:hint="eastAsia"/>
        </w:rPr>
        <w:t>大地期货有限公司成立于</w:t>
      </w:r>
      <w:r>
        <w:rPr>
          <w:rFonts w:hint="eastAsia"/>
        </w:rPr>
        <w:t>1995</w:t>
      </w:r>
      <w:r>
        <w:rPr>
          <w:rFonts w:hint="eastAsia"/>
        </w:rPr>
        <w:t>年</w:t>
      </w:r>
      <w:r>
        <w:rPr>
          <w:rFonts w:hint="eastAsia"/>
        </w:rPr>
        <w:t>9</w:t>
      </w:r>
      <w:r>
        <w:rPr>
          <w:rFonts w:hint="eastAsia"/>
        </w:rPr>
        <w:t>月，目前注册资金</w:t>
      </w:r>
      <w:r>
        <w:rPr>
          <w:rFonts w:hint="eastAsia"/>
        </w:rPr>
        <w:t>2.4</w:t>
      </w:r>
      <w:r>
        <w:rPr>
          <w:rFonts w:hint="eastAsia"/>
        </w:rPr>
        <w:t>亿元，净资产达</w:t>
      </w:r>
      <w:r>
        <w:rPr>
          <w:rFonts w:hint="eastAsia"/>
        </w:rPr>
        <w:t>7</w:t>
      </w:r>
      <w:r>
        <w:rPr>
          <w:rFonts w:hint="eastAsia"/>
        </w:rPr>
        <w:t>亿元。公司是上市公司浙江东方集团股份有限公司全资子公司，拥有上海期货交易所、郑州商品交易所、大连商品交易所会员资格、中国金融期货交易所交易结算会员资格。公司具有商品期货经纪、金融期货经纪、期货投资咨询、资产管理业务资质。公司控股设立浙江济海贸易发展有限公司，是行业内首批获准成立的风险管理服务子公司，可从事仓单服务、</w:t>
      </w:r>
      <w:proofErr w:type="gramStart"/>
      <w:r>
        <w:rPr>
          <w:rFonts w:hint="eastAsia"/>
        </w:rPr>
        <w:t>基差交易</w:t>
      </w:r>
      <w:proofErr w:type="gramEnd"/>
      <w:r>
        <w:rPr>
          <w:rFonts w:hint="eastAsia"/>
        </w:rPr>
        <w:t>、合作套保、定价服务、做</w:t>
      </w:r>
      <w:proofErr w:type="gramStart"/>
      <w:r>
        <w:rPr>
          <w:rFonts w:hint="eastAsia"/>
        </w:rPr>
        <w:t>市业务</w:t>
      </w:r>
      <w:proofErr w:type="gramEnd"/>
      <w:r>
        <w:rPr>
          <w:rFonts w:hint="eastAsia"/>
        </w:rPr>
        <w:t>等具体试点业务。</w:t>
      </w:r>
    </w:p>
    <w:p w:rsidR="00121E26" w:rsidRDefault="00121E26" w:rsidP="00364F20">
      <w:pPr>
        <w:ind w:firstLineChars="200" w:firstLine="420"/>
        <w:jc w:val="left"/>
      </w:pPr>
      <w:r>
        <w:rPr>
          <w:rFonts w:hint="eastAsia"/>
        </w:rPr>
        <w:t>公司总部位于风景秀丽的浙江省会杭州市。目前在北京、上海、福建、山东等地和浙江省内设有</w:t>
      </w:r>
      <w:r>
        <w:rPr>
          <w:rFonts w:hint="eastAsia"/>
        </w:rPr>
        <w:t>11</w:t>
      </w:r>
      <w:r>
        <w:rPr>
          <w:rFonts w:hint="eastAsia"/>
        </w:rPr>
        <w:t>家营业部及</w:t>
      </w:r>
      <w:r>
        <w:rPr>
          <w:rFonts w:hint="eastAsia"/>
        </w:rPr>
        <w:t>1</w:t>
      </w:r>
      <w:r>
        <w:rPr>
          <w:rFonts w:hint="eastAsia"/>
        </w:rPr>
        <w:t>家分公司，公司设有网站</w:t>
      </w:r>
      <w:r>
        <w:rPr>
          <w:rFonts w:hint="eastAsia"/>
        </w:rPr>
        <w:t>www.ddqh.com</w:t>
      </w:r>
      <w:r>
        <w:rPr>
          <w:rFonts w:hint="eastAsia"/>
        </w:rPr>
        <w:t>和全国统一服务热线</w:t>
      </w:r>
      <w:r>
        <w:rPr>
          <w:rFonts w:hint="eastAsia"/>
        </w:rPr>
        <w:t>40088-40077</w:t>
      </w:r>
      <w:r>
        <w:rPr>
          <w:rFonts w:hint="eastAsia"/>
        </w:rPr>
        <w:t>，开通了全国性银行</w:t>
      </w:r>
      <w:proofErr w:type="gramStart"/>
      <w:r>
        <w:rPr>
          <w:rFonts w:hint="eastAsia"/>
        </w:rPr>
        <w:t>的银期转账</w:t>
      </w:r>
      <w:proofErr w:type="gramEnd"/>
      <w:r>
        <w:rPr>
          <w:rFonts w:hint="eastAsia"/>
        </w:rPr>
        <w:t>系统及互联网开户系统，配置博易大师、富远、文华财经、恒生、易盛、</w:t>
      </w:r>
      <w:r>
        <w:rPr>
          <w:rFonts w:hint="eastAsia"/>
        </w:rPr>
        <w:t>CTP</w:t>
      </w:r>
      <w:r>
        <w:rPr>
          <w:rFonts w:hint="eastAsia"/>
        </w:rPr>
        <w:t>等行情交易软件，交易开拓者等程序化交易软件，以厚实的软硬件实力为投资者提供安全、便捷、可靠的专业服务。</w:t>
      </w:r>
    </w:p>
    <w:p w:rsidR="00121E26" w:rsidRDefault="00121E26" w:rsidP="00364F20">
      <w:pPr>
        <w:ind w:firstLineChars="200" w:firstLine="420"/>
        <w:jc w:val="left"/>
      </w:pPr>
      <w:r>
        <w:rPr>
          <w:rFonts w:hint="eastAsia"/>
        </w:rPr>
        <w:t>近几年，期货行业创新发展步伐加快，期货公司迎来良好发展机遇。公司顺应行业发展趋势，积极转型升级。公司提出并</w:t>
      </w:r>
      <w:proofErr w:type="gramStart"/>
      <w:r>
        <w:rPr>
          <w:rFonts w:hint="eastAsia"/>
        </w:rPr>
        <w:t>践行</w:t>
      </w:r>
      <w:proofErr w:type="gramEnd"/>
      <w:r>
        <w:rPr>
          <w:rFonts w:hint="eastAsia"/>
        </w:rPr>
        <w:t>“一体两翼”战略，坚持经纪业务为主体，大力发展资产管理业务和风险管理服务业务。</w:t>
      </w:r>
      <w:r>
        <w:rPr>
          <w:rFonts w:hint="eastAsia"/>
        </w:rPr>
        <w:t>2013</w:t>
      </w:r>
      <w:r>
        <w:rPr>
          <w:rFonts w:hint="eastAsia"/>
        </w:rPr>
        <w:t>年</w:t>
      </w:r>
      <w:r>
        <w:rPr>
          <w:rFonts w:hint="eastAsia"/>
        </w:rPr>
        <w:t>2</w:t>
      </w:r>
      <w:r>
        <w:rPr>
          <w:rFonts w:hint="eastAsia"/>
        </w:rPr>
        <w:t>月，公司取得资产管理业务资格，将资产管理业务作为公司重点发展的业务之一。公司引进优秀人才，搭建团队，整合优质资源，致力于打造</w:t>
      </w:r>
      <w:proofErr w:type="gramStart"/>
      <w:r>
        <w:rPr>
          <w:rFonts w:hint="eastAsia"/>
        </w:rPr>
        <w:t>大资管</w:t>
      </w:r>
      <w:proofErr w:type="gramEnd"/>
      <w:r>
        <w:rPr>
          <w:rFonts w:hint="eastAsia"/>
        </w:rPr>
        <w:t>平台，为投资者提供多交易策略、不同风险偏好的资产管理策略与产品。</w:t>
      </w:r>
      <w:r>
        <w:rPr>
          <w:rFonts w:hint="eastAsia"/>
        </w:rPr>
        <w:t>2013</w:t>
      </w:r>
      <w:r>
        <w:rPr>
          <w:rFonts w:hint="eastAsia"/>
        </w:rPr>
        <w:t>年</w:t>
      </w:r>
      <w:r>
        <w:rPr>
          <w:rFonts w:hint="eastAsia"/>
        </w:rPr>
        <w:t>4</w:t>
      </w:r>
      <w:r>
        <w:rPr>
          <w:rFonts w:hint="eastAsia"/>
        </w:rPr>
        <w:t>月，公司风险管理服务子公司</w:t>
      </w:r>
      <w:r>
        <w:rPr>
          <w:rFonts w:hint="eastAsia"/>
        </w:rPr>
        <w:t>----</w:t>
      </w:r>
      <w:r>
        <w:rPr>
          <w:rFonts w:hint="eastAsia"/>
        </w:rPr>
        <w:t>浙江济海贸易发展有限公司正式成立。风险管理服务子公司的设立进一步发挥公司在期现货领域的丰富经验，与广大产业客户开展全方面的合作，协助产业客户利用期货工具进行风险管理，实现互利共赢。</w:t>
      </w:r>
    </w:p>
    <w:p w:rsidR="00121E26" w:rsidRDefault="00121E26" w:rsidP="00121E26">
      <w:pPr>
        <w:ind w:firstLineChars="200" w:firstLine="420"/>
        <w:jc w:val="left"/>
        <w:rPr>
          <w:rFonts w:hint="eastAsia"/>
        </w:rPr>
      </w:pPr>
      <w:r>
        <w:rPr>
          <w:rFonts w:hint="eastAsia"/>
        </w:rPr>
        <w:t>公司自成立起坚持稳健、合</w:t>
      </w:r>
      <w:proofErr w:type="gramStart"/>
      <w:r>
        <w:rPr>
          <w:rFonts w:hint="eastAsia"/>
        </w:rPr>
        <w:t>规</w:t>
      </w:r>
      <w:proofErr w:type="gramEnd"/>
      <w:r>
        <w:rPr>
          <w:rFonts w:hint="eastAsia"/>
        </w:rPr>
        <w:t>的经营理念，是行业内为数不多的保持年年盈利的公司。未来，公司将继续</w:t>
      </w:r>
      <w:proofErr w:type="gramStart"/>
      <w:r>
        <w:rPr>
          <w:rFonts w:hint="eastAsia"/>
        </w:rPr>
        <w:t>践行</w:t>
      </w:r>
      <w:proofErr w:type="gramEnd"/>
      <w:r>
        <w:rPr>
          <w:rFonts w:hint="eastAsia"/>
        </w:rPr>
        <w:t>“厚德载物，融通四海”的核心价值观，坚持“依托大地、共创未来”的发展理念，以“成为有鲜明特色的专业化国际性期货金融服务供应商”为战略目标，以高度的责任心、专心的精神、专业的素质和能力，为股东创造回报、为客户获取投资价值、为员工搭建事业平台，与广大投资者和合作伙伴携手并进，共创未来。</w:t>
      </w:r>
    </w:p>
    <w:p w:rsidR="00121E26" w:rsidRDefault="00121E26" w:rsidP="00121E26">
      <w:pPr>
        <w:ind w:firstLineChars="200" w:firstLine="420"/>
        <w:jc w:val="left"/>
        <w:rPr>
          <w:rFonts w:hint="eastAsia"/>
        </w:rPr>
      </w:pPr>
    </w:p>
    <w:p w:rsidR="00121E26" w:rsidRPr="00121E26" w:rsidRDefault="00121E26" w:rsidP="00121E26">
      <w:pPr>
        <w:ind w:firstLineChars="200" w:firstLine="560"/>
        <w:jc w:val="left"/>
        <w:rPr>
          <w:rFonts w:hint="eastAsia"/>
          <w:sz w:val="28"/>
          <w:szCs w:val="28"/>
        </w:rPr>
      </w:pPr>
      <w:r w:rsidRPr="00121E26">
        <w:rPr>
          <w:rFonts w:hint="eastAsia"/>
          <w:sz w:val="28"/>
          <w:szCs w:val="28"/>
        </w:rPr>
        <w:t>招聘岗位：</w:t>
      </w:r>
      <w:r w:rsidRPr="00121E26">
        <w:rPr>
          <w:rFonts w:hint="eastAsia"/>
          <w:sz w:val="28"/>
          <w:szCs w:val="28"/>
        </w:rPr>
        <w:t>Python</w:t>
      </w:r>
      <w:r w:rsidRPr="00121E26">
        <w:rPr>
          <w:rFonts w:hint="eastAsia"/>
          <w:sz w:val="28"/>
          <w:szCs w:val="28"/>
        </w:rPr>
        <w:t>开发工程师</w:t>
      </w:r>
    </w:p>
    <w:p w:rsidR="00121E26" w:rsidRDefault="00121E26" w:rsidP="00121E26">
      <w:pPr>
        <w:ind w:firstLineChars="200" w:firstLine="420"/>
        <w:jc w:val="left"/>
        <w:rPr>
          <w:rFonts w:hint="eastAsia"/>
        </w:rPr>
      </w:pPr>
      <w:r>
        <w:rPr>
          <w:rFonts w:hint="eastAsia"/>
        </w:rPr>
        <w:t>岗位要求</w:t>
      </w:r>
    </w:p>
    <w:p w:rsidR="00121E26" w:rsidRDefault="00121E26" w:rsidP="00121E26">
      <w:pPr>
        <w:ind w:firstLineChars="200" w:firstLine="420"/>
        <w:jc w:val="left"/>
        <w:rPr>
          <w:rFonts w:hint="eastAsia"/>
        </w:rPr>
      </w:pPr>
      <w:r>
        <w:rPr>
          <w:rFonts w:hint="eastAsia"/>
        </w:rPr>
        <w:t>1</w:t>
      </w:r>
      <w:r>
        <w:rPr>
          <w:rFonts w:hint="eastAsia"/>
        </w:rPr>
        <w:t>、</w:t>
      </w:r>
      <w:r>
        <w:rPr>
          <w:rFonts w:hint="eastAsia"/>
        </w:rPr>
        <w:t>精通</w:t>
      </w:r>
      <w:r>
        <w:rPr>
          <w:rFonts w:hint="eastAsia"/>
        </w:rPr>
        <w:t>python</w:t>
      </w:r>
      <w:r>
        <w:rPr>
          <w:rFonts w:hint="eastAsia"/>
        </w:rPr>
        <w:t>编程经验，掌握</w:t>
      </w:r>
      <w:proofErr w:type="spellStart"/>
      <w:r>
        <w:rPr>
          <w:rFonts w:hint="eastAsia"/>
        </w:rPr>
        <w:t>mysql</w:t>
      </w:r>
      <w:proofErr w:type="spellEnd"/>
      <w:r>
        <w:rPr>
          <w:rFonts w:hint="eastAsia"/>
        </w:rPr>
        <w:t>数据库操作；</w:t>
      </w:r>
    </w:p>
    <w:p w:rsidR="00121E26" w:rsidRDefault="00121E26" w:rsidP="00121E26">
      <w:pPr>
        <w:ind w:firstLineChars="200" w:firstLine="420"/>
        <w:jc w:val="left"/>
        <w:rPr>
          <w:rFonts w:hint="eastAsia"/>
        </w:rPr>
      </w:pPr>
      <w:r>
        <w:rPr>
          <w:rFonts w:hint="eastAsia"/>
        </w:rPr>
        <w:t>2</w:t>
      </w:r>
      <w:r>
        <w:rPr>
          <w:rFonts w:hint="eastAsia"/>
        </w:rPr>
        <w:t>、</w:t>
      </w:r>
      <w:r>
        <w:rPr>
          <w:rFonts w:hint="eastAsia"/>
        </w:rPr>
        <w:t>具备良好的代码习惯，要求结构清晰，命名规范，逻辑性强，</w:t>
      </w:r>
      <w:r>
        <w:rPr>
          <w:rFonts w:hint="eastAsia"/>
        </w:rPr>
        <w:t xml:space="preserve"> </w:t>
      </w:r>
      <w:r>
        <w:rPr>
          <w:rFonts w:hint="eastAsia"/>
        </w:rPr>
        <w:t>代码冗余率低；</w:t>
      </w:r>
    </w:p>
    <w:p w:rsidR="00121E26" w:rsidRDefault="00121E26" w:rsidP="00121E26">
      <w:pPr>
        <w:ind w:firstLineChars="200" w:firstLine="420"/>
        <w:jc w:val="left"/>
        <w:rPr>
          <w:rFonts w:hint="eastAsia"/>
        </w:rPr>
      </w:pPr>
      <w:r>
        <w:rPr>
          <w:rFonts w:hint="eastAsia"/>
        </w:rPr>
        <w:t>3</w:t>
      </w:r>
      <w:r>
        <w:rPr>
          <w:rFonts w:hint="eastAsia"/>
        </w:rPr>
        <w:t>、</w:t>
      </w:r>
      <w:r>
        <w:rPr>
          <w:rFonts w:hint="eastAsia"/>
        </w:rPr>
        <w:t>有较强的学习和吸收能力</w:t>
      </w:r>
      <w:r>
        <w:rPr>
          <w:rFonts w:hint="eastAsia"/>
        </w:rPr>
        <w:t xml:space="preserve"> </w:t>
      </w:r>
      <w:r>
        <w:rPr>
          <w:rFonts w:hint="eastAsia"/>
        </w:rPr>
        <w:t>；</w:t>
      </w:r>
    </w:p>
    <w:p w:rsidR="00121E26" w:rsidRDefault="00121E26" w:rsidP="00121E26">
      <w:pPr>
        <w:ind w:firstLineChars="200" w:firstLine="420"/>
        <w:jc w:val="left"/>
        <w:rPr>
          <w:rFonts w:hint="eastAsia"/>
        </w:rPr>
      </w:pPr>
      <w:r>
        <w:rPr>
          <w:rFonts w:hint="eastAsia"/>
        </w:rPr>
        <w:t>4</w:t>
      </w:r>
      <w:r>
        <w:rPr>
          <w:rFonts w:hint="eastAsia"/>
        </w:rPr>
        <w:t>、</w:t>
      </w:r>
      <w:r>
        <w:rPr>
          <w:rFonts w:hint="eastAsia"/>
        </w:rPr>
        <w:t>良好的沟通能力和协调能力，具有团队合作精神；</w:t>
      </w:r>
    </w:p>
    <w:p w:rsidR="00121E26" w:rsidRDefault="00121E26" w:rsidP="00121E26">
      <w:pPr>
        <w:ind w:firstLineChars="200" w:firstLine="420"/>
        <w:jc w:val="left"/>
        <w:rPr>
          <w:rFonts w:hint="eastAsia"/>
        </w:rPr>
      </w:pPr>
      <w:r>
        <w:rPr>
          <w:rFonts w:hint="eastAsia"/>
        </w:rPr>
        <w:t>5</w:t>
      </w:r>
      <w:r>
        <w:rPr>
          <w:rFonts w:hint="eastAsia"/>
        </w:rPr>
        <w:t>、</w:t>
      </w:r>
      <w:r>
        <w:rPr>
          <w:rFonts w:hint="eastAsia"/>
        </w:rPr>
        <w:t>工作敬业，责任心强，能够按照规定的工作流程开展工作；积极主动，发现问题及时提出意见和建议。</w:t>
      </w:r>
    </w:p>
    <w:p w:rsidR="00121E26" w:rsidRDefault="00121E26" w:rsidP="00121E26">
      <w:pPr>
        <w:ind w:firstLineChars="200" w:firstLine="420"/>
        <w:jc w:val="left"/>
        <w:rPr>
          <w:rFonts w:hint="eastAsia"/>
        </w:rPr>
      </w:pPr>
      <w:r>
        <w:rPr>
          <w:rFonts w:hint="eastAsia"/>
        </w:rPr>
        <w:t>6</w:t>
      </w:r>
      <w:r>
        <w:rPr>
          <w:rFonts w:hint="eastAsia"/>
        </w:rPr>
        <w:t>、学历要求，全日制大专及以上学历，计算机相关专业</w:t>
      </w:r>
      <w:r w:rsidR="00364F20">
        <w:rPr>
          <w:rFonts w:hint="eastAsia"/>
        </w:rPr>
        <w:t>，应届毕业生、实习生优先。</w:t>
      </w:r>
    </w:p>
    <w:p w:rsidR="00121E26" w:rsidRDefault="00121E26" w:rsidP="00364F20">
      <w:pPr>
        <w:ind w:firstLineChars="200" w:firstLine="420"/>
        <w:jc w:val="left"/>
      </w:pPr>
      <w:r>
        <w:rPr>
          <w:rFonts w:hint="eastAsia"/>
        </w:rPr>
        <w:t>岗位职责：</w:t>
      </w:r>
      <w:bookmarkStart w:id="0" w:name="_GoBack"/>
      <w:bookmarkEnd w:id="0"/>
    </w:p>
    <w:p w:rsidR="00121E26" w:rsidRDefault="00121E26" w:rsidP="00121E26">
      <w:pPr>
        <w:ind w:firstLineChars="200" w:firstLine="420"/>
        <w:jc w:val="left"/>
        <w:rPr>
          <w:rFonts w:hint="eastAsia"/>
        </w:rPr>
      </w:pPr>
      <w:r>
        <w:rPr>
          <w:rFonts w:hint="eastAsia"/>
        </w:rPr>
        <w:t>1</w:t>
      </w:r>
      <w:r>
        <w:rPr>
          <w:rFonts w:hint="eastAsia"/>
        </w:rPr>
        <w:t>、</w:t>
      </w:r>
      <w:r>
        <w:rPr>
          <w:rFonts w:hint="eastAsia"/>
        </w:rPr>
        <w:t xml:space="preserve"> </w:t>
      </w:r>
      <w:r>
        <w:rPr>
          <w:rFonts w:hint="eastAsia"/>
        </w:rPr>
        <w:t>配合技术总监完成相关项目的系统及功能设计研发；</w:t>
      </w:r>
    </w:p>
    <w:p w:rsidR="00121E26" w:rsidRDefault="00121E26" w:rsidP="00121E26">
      <w:pPr>
        <w:ind w:firstLineChars="200" w:firstLine="420"/>
        <w:jc w:val="left"/>
        <w:rPr>
          <w:rFonts w:hint="eastAsia"/>
        </w:rPr>
      </w:pPr>
      <w:r>
        <w:rPr>
          <w:rFonts w:hint="eastAsia"/>
        </w:rPr>
        <w:t>2</w:t>
      </w:r>
      <w:r>
        <w:rPr>
          <w:rFonts w:hint="eastAsia"/>
        </w:rPr>
        <w:t>、</w:t>
      </w:r>
      <w:r>
        <w:rPr>
          <w:rFonts w:hint="eastAsia"/>
        </w:rPr>
        <w:t xml:space="preserve"> </w:t>
      </w:r>
      <w:r>
        <w:rPr>
          <w:rFonts w:hint="eastAsia"/>
        </w:rPr>
        <w:t>为客户提供编程方面的技术</w:t>
      </w:r>
      <w:r>
        <w:rPr>
          <w:rFonts w:hint="eastAsia"/>
        </w:rPr>
        <w:t>。</w:t>
      </w:r>
    </w:p>
    <w:p w:rsidR="00121E26" w:rsidRDefault="00121E26" w:rsidP="00121E26">
      <w:pPr>
        <w:ind w:firstLineChars="200" w:firstLine="420"/>
        <w:jc w:val="left"/>
        <w:rPr>
          <w:rFonts w:hint="eastAsia"/>
        </w:rPr>
      </w:pPr>
    </w:p>
    <w:p w:rsidR="00121E26" w:rsidRDefault="00121E26" w:rsidP="00121E26">
      <w:pPr>
        <w:ind w:firstLineChars="200" w:firstLine="420"/>
        <w:jc w:val="left"/>
        <w:rPr>
          <w:rFonts w:hint="eastAsia"/>
        </w:rPr>
      </w:pPr>
      <w:r>
        <w:rPr>
          <w:rFonts w:hint="eastAsia"/>
        </w:rPr>
        <w:t>福利待遇</w:t>
      </w:r>
    </w:p>
    <w:p w:rsidR="00121E26" w:rsidRPr="00121E26" w:rsidRDefault="00121E26" w:rsidP="00121E26">
      <w:pPr>
        <w:ind w:firstLineChars="200" w:firstLine="420"/>
        <w:jc w:val="left"/>
        <w:rPr>
          <w:rFonts w:hint="eastAsia"/>
        </w:rPr>
      </w:pPr>
      <w:r>
        <w:rPr>
          <w:rFonts w:hint="eastAsia"/>
        </w:rPr>
        <w:t>1</w:t>
      </w:r>
      <w:r>
        <w:rPr>
          <w:rFonts w:hint="eastAsia"/>
        </w:rPr>
        <w:t>、五险</w:t>
      </w:r>
      <w:proofErr w:type="gramStart"/>
      <w:r>
        <w:rPr>
          <w:rFonts w:hint="eastAsia"/>
        </w:rPr>
        <w:t>一</w:t>
      </w:r>
      <w:proofErr w:type="gramEnd"/>
      <w:r>
        <w:rPr>
          <w:rFonts w:hint="eastAsia"/>
        </w:rPr>
        <w:t>金、</w:t>
      </w:r>
      <w:r w:rsidR="00364F20">
        <w:rPr>
          <w:rFonts w:hint="eastAsia"/>
        </w:rPr>
        <w:t>节日福利、</w:t>
      </w:r>
      <w:r>
        <w:rPr>
          <w:rFonts w:hint="eastAsia"/>
        </w:rPr>
        <w:t>公费培训、</w:t>
      </w:r>
      <w:r w:rsidRPr="00121E26">
        <w:rPr>
          <w:rFonts w:hint="eastAsia"/>
        </w:rPr>
        <w:t>公费旅游</w:t>
      </w:r>
      <w:r>
        <w:rPr>
          <w:rFonts w:hint="eastAsia"/>
        </w:rPr>
        <w:t>、健康体检、</w:t>
      </w:r>
      <w:r w:rsidRPr="00121E26">
        <w:rPr>
          <w:rFonts w:hint="eastAsia"/>
        </w:rPr>
        <w:t>带薪年假</w:t>
      </w:r>
      <w:r>
        <w:rPr>
          <w:rFonts w:hint="eastAsia"/>
        </w:rPr>
        <w:t>。</w:t>
      </w:r>
    </w:p>
    <w:p w:rsidR="00364F20" w:rsidRPr="00364F20" w:rsidRDefault="00121E26" w:rsidP="00364F20">
      <w:pPr>
        <w:ind w:firstLineChars="200" w:firstLine="420"/>
        <w:jc w:val="left"/>
      </w:pPr>
      <w:r>
        <w:rPr>
          <w:rFonts w:hint="eastAsia"/>
        </w:rPr>
        <w:t>2</w:t>
      </w:r>
      <w:r>
        <w:rPr>
          <w:rFonts w:hint="eastAsia"/>
        </w:rPr>
        <w:t>、奖金提成</w:t>
      </w:r>
      <w:r w:rsidR="00364F20">
        <w:rPr>
          <w:rFonts w:hint="eastAsia"/>
        </w:rPr>
        <w:t>、</w:t>
      </w:r>
      <w:r>
        <w:rPr>
          <w:rFonts w:hint="eastAsia"/>
        </w:rPr>
        <w:t>周末双休、</w:t>
      </w:r>
      <w:r w:rsidRPr="00121E26">
        <w:rPr>
          <w:rFonts w:hint="eastAsia"/>
        </w:rPr>
        <w:t>8</w:t>
      </w:r>
      <w:r>
        <w:rPr>
          <w:rFonts w:hint="eastAsia"/>
        </w:rPr>
        <w:t>小时工作制。</w:t>
      </w:r>
    </w:p>
    <w:sectPr w:rsidR="00364F20" w:rsidRPr="00364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1FA" w:rsidRDefault="004B31FA" w:rsidP="00121E26">
      <w:r>
        <w:separator/>
      </w:r>
    </w:p>
  </w:endnote>
  <w:endnote w:type="continuationSeparator" w:id="0">
    <w:p w:rsidR="004B31FA" w:rsidRDefault="004B31FA" w:rsidP="0012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1FA" w:rsidRDefault="004B31FA" w:rsidP="00121E26">
      <w:r>
        <w:separator/>
      </w:r>
    </w:p>
  </w:footnote>
  <w:footnote w:type="continuationSeparator" w:id="0">
    <w:p w:rsidR="004B31FA" w:rsidRDefault="004B31FA" w:rsidP="00121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2C"/>
    <w:rsid w:val="00121E26"/>
    <w:rsid w:val="0034262C"/>
    <w:rsid w:val="00364F20"/>
    <w:rsid w:val="004B31FA"/>
    <w:rsid w:val="007F2BBA"/>
    <w:rsid w:val="008328B6"/>
    <w:rsid w:val="008F6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2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21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1E26"/>
    <w:rPr>
      <w:sz w:val="18"/>
      <w:szCs w:val="18"/>
    </w:rPr>
  </w:style>
  <w:style w:type="paragraph" w:styleId="a5">
    <w:name w:val="footer"/>
    <w:basedOn w:val="a"/>
    <w:link w:val="Char0"/>
    <w:uiPriority w:val="99"/>
    <w:unhideWhenUsed/>
    <w:rsid w:val="00121E26"/>
    <w:pPr>
      <w:tabs>
        <w:tab w:val="center" w:pos="4153"/>
        <w:tab w:val="right" w:pos="8306"/>
      </w:tabs>
      <w:snapToGrid w:val="0"/>
      <w:jc w:val="left"/>
    </w:pPr>
    <w:rPr>
      <w:sz w:val="18"/>
      <w:szCs w:val="18"/>
    </w:rPr>
  </w:style>
  <w:style w:type="character" w:customStyle="1" w:styleId="Char0">
    <w:name w:val="页脚 Char"/>
    <w:basedOn w:val="a0"/>
    <w:link w:val="a5"/>
    <w:uiPriority w:val="99"/>
    <w:rsid w:val="00121E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2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21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1E26"/>
    <w:rPr>
      <w:sz w:val="18"/>
      <w:szCs w:val="18"/>
    </w:rPr>
  </w:style>
  <w:style w:type="paragraph" w:styleId="a5">
    <w:name w:val="footer"/>
    <w:basedOn w:val="a"/>
    <w:link w:val="Char0"/>
    <w:uiPriority w:val="99"/>
    <w:unhideWhenUsed/>
    <w:rsid w:val="00121E26"/>
    <w:pPr>
      <w:tabs>
        <w:tab w:val="center" w:pos="4153"/>
        <w:tab w:val="right" w:pos="8306"/>
      </w:tabs>
      <w:snapToGrid w:val="0"/>
      <w:jc w:val="left"/>
    </w:pPr>
    <w:rPr>
      <w:sz w:val="18"/>
      <w:szCs w:val="18"/>
    </w:rPr>
  </w:style>
  <w:style w:type="character" w:customStyle="1" w:styleId="Char0">
    <w:name w:val="页脚 Char"/>
    <w:basedOn w:val="a0"/>
    <w:link w:val="a5"/>
    <w:uiPriority w:val="99"/>
    <w:rsid w:val="00121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2018-06-15T08:53:00Z</dcterms:created>
  <dcterms:modified xsi:type="dcterms:W3CDTF">2018-06-15T08:53:00Z</dcterms:modified>
</cp:coreProperties>
</file>