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9884F0" w14:textId="77777777" w:rsidR="00722D32" w:rsidRDefault="00000000">
      <w:pPr>
        <w:pStyle w:val="Title"/>
      </w:pPr>
      <w:r>
        <w:t>DNA Topics Related to the UK</w:t>
      </w:r>
    </w:p>
    <w:p w14:paraId="19CE905F" w14:textId="13021404" w:rsidR="00FD1A0A" w:rsidRPr="00FD1A0A" w:rsidRDefault="00000000" w:rsidP="00FD1A0A">
      <w:pPr>
        <w:rPr>
          <w:b/>
          <w:bCs/>
          <w:lang w:val="en-GB"/>
        </w:rPr>
      </w:pPr>
      <w:r>
        <w:t>1</w:t>
      </w:r>
      <w:r w:rsidR="00FD1A0A" w:rsidRPr="00FD1A0A">
        <w:rPr>
          <w:rFonts w:ascii="Times New Roman" w:eastAsia="Times New Roman" w:hAnsi="Times New Roman" w:cs="Times New Roman"/>
          <w:color w:val="000000"/>
          <w:sz w:val="27"/>
          <w:szCs w:val="27"/>
          <w:lang w:val="en-GB" w:eastAsia="en-GB"/>
        </w:rPr>
        <w:t xml:space="preserve"> </w:t>
      </w:r>
      <w:r w:rsidR="00FD1A0A" w:rsidRPr="00FD1A0A">
        <w:rPr>
          <w:b/>
          <w:bCs/>
          <w:lang w:val="en-GB"/>
        </w:rPr>
        <w:t>1. History of DNA Discovery in the UK</w:t>
      </w:r>
    </w:p>
    <w:p w14:paraId="24855B90" w14:textId="77777777" w:rsidR="00FD1A0A" w:rsidRPr="00FD1A0A" w:rsidRDefault="00FD1A0A" w:rsidP="00FD1A0A">
      <w:pPr>
        <w:rPr>
          <w:lang w:val="en-GB"/>
        </w:rPr>
      </w:pPr>
      <w:r w:rsidRPr="00FD1A0A">
        <w:rPr>
          <w:lang w:val="en-GB"/>
        </w:rPr>
        <w:t>The discovery of DNA's structure is one of the most important scientific breakthroughs of the 20th century, and British scientists played a central role in this achievement. In 1953, Francis Crick, alongside American scientist James Watson, identified the double-helix structure of DNA. Their work was built on the X-ray diffraction images produced by Rosalind Franklin, another British scientist whose contributions were vital but historically overlooked for some time. The discovery of the DNA double helix marked a turning point in molecular biology, leading to further advancements in genetic research and a deeper understanding of the hereditary material that dictates biological traits in all living organisms.</w:t>
      </w:r>
    </w:p>
    <w:p w14:paraId="2B166EFE" w14:textId="77777777" w:rsidR="00FD1A0A" w:rsidRPr="00FD1A0A" w:rsidRDefault="00FD1A0A" w:rsidP="00FD1A0A">
      <w:pPr>
        <w:rPr>
          <w:lang w:val="en-GB"/>
        </w:rPr>
      </w:pPr>
      <w:r w:rsidRPr="00FD1A0A">
        <w:rPr>
          <w:lang w:val="en-GB"/>
        </w:rPr>
        <w:t>This achievement wasn't an isolated event but rather a culmination of decades of research. Crick and Watson’s discovery laid the foundation for future genetic studies, enabling further research into how genetic information is stored, replicated, and transmitted. Their work also sparked an international research boom, positioning the UK at the forefront of the burgeoning field of molecular biology. The discovery of DNA's structure not only opened up possibilities in genetic engineering but also influenced diverse fields such as medicine, forensics, and anthropology.</w:t>
      </w:r>
    </w:p>
    <w:p w14:paraId="16ACCB49" w14:textId="77777777" w:rsidR="00FD1A0A" w:rsidRPr="00FD1A0A" w:rsidRDefault="00D860C3" w:rsidP="00FD1A0A">
      <w:pPr>
        <w:rPr>
          <w:lang w:val="en-GB"/>
        </w:rPr>
      </w:pPr>
      <w:r w:rsidRPr="00D860C3">
        <w:rPr>
          <w:noProof/>
          <w:lang w:val="en-GB"/>
        </w:rPr>
        <w:pict w14:anchorId="2C1EA13D">
          <v:rect id="_x0000_i1033" alt="" style="width:431.9pt;height:.05pt;mso-width-percent:0;mso-height-percent:0;mso-width-percent:0;mso-height-percent:0" o:hrpct="957" o:hralign="center" o:hrstd="t" o:hrnoshade="t" o:hr="t" fillcolor="black" stroked="f"/>
        </w:pict>
      </w:r>
    </w:p>
    <w:p w14:paraId="7DFF6E28" w14:textId="77777777" w:rsidR="00FD1A0A" w:rsidRPr="00FD1A0A" w:rsidRDefault="00FD1A0A" w:rsidP="00FD1A0A">
      <w:pPr>
        <w:rPr>
          <w:b/>
          <w:bCs/>
          <w:lang w:val="en-GB"/>
        </w:rPr>
      </w:pPr>
      <w:r w:rsidRPr="00FD1A0A">
        <w:rPr>
          <w:b/>
          <w:bCs/>
          <w:lang w:val="en-GB"/>
        </w:rPr>
        <w:t>2. The UK’s National DNA Database</w:t>
      </w:r>
    </w:p>
    <w:p w14:paraId="4B31EF0A" w14:textId="77777777" w:rsidR="00FD1A0A" w:rsidRPr="00FD1A0A" w:rsidRDefault="00FD1A0A" w:rsidP="00FD1A0A">
      <w:pPr>
        <w:rPr>
          <w:lang w:val="en-GB"/>
        </w:rPr>
      </w:pPr>
      <w:r w:rsidRPr="00FD1A0A">
        <w:rPr>
          <w:lang w:val="en-GB"/>
        </w:rPr>
        <w:t>The UK has one of the largest DNA databases in the world, which has become a crucial tool in law enforcement and criminal investigations. Established in 1995, the UK National DNA Database (NDNAD) was among the first of its kind and contains DNA profiles from individuals who have been arrested, convicted, or even just suspected of crimes. Law enforcement agencies use the database to match DNA found at crime scenes with stored profiles, leading to numerous breakthroughs in solving crimes, including cold cases that had remained unsolved for decades.</w:t>
      </w:r>
    </w:p>
    <w:p w14:paraId="55AC2BDF" w14:textId="77777777" w:rsidR="00FD1A0A" w:rsidRPr="00FD1A0A" w:rsidRDefault="00FD1A0A" w:rsidP="00FD1A0A">
      <w:pPr>
        <w:rPr>
          <w:lang w:val="en-GB"/>
        </w:rPr>
      </w:pPr>
      <w:r w:rsidRPr="00FD1A0A">
        <w:rPr>
          <w:lang w:val="en-GB"/>
        </w:rPr>
        <w:t>Despite its utility, the NDNAD has been the subject of controversy, particularly regarding privacy and civil liberties. Concerns have been raised about the retention of DNA profiles of individuals who were arrested but not charged or convicted. The European Court of Human Rights ruled in 2008 that the blanket retention of DNA profiles violated privacy rights, prompting the UK government to revise its policies. Today, the database remains a powerful tool for solving crimes, but ongoing debates highlight the tension between public safety and individual rights in its application.</w:t>
      </w:r>
    </w:p>
    <w:p w14:paraId="491BF0AA" w14:textId="77777777" w:rsidR="00FD1A0A" w:rsidRPr="00FD1A0A" w:rsidRDefault="00D860C3" w:rsidP="00FD1A0A">
      <w:pPr>
        <w:rPr>
          <w:lang w:val="en-GB"/>
        </w:rPr>
      </w:pPr>
      <w:r w:rsidRPr="00D860C3">
        <w:rPr>
          <w:noProof/>
          <w:lang w:val="en-GB"/>
        </w:rPr>
        <w:pict w14:anchorId="2E1C7CE0">
          <v:rect id="_x0000_i1032" alt="" style="width:431.9pt;height:.05pt;mso-width-percent:0;mso-height-percent:0;mso-width-percent:0;mso-height-percent:0" o:hrpct="957" o:hralign="center" o:hrstd="t" o:hrnoshade="t" o:hr="t" fillcolor="black" stroked="f"/>
        </w:pict>
      </w:r>
    </w:p>
    <w:p w14:paraId="4FEC7DC0" w14:textId="77777777" w:rsidR="00FD1A0A" w:rsidRPr="00FD1A0A" w:rsidRDefault="00FD1A0A" w:rsidP="00FD1A0A">
      <w:pPr>
        <w:rPr>
          <w:b/>
          <w:bCs/>
          <w:lang w:val="en-GB"/>
        </w:rPr>
      </w:pPr>
      <w:r w:rsidRPr="00FD1A0A">
        <w:rPr>
          <w:b/>
          <w:bCs/>
          <w:lang w:val="en-GB"/>
        </w:rPr>
        <w:lastRenderedPageBreak/>
        <w:t>3. DNA Privacy and Ethical Concerns in the UK</w:t>
      </w:r>
    </w:p>
    <w:p w14:paraId="3EA12057" w14:textId="77777777" w:rsidR="00FD1A0A" w:rsidRPr="00FD1A0A" w:rsidRDefault="00FD1A0A" w:rsidP="00FD1A0A">
      <w:pPr>
        <w:rPr>
          <w:lang w:val="en-GB"/>
        </w:rPr>
      </w:pPr>
      <w:r w:rsidRPr="00FD1A0A">
        <w:rPr>
          <w:lang w:val="en-GB"/>
        </w:rPr>
        <w:t>As DNA technology has advanced, the ethical considerations surrounding its use have become more prominent, particularly in the UK where privacy concerns have been voiced in the context of both law enforcement and genealogy. With the growing use of DNA for forensic purposes, there is an ongoing debate about the balance between solving crimes and maintaining individual privacy. Critics argue that retaining DNA profiles of individuals not convicted of any crime infringes on personal freedoms, while proponents claim that DNA databases are invaluable tools in preventing and solving crimes.</w:t>
      </w:r>
    </w:p>
    <w:p w14:paraId="46629188" w14:textId="77777777" w:rsidR="00FD1A0A" w:rsidRPr="00FD1A0A" w:rsidRDefault="00FD1A0A" w:rsidP="00FD1A0A">
      <w:pPr>
        <w:rPr>
          <w:lang w:val="en-GB"/>
        </w:rPr>
      </w:pPr>
      <w:r w:rsidRPr="00FD1A0A">
        <w:rPr>
          <w:lang w:val="en-GB"/>
        </w:rPr>
        <w:t>Moreover, the increasing popularity of consumer DNA testing for genealogy purposes has added another layer of complexity to privacy issues. Many UK citizens have used companies like AncestryDNA and 23andMe to explore their heritage, but these databases are also accessible to law enforcement under certain circumstances. Ethical concerns have arisen about consent, particularly regarding third-party access to personal genetic information. The UK is currently grappling with these issues, and new legislation may be required to address the changing landscape of DNA technology and privacy.</w:t>
      </w:r>
    </w:p>
    <w:p w14:paraId="4E75E5C6" w14:textId="77777777" w:rsidR="00FD1A0A" w:rsidRPr="00FD1A0A" w:rsidRDefault="00D860C3" w:rsidP="00FD1A0A">
      <w:pPr>
        <w:rPr>
          <w:lang w:val="en-GB"/>
        </w:rPr>
      </w:pPr>
      <w:r w:rsidRPr="00D860C3">
        <w:rPr>
          <w:noProof/>
          <w:lang w:val="en-GB"/>
        </w:rPr>
        <w:pict w14:anchorId="15EF5D71">
          <v:rect id="_x0000_i1031" alt="" style="width:431.9pt;height:.05pt;mso-width-percent:0;mso-height-percent:0;mso-width-percent:0;mso-height-percent:0" o:hrpct="957" o:hralign="center" o:hrstd="t" o:hrnoshade="t" o:hr="t" fillcolor="black" stroked="f"/>
        </w:pict>
      </w:r>
    </w:p>
    <w:p w14:paraId="1BFCAED4" w14:textId="77777777" w:rsidR="00FD1A0A" w:rsidRPr="00FD1A0A" w:rsidRDefault="00FD1A0A" w:rsidP="00FD1A0A">
      <w:pPr>
        <w:rPr>
          <w:b/>
          <w:bCs/>
          <w:lang w:val="en-GB"/>
        </w:rPr>
      </w:pPr>
      <w:r w:rsidRPr="00FD1A0A">
        <w:rPr>
          <w:b/>
          <w:bCs/>
          <w:lang w:val="en-GB"/>
        </w:rPr>
        <w:t>4. Genomic Medicine in the UK</w:t>
      </w:r>
    </w:p>
    <w:p w14:paraId="47CBC2F2" w14:textId="77777777" w:rsidR="00FD1A0A" w:rsidRPr="00FD1A0A" w:rsidRDefault="00FD1A0A" w:rsidP="00FD1A0A">
      <w:pPr>
        <w:rPr>
          <w:lang w:val="en-GB"/>
        </w:rPr>
      </w:pPr>
      <w:r w:rsidRPr="00FD1A0A">
        <w:rPr>
          <w:lang w:val="en-GB"/>
        </w:rPr>
        <w:t>The UK has been at the forefront of integrating genomic medicine into healthcare, with significant investments in research and the implementation of DNA sequencing technologies to provide personalized treatment plans. One of the most ambitious initiatives in this field is the 100,000 Genomes Project, launched in 2012 by Genomics England. The project's aim is to sequence the genomes of 100,000 patients, particularly those suffering from rare diseases and cancers, to better understand the genetic underpinnings of these conditions. By sequencing these genomes, researchers hope to develop more effective treatments and provide personalized medical care tailored to individual genetic profiles.</w:t>
      </w:r>
    </w:p>
    <w:p w14:paraId="6F02A623" w14:textId="77777777" w:rsidR="00FD1A0A" w:rsidRPr="00FD1A0A" w:rsidRDefault="00FD1A0A" w:rsidP="00FD1A0A">
      <w:pPr>
        <w:rPr>
          <w:lang w:val="en-GB"/>
        </w:rPr>
      </w:pPr>
      <w:r w:rsidRPr="00FD1A0A">
        <w:rPr>
          <w:lang w:val="en-GB"/>
        </w:rPr>
        <w:t>The impact of genomic medicine in the UK has been profound, as it allows for the diagnosis of genetic conditions that were previously difficult or impossible to detect. Personalized medicine based on genetic sequencing has the potential to revolutionize treatment protocols for a wide range of conditions, from cancer to hereditary diseases. As the field continues to evolve, the UK is poised to remain a leader in genomic medicine, thanks to its strong research institutions, well-developed healthcare system, and ongoing public investment in genomic initiatives.</w:t>
      </w:r>
    </w:p>
    <w:p w14:paraId="53AC7FF4" w14:textId="77777777" w:rsidR="00FD1A0A" w:rsidRPr="00FD1A0A" w:rsidRDefault="00D860C3" w:rsidP="00FD1A0A">
      <w:pPr>
        <w:rPr>
          <w:lang w:val="en-GB"/>
        </w:rPr>
      </w:pPr>
      <w:r w:rsidRPr="00D860C3">
        <w:rPr>
          <w:noProof/>
          <w:lang w:val="en-GB"/>
        </w:rPr>
        <w:pict w14:anchorId="1AE07725">
          <v:rect id="_x0000_i1030" alt="" style="width:431.9pt;height:.05pt;mso-width-percent:0;mso-height-percent:0;mso-width-percent:0;mso-height-percent:0" o:hrpct="957" o:hralign="center" o:hrstd="t" o:hrnoshade="t" o:hr="t" fillcolor="black" stroked="f"/>
        </w:pict>
      </w:r>
    </w:p>
    <w:p w14:paraId="1BB59B6B" w14:textId="77777777" w:rsidR="00FD1A0A" w:rsidRPr="00FD1A0A" w:rsidRDefault="00FD1A0A" w:rsidP="00FD1A0A">
      <w:pPr>
        <w:rPr>
          <w:b/>
          <w:bCs/>
          <w:lang w:val="en-GB"/>
        </w:rPr>
      </w:pPr>
      <w:r w:rsidRPr="00FD1A0A">
        <w:rPr>
          <w:b/>
          <w:bCs/>
          <w:lang w:val="en-GB"/>
        </w:rPr>
        <w:t>5. DNA Testing for Ancestry in the UK</w:t>
      </w:r>
    </w:p>
    <w:p w14:paraId="2118214E" w14:textId="77777777" w:rsidR="00FD1A0A" w:rsidRPr="00FD1A0A" w:rsidRDefault="00FD1A0A" w:rsidP="00FD1A0A">
      <w:pPr>
        <w:rPr>
          <w:lang w:val="en-GB"/>
        </w:rPr>
      </w:pPr>
      <w:r w:rsidRPr="00FD1A0A">
        <w:rPr>
          <w:lang w:val="en-GB"/>
        </w:rPr>
        <w:t xml:space="preserve">DNA testing for ancestry has become increasingly popular in the UK, with millions of people using services such as 23andMe and AncestryDNA to uncover their genetic heritage. These tests allow individuals to trace their ancestry back hundreds, even thousands of years, </w:t>
      </w:r>
      <w:r w:rsidRPr="00FD1A0A">
        <w:rPr>
          <w:lang w:val="en-GB"/>
        </w:rPr>
        <w:lastRenderedPageBreak/>
        <w:t>offering insights into ethnic origins, migration patterns, and familial connections. The appeal of these tests lies in the ability to uncover previously unknown aspects of one’s family history, leading to a surge in interest in genealogy across the UK.</w:t>
      </w:r>
    </w:p>
    <w:p w14:paraId="35C2611D" w14:textId="77777777" w:rsidR="00FD1A0A" w:rsidRPr="00FD1A0A" w:rsidRDefault="00FD1A0A" w:rsidP="00FD1A0A">
      <w:pPr>
        <w:rPr>
          <w:lang w:val="en-GB"/>
        </w:rPr>
      </w:pPr>
      <w:r w:rsidRPr="00FD1A0A">
        <w:rPr>
          <w:lang w:val="en-GB"/>
        </w:rPr>
        <w:t>However, the rise in DNA testing has also raised questions about its accuracy and the implications of sharing such sensitive data. While many people are eager to learn more about their heritage, they may not be fully aware of the potential risks associated with submitting their genetic information to commercial databases. Privacy concerns, particularly related to the use of DNA data by third parties, including law enforcement, are hot topics of debate. As DNA testing becomes more prevalent, the UK may need to establish stricter guidelines and regulations to protect consumers' genetic privacy.</w:t>
      </w:r>
    </w:p>
    <w:p w14:paraId="7D145CB7" w14:textId="77777777" w:rsidR="00FD1A0A" w:rsidRPr="00FD1A0A" w:rsidRDefault="00D860C3" w:rsidP="00FD1A0A">
      <w:pPr>
        <w:rPr>
          <w:lang w:val="en-GB"/>
        </w:rPr>
      </w:pPr>
      <w:r w:rsidRPr="00D860C3">
        <w:rPr>
          <w:noProof/>
          <w:lang w:val="en-GB"/>
        </w:rPr>
        <w:pict w14:anchorId="304777AC">
          <v:rect id="_x0000_i1029" alt="" style="width:431.9pt;height:.05pt;mso-width-percent:0;mso-height-percent:0;mso-width-percent:0;mso-height-percent:0" o:hrpct="957" o:hralign="center" o:hrstd="t" o:hrnoshade="t" o:hr="t" fillcolor="black" stroked="f"/>
        </w:pict>
      </w:r>
    </w:p>
    <w:p w14:paraId="1135C7C1" w14:textId="77777777" w:rsidR="00FD1A0A" w:rsidRPr="00FD1A0A" w:rsidRDefault="00FD1A0A" w:rsidP="00FD1A0A">
      <w:pPr>
        <w:rPr>
          <w:b/>
          <w:bCs/>
          <w:lang w:val="en-GB"/>
        </w:rPr>
      </w:pPr>
      <w:r w:rsidRPr="00FD1A0A">
        <w:rPr>
          <w:b/>
          <w:bCs/>
          <w:lang w:val="en-GB"/>
        </w:rPr>
        <w:t>6. Forensic DNA Advancements in the UK</w:t>
      </w:r>
    </w:p>
    <w:p w14:paraId="573CE08C" w14:textId="77777777" w:rsidR="00FD1A0A" w:rsidRPr="00FD1A0A" w:rsidRDefault="00FD1A0A" w:rsidP="00FD1A0A">
      <w:pPr>
        <w:rPr>
          <w:lang w:val="en-GB"/>
        </w:rPr>
      </w:pPr>
      <w:r w:rsidRPr="00FD1A0A">
        <w:rPr>
          <w:lang w:val="en-GB"/>
        </w:rPr>
        <w:t>Forensic DNA technology has undergone rapid advancements, and the UK is at the forefront of using these innovations to solve crimes. The development of techniques such as low-copy number (LCN) analysis, which allows for the testing of tiny amounts of DNA, has revolutionized the ability to solve cold cases and complex criminal investigations. British forensic scientists have applied DNA technology in high-profile cases, leading to convictions in crimes that might otherwise have gone unsolved, such as historical murders and rapes.</w:t>
      </w:r>
    </w:p>
    <w:p w14:paraId="557F45DB" w14:textId="77777777" w:rsidR="00FD1A0A" w:rsidRPr="00FD1A0A" w:rsidRDefault="00FD1A0A" w:rsidP="00FD1A0A">
      <w:pPr>
        <w:rPr>
          <w:lang w:val="en-GB"/>
        </w:rPr>
      </w:pPr>
      <w:r w:rsidRPr="00FD1A0A">
        <w:rPr>
          <w:lang w:val="en-GB"/>
        </w:rPr>
        <w:t>Moreover, forensic DNA analysis is now being combined with other advanced technologies, such as artificial intelligence and machine learning, to enhance the ability to identify suspects and reconstruct crime scenes. These advancements have significantly improved the accuracy and reliability of forensic evidence in the UK legal system. However, the use of forensic DNA technology is not without its challenges, particularly regarding the ethical considerations of DNA databases and the potential for false positives in complex cases.</w:t>
      </w:r>
    </w:p>
    <w:p w14:paraId="0EA7CB16" w14:textId="77777777" w:rsidR="00FD1A0A" w:rsidRPr="00FD1A0A" w:rsidRDefault="00D860C3" w:rsidP="00FD1A0A">
      <w:pPr>
        <w:rPr>
          <w:lang w:val="en-GB"/>
        </w:rPr>
      </w:pPr>
      <w:r w:rsidRPr="00D860C3">
        <w:rPr>
          <w:noProof/>
          <w:lang w:val="en-GB"/>
        </w:rPr>
        <w:pict w14:anchorId="40C6C1EC">
          <v:rect id="_x0000_i1028" alt="" style="width:431.9pt;height:.05pt;mso-width-percent:0;mso-height-percent:0;mso-width-percent:0;mso-height-percent:0" o:hrpct="957" o:hralign="center" o:hrstd="t" o:hrnoshade="t" o:hr="t" fillcolor="black" stroked="f"/>
        </w:pict>
      </w:r>
    </w:p>
    <w:p w14:paraId="5626CD61" w14:textId="77777777" w:rsidR="00FD1A0A" w:rsidRPr="00FD1A0A" w:rsidRDefault="00FD1A0A" w:rsidP="00FD1A0A">
      <w:pPr>
        <w:rPr>
          <w:b/>
          <w:bCs/>
          <w:lang w:val="en-GB"/>
        </w:rPr>
      </w:pPr>
      <w:r w:rsidRPr="00FD1A0A">
        <w:rPr>
          <w:b/>
          <w:bCs/>
          <w:lang w:val="en-GB"/>
        </w:rPr>
        <w:t>7. DNA and Immigration Policies in the UK</w:t>
      </w:r>
    </w:p>
    <w:p w14:paraId="29A1D988" w14:textId="77777777" w:rsidR="00FD1A0A" w:rsidRPr="00FD1A0A" w:rsidRDefault="00FD1A0A" w:rsidP="00FD1A0A">
      <w:pPr>
        <w:rPr>
          <w:lang w:val="en-GB"/>
        </w:rPr>
      </w:pPr>
      <w:r w:rsidRPr="00FD1A0A">
        <w:rPr>
          <w:lang w:val="en-GB"/>
        </w:rPr>
        <w:t>DNA testing has become an important tool in verifying family relationships in UK immigration and asylum cases. The use of genetic testing can help determine the authenticity of claims regarding family ties, which is particularly important in cases where documentary evidence is lacking or disputed. DNA evidence is often used to confirm the biological relationship between children and their parents, or between siblings, which can be crucial in deciding immigration and asylum cases. This has streamlined processes and provided more accurate results in situations where fraudulent claims may be a concern.</w:t>
      </w:r>
    </w:p>
    <w:p w14:paraId="41230156" w14:textId="77777777" w:rsidR="00FD1A0A" w:rsidRPr="00FD1A0A" w:rsidRDefault="00FD1A0A" w:rsidP="00FD1A0A">
      <w:pPr>
        <w:rPr>
          <w:lang w:val="en-GB"/>
        </w:rPr>
      </w:pPr>
      <w:r w:rsidRPr="00FD1A0A">
        <w:rPr>
          <w:lang w:val="en-GB"/>
        </w:rPr>
        <w:t xml:space="preserve">However, the use of DNA testing in immigration also raises ethical questions. Critics argue that relying on genetic tests alone may overlook the complex nature of familial relationships, especially in cases involving adoption or non-biological family structures. Furthermore, concerns about consent and the potential misuse of genetic data in other </w:t>
      </w:r>
      <w:r w:rsidRPr="00FD1A0A">
        <w:rPr>
          <w:lang w:val="en-GB"/>
        </w:rPr>
        <w:lastRenderedPageBreak/>
        <w:t>contexts have also been raised. The role of DNA in immigration policy is an ongoing debate in the UK, reflecting broader tensions between technological advancements and human rights considerations.</w:t>
      </w:r>
    </w:p>
    <w:p w14:paraId="76F70C4B" w14:textId="77777777" w:rsidR="00FD1A0A" w:rsidRPr="00FD1A0A" w:rsidRDefault="00D860C3" w:rsidP="00FD1A0A">
      <w:pPr>
        <w:rPr>
          <w:lang w:val="en-GB"/>
        </w:rPr>
      </w:pPr>
      <w:r w:rsidRPr="00D860C3">
        <w:rPr>
          <w:noProof/>
          <w:lang w:val="en-GB"/>
        </w:rPr>
        <w:pict w14:anchorId="240A5CAB">
          <v:rect id="_x0000_i1027" alt="" style="width:431.9pt;height:.05pt;mso-width-percent:0;mso-height-percent:0;mso-width-percent:0;mso-height-percent:0" o:hrpct="957" o:hralign="center" o:hrstd="t" o:hrnoshade="t" o:hr="t" fillcolor="black" stroked="f"/>
        </w:pict>
      </w:r>
    </w:p>
    <w:p w14:paraId="7E9F8118" w14:textId="77777777" w:rsidR="00FD1A0A" w:rsidRPr="00FD1A0A" w:rsidRDefault="00FD1A0A" w:rsidP="00FD1A0A">
      <w:pPr>
        <w:rPr>
          <w:b/>
          <w:bCs/>
          <w:lang w:val="en-GB"/>
        </w:rPr>
      </w:pPr>
      <w:r w:rsidRPr="00FD1A0A">
        <w:rPr>
          <w:b/>
          <w:bCs/>
          <w:lang w:val="en-GB"/>
        </w:rPr>
        <w:t>8. DNA Research and Biotechnology in the UK</w:t>
      </w:r>
    </w:p>
    <w:p w14:paraId="48286C7B" w14:textId="77777777" w:rsidR="00FD1A0A" w:rsidRPr="00FD1A0A" w:rsidRDefault="00FD1A0A" w:rsidP="00FD1A0A">
      <w:pPr>
        <w:rPr>
          <w:lang w:val="en-GB"/>
        </w:rPr>
      </w:pPr>
      <w:r w:rsidRPr="00FD1A0A">
        <w:rPr>
          <w:lang w:val="en-GB"/>
        </w:rPr>
        <w:t>The UK has long been a leader in DNA research and biotechnology, with numerous universities and research institutions at the forefront of genetic discoveries. British scientists and biotech companies have contributed significantly to the development of gene editing techniques, including CRISPR, which has the potential to revolutionize the treatment of genetic diseases. These advancements have allowed researchers to explore the possibility of correcting genetic mutations at their source, offering hope for the treatment of conditions such as cystic fibrosis, muscular dystrophy, and certain types of cancer.</w:t>
      </w:r>
    </w:p>
    <w:p w14:paraId="51D680C7" w14:textId="77777777" w:rsidR="00FD1A0A" w:rsidRPr="00FD1A0A" w:rsidRDefault="00FD1A0A" w:rsidP="00FD1A0A">
      <w:pPr>
        <w:rPr>
          <w:lang w:val="en-GB"/>
        </w:rPr>
      </w:pPr>
      <w:r w:rsidRPr="00FD1A0A">
        <w:rPr>
          <w:lang w:val="en-GB"/>
        </w:rPr>
        <w:t>Beyond medicine, UK-based biotech companies are also exploring the use of DNA technologies in agriculture, environmental science, and synthetic biology. For example, genetic modification techniques are being used to develop crops that are more resistant to diseases and adverse environmental conditions. The UK’s biotech sector continues to thrive, driven by strong academic collaborations, government funding, and a well-established regulatory framework that promotes innovation while ensuring ethical standards are met.</w:t>
      </w:r>
    </w:p>
    <w:p w14:paraId="2D1720D2" w14:textId="77777777" w:rsidR="00FD1A0A" w:rsidRPr="00FD1A0A" w:rsidRDefault="00D860C3" w:rsidP="00FD1A0A">
      <w:pPr>
        <w:rPr>
          <w:lang w:val="en-GB"/>
        </w:rPr>
      </w:pPr>
      <w:r w:rsidRPr="00D860C3">
        <w:rPr>
          <w:noProof/>
          <w:lang w:val="en-GB"/>
        </w:rPr>
        <w:pict w14:anchorId="3C91CF1C">
          <v:rect id="_x0000_i1026" alt="" style="width:431.9pt;height:.05pt;mso-width-percent:0;mso-height-percent:0;mso-width-percent:0;mso-height-percent:0" o:hrpct="957" o:hralign="center" o:hrstd="t" o:hrnoshade="t" o:hr="t" fillcolor="black" stroked="f"/>
        </w:pict>
      </w:r>
    </w:p>
    <w:p w14:paraId="6B52D98D" w14:textId="77777777" w:rsidR="00FD1A0A" w:rsidRPr="00FD1A0A" w:rsidRDefault="00FD1A0A" w:rsidP="00FD1A0A">
      <w:pPr>
        <w:rPr>
          <w:b/>
          <w:bCs/>
          <w:lang w:val="en-GB"/>
        </w:rPr>
      </w:pPr>
      <w:r w:rsidRPr="00FD1A0A">
        <w:rPr>
          <w:b/>
          <w:bCs/>
          <w:lang w:val="en-GB"/>
        </w:rPr>
        <w:t>9. UK Laws and Regulations on Genetic Modification</w:t>
      </w:r>
    </w:p>
    <w:p w14:paraId="6470D814" w14:textId="77777777" w:rsidR="00FD1A0A" w:rsidRPr="00FD1A0A" w:rsidRDefault="00FD1A0A" w:rsidP="00FD1A0A">
      <w:pPr>
        <w:rPr>
          <w:lang w:val="en-GB"/>
        </w:rPr>
      </w:pPr>
      <w:r w:rsidRPr="00FD1A0A">
        <w:rPr>
          <w:lang w:val="en-GB"/>
        </w:rPr>
        <w:t>The UK has been at the forefront of regulating genetic modification, including the use of CRISPR technology for both research and medical purposes. CRISPR, a gene-editing technology that allows scientists to modify DNA with unprecedented precision, has raised ethical and regulatory concerns, particularly regarding its use in human embryos. In the UK, the Human Fertilisation and Embryology Authority (HFEA) strictly regulates research involving human embryos, ensuring that genetic modification is conducted within ethical boundaries and for legitimate medical purposes.</w:t>
      </w:r>
    </w:p>
    <w:p w14:paraId="581E59A5" w14:textId="77777777" w:rsidR="00FD1A0A" w:rsidRPr="00FD1A0A" w:rsidRDefault="00FD1A0A" w:rsidP="00FD1A0A">
      <w:pPr>
        <w:rPr>
          <w:lang w:val="en-GB"/>
        </w:rPr>
      </w:pPr>
      <w:r w:rsidRPr="00FD1A0A">
        <w:rPr>
          <w:lang w:val="en-GB"/>
        </w:rPr>
        <w:t>In agriculture, the UK also has stringent laws governing the use of genetically modified organisms (GMOs). While GMOs have the potential to address food security challenges by producing crops that are more resistant to pests and environmental changes, there is ongoing public debate about their safety and environmental impact. The UK government continues to monitor these developments closely, and future legislation will likely address emerging technologies, such as gene drives, that could have far-reaching implications for both human health and the environment.</w:t>
      </w:r>
    </w:p>
    <w:p w14:paraId="1F61FBBD" w14:textId="77777777" w:rsidR="00FD1A0A" w:rsidRPr="00FD1A0A" w:rsidRDefault="00D860C3" w:rsidP="00FD1A0A">
      <w:pPr>
        <w:rPr>
          <w:lang w:val="en-GB"/>
        </w:rPr>
      </w:pPr>
      <w:r w:rsidRPr="00D860C3">
        <w:rPr>
          <w:noProof/>
          <w:lang w:val="en-GB"/>
        </w:rPr>
        <w:pict w14:anchorId="40C3277C">
          <v:rect id="_x0000_i1025" alt="" style="width:431.9pt;height:.05pt;mso-width-percent:0;mso-height-percent:0;mso-width-percent:0;mso-height-percent:0" o:hrpct="957" o:hralign="center" o:hrstd="t" o:hrnoshade="t" o:hr="t" fillcolor="black" stroked="f"/>
        </w:pict>
      </w:r>
    </w:p>
    <w:p w14:paraId="0D03519D" w14:textId="77777777" w:rsidR="00FD1A0A" w:rsidRPr="00FD1A0A" w:rsidRDefault="00FD1A0A" w:rsidP="00FD1A0A">
      <w:pPr>
        <w:rPr>
          <w:b/>
          <w:bCs/>
          <w:lang w:val="en-GB"/>
        </w:rPr>
      </w:pPr>
      <w:r w:rsidRPr="00FD1A0A">
        <w:rPr>
          <w:b/>
          <w:bCs/>
          <w:lang w:val="en-GB"/>
        </w:rPr>
        <w:t>10. The UK Biobank and DNA Studies</w:t>
      </w:r>
    </w:p>
    <w:p w14:paraId="535EA03E" w14:textId="77777777" w:rsidR="00FD1A0A" w:rsidRPr="00FD1A0A" w:rsidRDefault="00FD1A0A" w:rsidP="00FD1A0A">
      <w:pPr>
        <w:rPr>
          <w:lang w:val="en-GB"/>
        </w:rPr>
      </w:pPr>
      <w:r w:rsidRPr="00FD1A0A">
        <w:rPr>
          <w:lang w:val="en-GB"/>
        </w:rPr>
        <w:lastRenderedPageBreak/>
        <w:t>The UK Biobank is one of the largest and most comprehensive studies of genetic and health data in the world. Launched in 2007, the project has collected genetic, lifestyle, and health information from 500,000 participants, with the aim of uncovering how DNA affects disease and health outcomes. The UK Biobank has become a crucial resource for researchers studying conditions ranging from heart disease and diabetes to mental health disorders and cancer. By providing a vast repository of genetic data, the UK Biobank enables scientists to explore the genetic factors that contribute to disease, leading to more targeted prevention and treatment strategies.</w:t>
      </w:r>
    </w:p>
    <w:p w14:paraId="70364ACE" w14:textId="77777777" w:rsidR="00FD1A0A" w:rsidRPr="00FD1A0A" w:rsidRDefault="00FD1A0A" w:rsidP="00FD1A0A">
      <w:pPr>
        <w:rPr>
          <w:lang w:val="en-GB"/>
        </w:rPr>
      </w:pPr>
      <w:r w:rsidRPr="00FD1A0A">
        <w:rPr>
          <w:lang w:val="en-GB"/>
        </w:rPr>
        <w:t>One of the most significant aspects of the UK Biobank is its commitment to making its data available to researchers worldwide, which has fostered international collaboration in genetic studies. The project's findings have already contributed to breakthroughs in understanding the genetic basis of various diseases, and it continues to play a pivotal role in advancing personalized medicine. The UK Biobank is a testament to the country's leadership in genetic research and its dedication to improving public health through large-scale DNA studies.</w:t>
      </w:r>
    </w:p>
    <w:p w14:paraId="470494D4" w14:textId="6DE0AA55" w:rsidR="00722D32" w:rsidRDefault="00722D32" w:rsidP="00FD1A0A"/>
    <w:sectPr w:rsidR="00722D3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2639238">
    <w:abstractNumId w:val="8"/>
  </w:num>
  <w:num w:numId="2" w16cid:durableId="933325358">
    <w:abstractNumId w:val="6"/>
  </w:num>
  <w:num w:numId="3" w16cid:durableId="1242642297">
    <w:abstractNumId w:val="5"/>
  </w:num>
  <w:num w:numId="4" w16cid:durableId="96608298">
    <w:abstractNumId w:val="4"/>
  </w:num>
  <w:num w:numId="5" w16cid:durableId="736247573">
    <w:abstractNumId w:val="7"/>
  </w:num>
  <w:num w:numId="6" w16cid:durableId="775635365">
    <w:abstractNumId w:val="3"/>
  </w:num>
  <w:num w:numId="7" w16cid:durableId="1306930846">
    <w:abstractNumId w:val="2"/>
  </w:num>
  <w:num w:numId="8" w16cid:durableId="1880390654">
    <w:abstractNumId w:val="1"/>
  </w:num>
  <w:num w:numId="9" w16cid:durableId="1701584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22D32"/>
    <w:rsid w:val="00926F5B"/>
    <w:rsid w:val="00AA1D8D"/>
    <w:rsid w:val="00B47730"/>
    <w:rsid w:val="00CB0664"/>
    <w:rsid w:val="00D860C3"/>
    <w:rsid w:val="00FC693F"/>
    <w:rsid w:val="00FD1A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1A18AB"/>
  <w14:defaultImageDpi w14:val="300"/>
  <w15:docId w15:val="{FCFE2D8D-76FA-D642-AD3D-5E9203D8C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874040">
      <w:bodyDiv w:val="1"/>
      <w:marLeft w:val="0"/>
      <w:marRight w:val="0"/>
      <w:marTop w:val="0"/>
      <w:marBottom w:val="0"/>
      <w:divBdr>
        <w:top w:val="none" w:sz="0" w:space="0" w:color="auto"/>
        <w:left w:val="none" w:sz="0" w:space="0" w:color="auto"/>
        <w:bottom w:val="none" w:sz="0" w:space="0" w:color="auto"/>
        <w:right w:val="none" w:sz="0" w:space="0" w:color="auto"/>
      </w:divBdr>
    </w:div>
    <w:div w:id="13895262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1812</Words>
  <Characters>10330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12118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süreyya aydoğdu</cp:lastModifiedBy>
  <cp:revision>2</cp:revision>
  <dcterms:created xsi:type="dcterms:W3CDTF">2013-12-23T23:15:00Z</dcterms:created>
  <dcterms:modified xsi:type="dcterms:W3CDTF">2024-10-19T17:26:00Z</dcterms:modified>
  <cp:category/>
</cp:coreProperties>
</file>