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0.453) between T1 and T2. At T2, there was a majority response of "Poorly" (51.0%) among this group, like at T1 (53.4%). Among those who selected "High School Diploma" (n = 2), the average response increased significantly by 2.000 (P = 0.000) between T1 and T2. At T2, there was a supermajority response of "Poorly" (100.0%) among this group, like at T1 (100.0%). Among those who selected "Graduate Degree" (n = 2), the average response did not change significantly (P = 1) between T1 and T2. At T2, there was a majority response of "Well" (54.1%) among this group, unlike at T1 which had a supermajority response of "Well" (100.0%). Among those who selected "Bachelor's Degree" (n = 2), the average response did not change significantly (P = 1) between T1 and T2. At T2, there was a majority response of "Poorly" (51.5%) among this group, like at T1 (54.3%).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0.832) between T1 and T2. At T2, there was a supermajority response of "Incorrect" (78.1%) among this group, like at T1 (74.4%). Among those who selected "High School Diploma" (n = 2), the average response increased significantly by 1.000 (P = 0.000) between T1 and T2. At T2, there was a supermajority response of "Incorrect" (100.0%) among this group, like at T1 (100.0%). Among those who selected "Graduate Degree" (n = 2), the average response did not change significantly (P = 1) between T1 and T2. At T2, there was a majority response of "Incorrect" (54.1%) among this group, unlike at T1 which had a supermajority response of "Correct" (100.0%). Among those who selected "Bachelor's Degree"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0.958) between T1 and T2. At T2, there was a plurality response of "Disagree" (42.1%) among this group, like at T1 (45.7%). Among those who selected "High School Diploma" (n = 2), the average response increased significantly by 2.000 (P = 0.000) between T1 and T2. At T2, there was a supermajority response of "Agree" (100.0%) among this group, unlike at T1 which had a majority response of "Agree" (50.7%). Among those who selected "Graduate Degree" (n = 2), the average response did not change significantly (P = 1) between T1 and T2. At T2, there was a majority response of "Disagree" (54.1%) among this group, unlike at T1 which had a supermajority response of "Disagree" (100.0%). Among those who selected "Bachelor's Degree" (n = 2), the average response did not change significantly (P = 1) between T1 and T2. At T2, there was a supermajority response of "Disagree" (100.0%) among this group, unlike at T1 which had a majority response of "Agree" (54.3%).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