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Control at T2 (weight_a) by Registered to Vote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