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(Unweighted) v. Control at T1 (Weight)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"How well does democracy function?". There was not a significant (P = 0.623) difference in the average response between Treatment at T2 (n = 7) and Control at T1 (n = 7). Among Control, there was a majority response of "Well" (53.4%), unlike Treatment which had a plurality response of "Poorly" (42.9%). Among those who selected "65+", there was not a significant (P = 1) difference in the average response between Treatment at T2 (n = 1) and Control at T1 (n = 2). Among Control, there was a majority response of "Poorly" (53.6%), unlike Treatment which had a supermajority response of "Well" (100.0%). Among those who selected "50-65", there was not a significant (P = 1.0) difference in the average response between Treatment at T2 (n = 2) and Control at T1 (n = 1). Among Control, there was a supermajority response of "Well" (100.0%), unlike Treatment which had a majority response of "In the middle" (50.0%). Among those who selected "30-50", there was not a significant (P = 0.28) difference in the average response between Treatment at T2 (n = 2) and Control at T1 (n = 2). Among Control, there was a majority response of "Poorly" (54.3%), unlike Treatment which had a supermajority response of "Poorly" (100.0%). Among those who selected "18-30", there was not a significant (P = 0.707) difference in the average response between Treatment at T2 (n = 2) and Control at T1 (n = 2). Among Control, there was a majority response of "Poorly" (52.2%), like Treatment (50.0%).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"What is the main principle of democracy?". There was not a significant (P = 0.628) difference in the average response between Treatment at T2 (n = 7) and Control at T1 (n = 7). Among Control, there was a supermajority response of "Incorrect" (74.4%), like Treatment (85.7%). Among those who selected "65+", there was not a significant (P = 1) difference in the average response between Treatment at T2 (n = 1) and Control at T1 (n = 2). Among Control, there was a majority response of "Incorrect" (53.6%), unlike Treatment which had a supermajority response of "Correct" (100.0%). Among those who selected "50-65", there was not a significant (P = 0.205) difference in the average response between Treatment at T2 (n = 2) and Control at T1 (n = 1). Among Control, there was a supermajority response of "Correct" (100.0%), like Treatment (100.0%). Among those who selected "30-50", there was not a significant (P = 0.777) difference in the average response between Treatment at T2 (n = 2) and Control at T1 (n = 2). Among Control, there was a supermajority response of "Incorrect" (100.0%), like Treatment (100.0%). Among those who selected "18-30", there was not a significant (P = 0.831) difference in the average response between Treatment at T2 (n = 2) and Control at T1 (n = 2). Among Control, there was a supermajority response of "Incorrect" (100.0%), like Treatment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"The deliberation was good.". There was not a significant (P = 0.95) difference in the average response between Treatment at T2 (n = 7) and Control at T1 (n = 7). Among Control, there was a plurality response of "Agree" (45.7%), like Treatment (42.9%). Among those who selected "65+", there was not a significant (P = 1) difference in the average response between Treatment at T2 (n = 1) and Control at T1 (n = 2). Among Control, there was a majority response of "In the middle" (53.6%), unlike Treatment which had a supermajority response of "Agree" (100.0%). Among those who selected "50-65", there was not a significant (P = 0.5) difference in the average response between Treatment at T2 (n = 2) and Control at T1 (n = 1). Among Control, there was a supermajority response of "Disagree" (100.0%), like Treatment (100.0%). Among those who selected "30-50", there was not a significant (P = 0.645) difference in the average response between Treatment at T2 (n = 2) and Control at T1 (n = 2). Among Control, there was a majority response of "Agree" (54.3%), like Treatment (50.0%). Among those who selected "18-30", there was not a significant (P = 0.205) difference in the average response between Treatment at T2 (n = 2) and Control at T1 (n = 2). Among Control, there was a supermajority response of "Agree" (100.0%), unlike Treatment which had a majority response of "In the middle" (50.0%).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