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v. Control at T1 (Unweighted) by Age Group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"How well does democracy function?". There was not a significant (P = 0.56) difference in the average response between Treatment at T2 (n = 7) and Control at T1 (n = 7). Among Control, there was a majority response of "Well" (57.1%), unlike Treatment which had a plurality response of "Poorly" (42.9%). Among those who selected "65+", there was not a significant (P = 1) difference in the average response between Treatment at T2 (n = 1) and Control at T1 (n = 2). Among Control, there was a majority response of "Poorly" (50.0%), unlike Treatment which had a supermajority response of "Well" (100.0%). Among those who selected "50-65", there was not a significant (P = 1) difference in the average response between Treatment at T2 (n = 2) and Control at T1 (n = 1). Among Control, there was a supermajority response of "Well" (100.0%), unlike Treatment which had a majority response of "In the middle" (50.0%). Among those who selected "30-50", there was not a significant (P = 0.297) difference in the average response between Treatment at T2 (n = 2) and Control at T1 (n = 2). Among Control, there was a majority response of "Poorly" (50.0%), unlike Treatment which had a supermajority response of "Poorly" (100.0%). Among those who selected "18-30", there was not a significant (P = 0.692) difference in the average response between Treatment at T2 (n = 2) and Control at T1 (n = 2). Among Control, there was a majority response of "Poorly" (50.0%), like Treatment (50.0%).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"What is the main principle of democracy?". There was not a significant (P = 0.663) difference in the average response between Treatment at T2 (n = 7) and Control at T1 (n = 7). Among Control, there was a supermajority response of "Incorrect" (71.4%), like Treatment (85.7%). Among those who selected "65+", there was not a significant (P = 1) difference in the average response between Treatment at T2 (n = 1) and Control at T1 (n = 2). Among Control, there was a majority response of "Incorrect" (50.0%), unlike Treatment which had a supermajority response of "Correct" (100.0%). Among those who selected "50-65", there was not a significant (P = 1) difference in the average response between Treatment at T2 (n = 2) and Control at T1 (n = 1). Among Control, there was a supermajority response of "Correct" (100.0%), like Treatment (100.0%). Among those who selected "30-50", there was not a significant (P = 0.811) difference in the average response between Treatment at T2 (n = 2) and Control at T1 (n = 2). Among Control, there was a supermajority response of "Incorrect" (100.0%), like Treatment (100.0%). Among those who selected "18-30", there was not a significant (P = 0.811) difference in the average response between Treatment at T2 (n = 2) and Control at T1 (n = 2). Among Control, there was a supermajority response of "Incorrect" (100.0%), like Treatment (100.0%).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T1 responded to the statement, "The deliberation was good.". There was not a significant (P = 0.866) difference in the average response between Treatment at T2 (n = 7) and Control at T1 (n = 7). Among Control, there was a plurality response of "Disagree" (42.9%), like Treatment (42.9%). Among those who selected "65+", there was not a significant (P = 1) difference in the average response between Treatment at T2 (n = 1) and Control at T1 (n = 2). Among Control, there was a majority response of "Disagree" (50.0%), unlike Treatment which had a supermajority response of "Agree" (100.0%). Among those who selected "50-65", there was not a significant (P = 1) difference in the average response between Treatment at T2 (n = 2) and Control at T1 (n = 1). Among Control, there was a supermajority response of "Disagree" (100.0%), like Treatment (100.0%). Among those who selected "30-50", there was not a significant (P = 0.625) difference in the average response between Treatment at T2 (n = 2) and Control at T1 (n = 2). Among Control, there was a majority response of "Disagree" (50.0%), like Treatment (50.0%). Among those who selected "18-30", there was not a significant (P = 0.205) difference in the average response between Treatment at T2 (n = 2) and Control at T1 (n = 2). Among Control, there was a supermajority response of "Agree" (100.0%), unlike Treatment which had a majority response of "In the middle" (50.0%).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