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1E9D" w14:textId="1F42A67F" w:rsidR="0089623E" w:rsidRPr="006E4543" w:rsidRDefault="0089623E" w:rsidP="006E4543">
      <w:pPr>
        <w:pStyle w:val="Heading1"/>
      </w:pPr>
    </w:p>
    <w:p>
      <w:pPr>
        <w:pStyle w:val="Heading1"/>
      </w:pPr>
      <w:r>
        <w:t xml:space="preserve">The Electoral College</w:t>
      </w:r>
    </w:p>
    <w:p>
      <w:pPr>
        <w:pStyle w:val="Normal"/>
      </w:pPr>
      <w:r>
        <w:t xml:space="preserve">We asked people whether the Electoral College should keep choosing presidents or not. 67 people answered, and their average opinion changed by 0.107 after we discussed it. Even though most people already opposed the Electoral College before, most people still opposed it after we talked. A few people who said "No" changed their opinion a lot, by 0.500. But overall, the people who said "No" didn't have a clear majority for either side before or after we talked. People who didn't want to say either way didn't change their opinion. They also didn't have a clear majority before or after we talked. People who said "Yes" only changed their opinion a little, by 0.061. But most of them still opposed the Electoral College before and after we talked.</w:t>
      </w:r>
    </w:p>
    <w:p>
      <w:pPr>
        <w:pStyle w:val="Normal"/>
      </w:pPr>
      <w:r>
        <w:t xml:space="preserve"/>
      </w:r>
    </w:p>
    <w:tbl xmlns:a="http://schemas.openxmlformats.org/drawingml/2006/main" xmlns:pic="http://schemas.openxmlformats.org/drawingml/2006/picture">
      <w:tblPr>
        <w:tblLayout w:type="fixed"/>
        <w:jc w:val="center"/>
        <w:tblLook w:firstRow="1" w:lastRow="0" w:firstColumn="0" w:lastColumn="0" w:noHBand="0" w:noVBand="1"/>
      </w:tblPr>
      <w:tblGrid>
        <w:gridCol w:w="2880"/>
        <w:gridCol w:w="64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Selected "Favor" (%)</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(Before)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10"/>
                          <a:srcRect/>
                          <a:stretch>
                            <a:fillRect/>
                          </a:stretch>
                        </pic:blipFill>
                        <pic:spPr bwMode="auto">
                          <a:xfrm>
                            <a:off x="0" y="0"/>
                            <a:ext cx="57150" cy="2540"/>
                          </a:xfrm>
                          <a:prstGeom prst="rect">
                            <a:avLst/>
                          </a:prstGeom>
                          <a:noFill/>
                        </pic:spPr>
                      </pic:pic>
                    </a:graphicData>
                  </a:graphic>
                </wp:inline>
              </w:drawing>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Yes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11"/>
                          <a:srcRect/>
                          <a:stretch>
                            <a:fillRect/>
                          </a:stretch>
                        </pic:blipFill>
                        <pic:spPr bwMode="auto">
                          <a:xfrm>
                            <a:off x="0" y="0"/>
                            <a:ext cx="57150" cy="2540"/>
                          </a:xfrm>
                          <a:prstGeom prst="rect">
                            <a:avLst/>
                          </a:prstGeom>
                          <a:noFill/>
                        </pic:spPr>
                      </pic:pic>
                    </a:graphicData>
                  </a:graphic>
                </wp:inline>
              </w:drawing>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12"/>
                          <a:srcRect/>
                          <a:stretch>
                            <a:fillRect/>
                          </a:stretch>
                        </pic:blipFill>
                        <pic:spPr bwMode="auto">
                          <a:xfrm>
                            <a:off x="0" y="0"/>
                            <a:ext cx="57150" cy="2540"/>
                          </a:xfrm>
                          <a:prstGeom prst="rect">
                            <a:avLst/>
                          </a:prstGeom>
                          <a:noFill/>
                        </pic:spPr>
                      </pic:pic>
                    </a:graphicData>
                  </a:graphic>
                </wp:inline>
              </w:drawing>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Total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13"/>
                          <a:srcRect/>
                          <a:stretch>
                            <a:fillRect/>
                          </a:stretch>
                        </pic:blipFill>
                        <pic:spPr bwMode="auto">
                          <a:xfrm>
                            <a:off x="0" y="0"/>
                            <a:ext cx="57150" cy="2540"/>
                          </a:xfrm>
                          <a:prstGeom prst="rect">
                            <a:avLst/>
                          </a:prstGeom>
                          <a:noFill/>
                        </pic:spPr>
                      </pic:pic>
                    </a:graphicData>
                  </a:graphic>
                </wp:inline>
              </w:drawing>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14"/>
                          <a:srcRect/>
                          <a:stretch>
                            <a:fillRect/>
                          </a:stretch>
                        </pic:blipFill>
                        <pic:spPr bwMode="auto">
                          <a:xfrm>
                            <a:off x="0" y="0"/>
                            <a:ext cx="57150" cy="2540"/>
                          </a:xfrm>
                          <a:prstGeom prst="rect">
                            <a:avLst/>
                          </a:prstGeom>
                          <a:noFill/>
                        </pic:spPr>
                      </pic:pic>
                    </a:graphicData>
                  </a:graphic>
                </wp:inline>
              </w:drawing>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Prefer not to state (After)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15"/>
                          <a:srcRect/>
                          <a:stretch>
                            <a:fillRect/>
                          </a:stretch>
                        </pic:blipFill>
                        <pic:spPr bwMode="auto">
                          <a:xfrm>
                            <a:off x="0" y="0"/>
                            <a:ext cx="57150" cy="2540"/>
                          </a:xfrm>
                          <a:prstGeom prst="rect">
                            <a:avLst/>
                          </a:prstGeom>
                          <a:noFill/>
                        </pic:spPr>
                      </pic:pic>
                    </a:graphicData>
                  </a:graphic>
                </wp:inline>
              </w:drawing>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(Before)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16"/>
                          <a:srcRect/>
                          <a:stretch>
                            <a:fillRect/>
                          </a:stretch>
                        </pic:blipFill>
                        <pic:spPr bwMode="auto">
                          <a:xfrm>
                            <a:off x="0" y="0"/>
                            <a:ext cx="57150" cy="2540"/>
                          </a:xfrm>
                          <a:prstGeom prst="rect">
                            <a:avLst/>
                          </a:prstGeom>
                          <a:noFill/>
                        </pic:spPr>
                      </pic:pic>
                    </a:graphicData>
                  </a:graphic>
                </wp:inline>
              </w:drawing>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Helvetica" w:hAnsi="Helvetica" w:eastAsia="Helvetica" w:cs="Helvetica"/>
                <w:i w:val="false"/>
                <w:b w:val="false"/>
                <w:u w:val="none"/>
                <w:sz w:val="22"/>
                <w:szCs w:val="22"/>
                <w:color w:val="000000"/>
              </w:rPr>
              <w:t xml:space="preserve">No (After)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w:rPr/>
              <w:drawing>
                <wp:inline distT="0" distB="0" distL="0" distR="0">
                  <wp:extent cx="4114800" cy="18288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17"/>
                          <a:srcRect/>
                          <a:stretch>
                            <a:fillRect/>
                          </a:stretch>
                        </pic:blipFill>
                        <pic:spPr bwMode="auto">
                          <a:xfrm>
                            <a:off x="0" y="0"/>
                            <a:ext cx="57150" cy="2540"/>
                          </a:xfrm>
                          <a:prstGeom prst="rect">
                            <a:avLst/>
                          </a:prstGeom>
                          <a:noFill/>
                        </pic:spPr>
                      </pic:pic>
                    </a:graphicData>
                  </a:graphic>
                </wp:inline>
              </w:drawing>
            </w:r>
          </w:p>
        </w:tc>
      </w:tr>
    </w:tbl>
    <w:p>
      <w:pPr/>
      <w:r>
        <w:br w:type="page"/>
      </w:r>
    </w:p>
    <w:sectPr w:rsidR="0089623E" w:rsidRPr="006E4543">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F0E588" w14:textId="77777777" w:rsidR="001952C9" w:rsidRDefault="001952C9" w:rsidP="008B196B">
      <w:r>
        <w:separator/>
      </w:r>
    </w:p>
  </w:endnote>
  <w:endnote w:type="continuationSeparator" w:id="0">
    <w:p w14:paraId="18036DE5" w14:textId="77777777" w:rsidR="001952C9" w:rsidRDefault="001952C9" w:rsidP="008B1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B7908" w14:textId="40ADC8BD" w:rsidR="00151C16" w:rsidRPr="008B196B" w:rsidRDefault="008B196B" w:rsidP="002357E2">
    <w: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59792" w14:textId="77777777" w:rsidR="001952C9" w:rsidRDefault="001952C9" w:rsidP="008B196B">
      <w:r>
        <w:separator/>
      </w:r>
    </w:p>
  </w:footnote>
  <w:footnote w:type="continuationSeparator" w:id="0">
    <w:p w14:paraId="67232EF3" w14:textId="77777777" w:rsidR="001952C9" w:rsidRDefault="001952C9" w:rsidP="008B1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B570" w14:textId="68888809" w:rsidR="00151C16" w:rsidRPr="006E4543" w:rsidRDefault="00151C16" w:rsidP="006E4543">
    <w:pPr>
      <w:pStyle w:val="Title"/>
    </w:pPr>
    <w:r w:rsidRPr="006E4543">
      <w:t>Report</w:t>
    </w:r>
  </w:p>
  <w:p w14:paraId="4FB230A7" w14:textId="62B1AC3F" w:rsidR="00151C16" w:rsidRPr="008B196B" w:rsidRDefault="00151C16" w:rsidP="00026965">
    <w:pPr>
      <w:pStyle w:val="Subtitle"/>
    </w:pPr>
    <w:r w:rsidRPr="00026965">
      <w:t>Participants at Pre v. Post, Unweighted by Voter Registration</w:t>
    </w:r>
  </w:p>
  <w:p w14:paraId="6917C374" w14:textId="77777777" w:rsidR="00151C16" w:rsidRPr="008B196B" w:rsidRDefault="00151C16" w:rsidP="008B196B"/>
</w:hdr>
</file>

<file path=word/settings.xml><?xml version="1.0" encoding="utf-8"?>
<w:settings xmlns:w="http://schemas.openxmlformats.org/wordprocessingml/2006/main">
  <w:zoom w:percent="108"/>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96B"/>
    <w:pPr>
      <w:spacing w:line="276" w:lineRule="auto"/>
    </w:pPr>
    <w:rPr>
      <w:rFonts w:ascii="Arial" w:hAnsi="Arial" w:cs="Arial"/>
    </w:rPr>
  </w:style>
  <w:style w:type="paragraph" w:styleId="Heading1">
    <w:name w:val="heading 1"/>
    <w:basedOn w:val="Normal"/>
    <w:next w:val="Normal"/>
    <w:link w:val="Heading1Char"/>
    <w:uiPriority w:val="9"/>
    <w:qFormat/>
    <w:rsid w:val="006E4543"/>
    <w:pPr>
      <w:spacing w:after="240"/>
      <w:outlineLvl w:val="0"/>
    </w:pPr>
    <w:rPr>
      <w:b/>
      <w:bCs/>
    </w:rPr>
  </w:style>
  <w:style w:type="paragraph" w:styleId="Heading2">
    <w:name w:val="heading 2"/>
    <w:basedOn w:val="Normal"/>
    <w:next w:val="Normal"/>
    <w:link w:val="Heading2Char"/>
    <w:uiPriority w:val="9"/>
    <w:unhideWhenUsed/>
    <w:qFormat/>
    <w:rsid w:val="008B196B"/>
    <w:pPr>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C16"/>
    <w:pPr>
      <w:tabs>
        <w:tab w:val="center" w:pos="4680"/>
        <w:tab w:val="right" w:pos="9360"/>
      </w:tabs>
    </w:pPr>
  </w:style>
  <w:style w:type="character" w:customStyle="1" w:styleId="HeaderChar">
    <w:name w:val="Header Char"/>
    <w:basedOn w:val="DefaultParagraphFont"/>
    <w:link w:val="Header"/>
    <w:uiPriority w:val="99"/>
    <w:rsid w:val="00151C16"/>
  </w:style>
  <w:style w:type="paragraph" w:styleId="Footer">
    <w:name w:val="footer"/>
    <w:basedOn w:val="Normal"/>
    <w:link w:val="FooterChar"/>
    <w:uiPriority w:val="99"/>
    <w:unhideWhenUsed/>
    <w:rsid w:val="00151C16"/>
    <w:pPr>
      <w:tabs>
        <w:tab w:val="center" w:pos="4680"/>
        <w:tab w:val="right" w:pos="9360"/>
      </w:tabs>
    </w:pPr>
  </w:style>
  <w:style w:type="character" w:customStyle="1" w:styleId="FooterChar">
    <w:name w:val="Footer Char"/>
    <w:basedOn w:val="DefaultParagraphFont"/>
    <w:link w:val="Footer"/>
    <w:uiPriority w:val="99"/>
    <w:rsid w:val="00151C16"/>
  </w:style>
  <w:style w:type="character" w:customStyle="1" w:styleId="Heading1Char">
    <w:name w:val="Heading 1 Char"/>
    <w:basedOn w:val="DefaultParagraphFont"/>
    <w:link w:val="Heading1"/>
    <w:uiPriority w:val="9"/>
    <w:rsid w:val="006E4543"/>
    <w:rPr>
      <w:rFonts w:ascii="Arial" w:hAnsi="Arial" w:cs="Arial"/>
      <w:b/>
      <w:bCs/>
    </w:rPr>
  </w:style>
  <w:style w:type="character" w:customStyle="1" w:styleId="Heading2Char">
    <w:name w:val="Heading 2 Char"/>
    <w:basedOn w:val="DefaultParagraphFont"/>
    <w:link w:val="Heading2"/>
    <w:uiPriority w:val="9"/>
    <w:rsid w:val="008B196B"/>
    <w:rPr>
      <w:rFonts w:ascii="Arial" w:hAnsi="Arial" w:cs="Arial"/>
      <w:sz w:val="28"/>
      <w:szCs w:val="28"/>
    </w:rPr>
  </w:style>
  <w:style w:type="paragraph" w:styleId="Subtitle">
    <w:name w:val="Subtitle"/>
    <w:basedOn w:val="Heading2"/>
    <w:next w:val="Normal"/>
    <w:link w:val="SubtitleChar"/>
    <w:uiPriority w:val="11"/>
    <w:qFormat/>
    <w:rsid w:val="00026965"/>
  </w:style>
  <w:style w:type="character" w:customStyle="1" w:styleId="SubtitleChar">
    <w:name w:val="Subtitle Char"/>
    <w:basedOn w:val="DefaultParagraphFont"/>
    <w:link w:val="Subtitle"/>
    <w:uiPriority w:val="11"/>
    <w:rsid w:val="00026965"/>
    <w:rPr>
      <w:rFonts w:ascii="Arial" w:hAnsi="Arial" w:cs="Arial"/>
      <w:sz w:val="28"/>
      <w:szCs w:val="28"/>
    </w:rPr>
  </w:style>
  <w:style w:type="paragraph" w:styleId="Title">
    <w:name w:val="Title"/>
    <w:basedOn w:val="Heading1"/>
    <w:next w:val="Normal"/>
    <w:link w:val="TitleChar"/>
    <w:uiPriority w:val="10"/>
    <w:qFormat/>
    <w:rsid w:val="006E4543"/>
    <w:rPr>
      <w:sz w:val="32"/>
      <w:szCs w:val="32"/>
    </w:rPr>
  </w:style>
  <w:style w:type="character" w:customStyle="1" w:styleId="TitleChar">
    <w:name w:val="Title Char"/>
    <w:basedOn w:val="DefaultParagraphFont"/>
    <w:link w:val="Title"/>
    <w:uiPriority w:val="10"/>
    <w:rsid w:val="006E4543"/>
    <w:rPr>
      <w:rFonts w:ascii="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 Id="rId10" Type="http://schemas.openxmlformats.org/officeDocument/2006/relationships/image" Target="media/e9e0d3d7eda493efd50365f982a1a5ddecd3c5df.png"/>
<Relationship Id="rId11" Type="http://schemas.openxmlformats.org/officeDocument/2006/relationships/image" Target="media/f1d1332c3af3904b8e738a2f663ebfe4494f9e3e.png"/>
<Relationship Id="rId12" Type="http://schemas.openxmlformats.org/officeDocument/2006/relationships/image" Target="media/407eb1b701419149a247095937a85584344c71c2.png"/>
<Relationship Id="rId13" Type="http://schemas.openxmlformats.org/officeDocument/2006/relationships/image" Target="media/d50c07aed228ad1ecebee1fd1ddf67c14f4a032c.png"/>
<Relationship Id="rId14" Type="http://schemas.openxmlformats.org/officeDocument/2006/relationships/image" Target="media/363de8b8cff29542b2958f9b20ba7501bb27d90b.png"/>
<Relationship Id="rId15" Type="http://schemas.openxmlformats.org/officeDocument/2006/relationships/image" Target="media/0e7611403a187a7fead2ee13e9480a3e7a68e756.png"/>
<Relationship Id="rId16" Type="http://schemas.openxmlformats.org/officeDocument/2006/relationships/image" Target="media/17ae342c46dedae6842d51408849d353279feb93.png"/>
<Relationship Id="rId17" Type="http://schemas.openxmlformats.org/officeDocument/2006/relationships/image" Target="media/24f5c64de77e9a459967c5ffcd758a3072cd95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Willoughby J. Winograd</dc:creator>
  <cp:keywords/>
  <dc:description/>
  <cp:lastModifiedBy>willoughbywinograd</cp:lastModifiedBy>
  <cp:revision>11</cp:revision>
  <dcterms:created xsi:type="dcterms:W3CDTF">2023-03-14T03:35:00Z</dcterms:created>
  <dcterms:modified xsi:type="dcterms:W3CDTF">2023-03-17T00:22:34Z</dcterms:modified>
</cp:coreProperties>
</file>