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FA54F3" w:rsidRPr="0051184D" w14:paraId="4F6463E2" w14:textId="77777777" w:rsidTr="00842EEA">
        <w:tc>
          <w:tcPr>
            <w:tcW w:w="2263" w:type="dxa"/>
          </w:tcPr>
          <w:p w14:paraId="783B3E88" w14:textId="77777777" w:rsidR="00FA54F3" w:rsidRPr="0051184D" w:rsidRDefault="00FA54F3" w:rsidP="00842EEA">
            <w:r w:rsidRPr="0051184D">
              <w:t>Use Case Title:</w:t>
            </w:r>
            <w:r>
              <w:t xml:space="preserve"> </w:t>
            </w:r>
          </w:p>
        </w:tc>
        <w:tc>
          <w:tcPr>
            <w:tcW w:w="7087" w:type="dxa"/>
          </w:tcPr>
          <w:p w14:paraId="13DAE3DD" w14:textId="243B0D7E" w:rsidR="00FA54F3" w:rsidRPr="0051184D" w:rsidRDefault="00FA54F3" w:rsidP="00842EEA">
            <w:r>
              <w:t>Place Order</w:t>
            </w:r>
          </w:p>
        </w:tc>
      </w:tr>
      <w:tr w:rsidR="00FA54F3" w:rsidRPr="0051184D" w14:paraId="029D68D0" w14:textId="77777777" w:rsidTr="00842EEA">
        <w:tc>
          <w:tcPr>
            <w:tcW w:w="2263" w:type="dxa"/>
          </w:tcPr>
          <w:p w14:paraId="5958C3B2" w14:textId="77777777" w:rsidR="00FA54F3" w:rsidRPr="0051184D" w:rsidRDefault="00FA54F3" w:rsidP="00842EEA">
            <w:r w:rsidRPr="0051184D">
              <w:t>Primary Actor:</w:t>
            </w:r>
            <w:r>
              <w:t xml:space="preserve"> </w:t>
            </w:r>
          </w:p>
        </w:tc>
        <w:tc>
          <w:tcPr>
            <w:tcW w:w="7087" w:type="dxa"/>
          </w:tcPr>
          <w:p w14:paraId="3D586166" w14:textId="121BAD1C" w:rsidR="00FA54F3" w:rsidRPr="0051184D" w:rsidRDefault="00FA54F3" w:rsidP="00842EEA">
            <w:r>
              <w:t>Customer</w:t>
            </w:r>
          </w:p>
        </w:tc>
      </w:tr>
      <w:tr w:rsidR="00FA54F3" w:rsidRPr="0051184D" w14:paraId="24636248" w14:textId="77777777" w:rsidTr="00842EEA">
        <w:tc>
          <w:tcPr>
            <w:tcW w:w="2263" w:type="dxa"/>
          </w:tcPr>
          <w:p w14:paraId="6BCAB679" w14:textId="77777777" w:rsidR="00FA54F3" w:rsidRPr="0051184D" w:rsidRDefault="00FA54F3" w:rsidP="00842EEA">
            <w:r w:rsidRPr="0051184D">
              <w:t>Level:</w:t>
            </w:r>
            <w:r>
              <w:t xml:space="preserve"> </w:t>
            </w:r>
          </w:p>
        </w:tc>
        <w:tc>
          <w:tcPr>
            <w:tcW w:w="7087" w:type="dxa"/>
          </w:tcPr>
          <w:p w14:paraId="5AC721AA" w14:textId="0708FAB5" w:rsidR="00FA54F3" w:rsidRPr="0051184D" w:rsidRDefault="00FA54F3" w:rsidP="00842EEA">
            <w:r>
              <w:t>Blue</w:t>
            </w:r>
          </w:p>
        </w:tc>
      </w:tr>
      <w:tr w:rsidR="00FA54F3" w:rsidRPr="0051184D" w14:paraId="478A4671" w14:textId="77777777" w:rsidTr="00842EEA">
        <w:tc>
          <w:tcPr>
            <w:tcW w:w="2263" w:type="dxa"/>
          </w:tcPr>
          <w:p w14:paraId="13BE30BC" w14:textId="77777777" w:rsidR="00FA54F3" w:rsidRPr="0051184D" w:rsidRDefault="00FA54F3" w:rsidP="00842EEA">
            <w:r w:rsidRPr="0051184D">
              <w:t>Stakeholders:</w:t>
            </w:r>
          </w:p>
        </w:tc>
        <w:tc>
          <w:tcPr>
            <w:tcW w:w="7087" w:type="dxa"/>
          </w:tcPr>
          <w:p w14:paraId="02606834" w14:textId="01CB5738" w:rsidR="00FA54F3" w:rsidRPr="0051184D" w:rsidRDefault="00476E51" w:rsidP="00842EEA">
            <w:r>
              <w:t>Customer</w:t>
            </w:r>
          </w:p>
        </w:tc>
      </w:tr>
      <w:tr w:rsidR="00FA54F3" w:rsidRPr="0051184D" w14:paraId="3112D3F0" w14:textId="77777777" w:rsidTr="00842EEA">
        <w:tc>
          <w:tcPr>
            <w:tcW w:w="2263" w:type="dxa"/>
          </w:tcPr>
          <w:p w14:paraId="1EBD35B2" w14:textId="77777777" w:rsidR="00FA54F3" w:rsidRPr="0051184D" w:rsidRDefault="00FA54F3" w:rsidP="00842EEA">
            <w:r w:rsidRPr="0051184D">
              <w:t>Precondition:</w:t>
            </w:r>
          </w:p>
        </w:tc>
        <w:tc>
          <w:tcPr>
            <w:tcW w:w="7087" w:type="dxa"/>
          </w:tcPr>
          <w:p w14:paraId="5BC1B392" w14:textId="21365E14" w:rsidR="00FA54F3" w:rsidRPr="0051184D" w:rsidRDefault="00476E51" w:rsidP="00842EEA">
            <w:r>
              <w:t xml:space="preserve">Access “Shopping” </w:t>
            </w:r>
          </w:p>
        </w:tc>
      </w:tr>
      <w:tr w:rsidR="00FA54F3" w:rsidRPr="0051184D" w14:paraId="664D4DDC" w14:textId="77777777" w:rsidTr="00842EEA">
        <w:tc>
          <w:tcPr>
            <w:tcW w:w="2263" w:type="dxa"/>
          </w:tcPr>
          <w:p w14:paraId="3A59673E" w14:textId="77777777" w:rsidR="00FA54F3" w:rsidRPr="0051184D" w:rsidRDefault="00FA54F3" w:rsidP="00842EEA">
            <w:r w:rsidRPr="0051184D">
              <w:t>Minimal Guarantee:</w:t>
            </w:r>
          </w:p>
        </w:tc>
        <w:tc>
          <w:tcPr>
            <w:tcW w:w="7087" w:type="dxa"/>
          </w:tcPr>
          <w:p w14:paraId="12DA9330" w14:textId="354396AC" w:rsidR="00FA54F3" w:rsidRPr="0051184D" w:rsidRDefault="00210DDF" w:rsidP="00842EEA">
            <w:r>
              <w:t>Allow to be re-enter</w:t>
            </w:r>
          </w:p>
        </w:tc>
      </w:tr>
      <w:tr w:rsidR="00FA54F3" w:rsidRPr="0051184D" w14:paraId="189CAC72" w14:textId="77777777" w:rsidTr="00842EEA">
        <w:tc>
          <w:tcPr>
            <w:tcW w:w="2263" w:type="dxa"/>
          </w:tcPr>
          <w:p w14:paraId="3EB0DE51" w14:textId="77777777" w:rsidR="00FA54F3" w:rsidRPr="0051184D" w:rsidRDefault="00FA54F3" w:rsidP="00842EEA">
            <w:r w:rsidRPr="0051184D">
              <w:t>Success Guarantees:</w:t>
            </w:r>
          </w:p>
        </w:tc>
        <w:tc>
          <w:tcPr>
            <w:tcW w:w="7087" w:type="dxa"/>
          </w:tcPr>
          <w:p w14:paraId="224DAAC3" w14:textId="4691B836" w:rsidR="00FA54F3" w:rsidRPr="0051184D" w:rsidRDefault="00210DDF" w:rsidP="00842EEA">
            <w:r>
              <w:t>Order will be place</w:t>
            </w:r>
          </w:p>
        </w:tc>
      </w:tr>
      <w:tr w:rsidR="00FA54F3" w:rsidRPr="0051184D" w14:paraId="5FBB161D" w14:textId="77777777" w:rsidTr="00842EEA">
        <w:tc>
          <w:tcPr>
            <w:tcW w:w="2263" w:type="dxa"/>
          </w:tcPr>
          <w:p w14:paraId="4D904E55" w14:textId="77777777" w:rsidR="00FA54F3" w:rsidRPr="0051184D" w:rsidRDefault="00FA54F3" w:rsidP="00842EEA">
            <w:r w:rsidRPr="0051184D">
              <w:t>Trigger:</w:t>
            </w:r>
          </w:p>
        </w:tc>
        <w:tc>
          <w:tcPr>
            <w:tcW w:w="7087" w:type="dxa"/>
          </w:tcPr>
          <w:p w14:paraId="3419E035" w14:textId="449CB9BC" w:rsidR="00FA54F3" w:rsidRPr="0051184D" w:rsidRDefault="00476E51" w:rsidP="00842EEA">
            <w:r>
              <w:t xml:space="preserve">Select </w:t>
            </w:r>
            <w:r w:rsidR="00BB3709">
              <w:t>“Shop” to place an order</w:t>
            </w:r>
          </w:p>
        </w:tc>
      </w:tr>
      <w:tr w:rsidR="00FA54F3" w:rsidRPr="0051184D" w14:paraId="23BF4C7F" w14:textId="77777777" w:rsidTr="00842EEA">
        <w:tc>
          <w:tcPr>
            <w:tcW w:w="9350" w:type="dxa"/>
            <w:gridSpan w:val="2"/>
          </w:tcPr>
          <w:p w14:paraId="5CB7FFBB" w14:textId="4510EE6C" w:rsidR="00FA54F3" w:rsidRDefault="00FA54F3" w:rsidP="004551FF">
            <w:r w:rsidRPr="0051184D">
              <w:t>Main Success Scenario:</w:t>
            </w:r>
          </w:p>
          <w:p w14:paraId="33EF3716" w14:textId="389A0502" w:rsidR="000F7AC7" w:rsidRDefault="000F7AC7" w:rsidP="00842EEA">
            <w:pPr>
              <w:pStyle w:val="ListParagraph"/>
              <w:numPr>
                <w:ilvl w:val="0"/>
                <w:numId w:val="1"/>
              </w:numPr>
            </w:pPr>
            <w:r>
              <w:t xml:space="preserve">Enter </w:t>
            </w:r>
            <w:r w:rsidR="00B609BD">
              <w:t xml:space="preserve">and submit </w:t>
            </w:r>
            <w:r>
              <w:t>Billing Address and information</w:t>
            </w:r>
          </w:p>
          <w:p w14:paraId="2F0D96F6" w14:textId="77777777" w:rsidR="000F7AC7" w:rsidRDefault="004551FF" w:rsidP="00842EEA">
            <w:pPr>
              <w:pStyle w:val="ListParagraph"/>
              <w:numPr>
                <w:ilvl w:val="0"/>
                <w:numId w:val="1"/>
              </w:numPr>
            </w:pPr>
            <w:r>
              <w:t>Finish Order</w:t>
            </w:r>
          </w:p>
          <w:p w14:paraId="058D95FA" w14:textId="5E399EAA" w:rsidR="004551FF" w:rsidRPr="0051184D" w:rsidRDefault="004551FF" w:rsidP="00842EEA">
            <w:pPr>
              <w:pStyle w:val="ListParagraph"/>
              <w:numPr>
                <w:ilvl w:val="0"/>
                <w:numId w:val="1"/>
              </w:numPr>
            </w:pPr>
            <w:r>
              <w:t>Return to the main menu</w:t>
            </w:r>
          </w:p>
        </w:tc>
      </w:tr>
      <w:tr w:rsidR="00FA54F3" w14:paraId="5F1312C2" w14:textId="77777777" w:rsidTr="00842EEA">
        <w:tc>
          <w:tcPr>
            <w:tcW w:w="9350" w:type="dxa"/>
            <w:gridSpan w:val="2"/>
          </w:tcPr>
          <w:p w14:paraId="7CE67235" w14:textId="6388D6AB" w:rsidR="00FA54F3" w:rsidRDefault="00FA54F3" w:rsidP="00FA54F3">
            <w:r w:rsidRPr="0051184D">
              <w:t>Extensions:</w:t>
            </w:r>
          </w:p>
          <w:p w14:paraId="13A04214" w14:textId="459F16AA" w:rsidR="004551FF" w:rsidRDefault="004551FF" w:rsidP="00FA54F3">
            <w:r>
              <w:t xml:space="preserve">1.a. </w:t>
            </w:r>
            <w:r w:rsidR="00B609BD">
              <w:t xml:space="preserve"> User Information unable to submit</w:t>
            </w:r>
          </w:p>
          <w:p w14:paraId="58E30131" w14:textId="2D335563" w:rsidR="00213109" w:rsidRDefault="00B609BD" w:rsidP="00B609BD">
            <w:pPr>
              <w:ind w:firstLineChars="188" w:firstLine="451"/>
            </w:pPr>
            <w:r>
              <w:t xml:space="preserve">1.a.1. Missing information </w:t>
            </w:r>
            <w:r w:rsidR="00213109">
              <w:t>required;</w:t>
            </w:r>
            <w:r>
              <w:t xml:space="preserve"> </w:t>
            </w:r>
            <w:r w:rsidR="00213109">
              <w:t>U</w:t>
            </w:r>
            <w:r>
              <w:t>ser re-</w:t>
            </w:r>
            <w:r w:rsidR="00213109">
              <w:t>submit</w:t>
            </w:r>
            <w:r>
              <w:t xml:space="preserve"> information</w:t>
            </w:r>
            <w:r w:rsidR="00213109">
              <w:t xml:space="preserve"> and information is submitted.</w:t>
            </w:r>
          </w:p>
          <w:p w14:paraId="7B384D25" w14:textId="255F8EEF" w:rsidR="00213109" w:rsidRDefault="00213109" w:rsidP="00213109">
            <w:pPr>
              <w:ind w:firstLineChars="188" w:firstLine="451"/>
            </w:pPr>
            <w:r>
              <w:t xml:space="preserve">1.a.2. </w:t>
            </w:r>
            <w:r w:rsidR="00B609BD">
              <w:t xml:space="preserve"> </w:t>
            </w:r>
            <w:r>
              <w:t>Information unable to submit; User re-submit information and information is submitted.</w:t>
            </w:r>
          </w:p>
          <w:p w14:paraId="5DFB23BD" w14:textId="72216214" w:rsidR="00213109" w:rsidRDefault="00213109" w:rsidP="00213109">
            <w:pPr>
              <w:ind w:firstLineChars="188" w:firstLine="451"/>
            </w:pPr>
            <w:r>
              <w:t>1.a.3. Close the application.</w:t>
            </w:r>
          </w:p>
          <w:p w14:paraId="05BC8F35" w14:textId="072E3B68" w:rsidR="00213109" w:rsidRDefault="00213109" w:rsidP="00213109">
            <w:r>
              <w:t>2.a.  User unable to place the order.</w:t>
            </w:r>
          </w:p>
          <w:p w14:paraId="0ACF831C" w14:textId="7EDBDDFC" w:rsidR="00FA54F3" w:rsidRDefault="00213109" w:rsidP="00BC6FB4">
            <w:pPr>
              <w:ind w:firstLineChars="188" w:firstLine="451"/>
            </w:pPr>
            <w:r>
              <w:t>2.a.</w:t>
            </w:r>
            <w:r w:rsidR="00BC6FB4">
              <w:t xml:space="preserve">1. </w:t>
            </w:r>
            <w:r w:rsidR="008433FB">
              <w:t>User replace</w:t>
            </w:r>
            <w:r w:rsidR="00BC6FB4">
              <w:t xml:space="preserve"> order, order is </w:t>
            </w:r>
            <w:r w:rsidR="008433FB">
              <w:t>placed.</w:t>
            </w:r>
          </w:p>
          <w:p w14:paraId="605CB185" w14:textId="3DACF888" w:rsidR="008433FB" w:rsidRDefault="008433FB" w:rsidP="00BC6FB4">
            <w:pPr>
              <w:ind w:firstLineChars="188" w:firstLine="451"/>
            </w:pPr>
            <w:r>
              <w:t>2.a.2. User close application.</w:t>
            </w:r>
          </w:p>
        </w:tc>
      </w:tr>
    </w:tbl>
    <w:p w14:paraId="1E0DCA7F" w14:textId="538CC80C" w:rsidR="00FA54F3" w:rsidRDefault="00FA54F3"/>
    <w:p w14:paraId="5AE350D2" w14:textId="77777777" w:rsidR="00D0563E" w:rsidRDefault="00D05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FA54F3" w:rsidRPr="0051184D" w14:paraId="37055A57" w14:textId="77777777" w:rsidTr="00842EEA">
        <w:tc>
          <w:tcPr>
            <w:tcW w:w="2263" w:type="dxa"/>
          </w:tcPr>
          <w:p w14:paraId="0BC8DB57" w14:textId="77777777" w:rsidR="00FA54F3" w:rsidRPr="0051184D" w:rsidRDefault="00FA54F3" w:rsidP="00842EEA">
            <w:r w:rsidRPr="0051184D">
              <w:t>Use Case Title:</w:t>
            </w:r>
            <w:r>
              <w:t xml:space="preserve"> </w:t>
            </w:r>
          </w:p>
        </w:tc>
        <w:tc>
          <w:tcPr>
            <w:tcW w:w="7087" w:type="dxa"/>
          </w:tcPr>
          <w:p w14:paraId="33935A8B" w14:textId="79EBA6F4" w:rsidR="00FA54F3" w:rsidRPr="0051184D" w:rsidRDefault="00FA54F3" w:rsidP="00842EEA">
            <w:r>
              <w:t>Simulate Cooking</w:t>
            </w:r>
          </w:p>
        </w:tc>
      </w:tr>
      <w:tr w:rsidR="00FA54F3" w:rsidRPr="0051184D" w14:paraId="03943D10" w14:textId="77777777" w:rsidTr="00842EEA">
        <w:tc>
          <w:tcPr>
            <w:tcW w:w="2263" w:type="dxa"/>
          </w:tcPr>
          <w:p w14:paraId="63679F42" w14:textId="77777777" w:rsidR="00FA54F3" w:rsidRPr="0051184D" w:rsidRDefault="00FA54F3" w:rsidP="00842EEA">
            <w:r w:rsidRPr="0051184D">
              <w:t>Primary Actor:</w:t>
            </w:r>
            <w:r>
              <w:t xml:space="preserve"> </w:t>
            </w:r>
          </w:p>
        </w:tc>
        <w:tc>
          <w:tcPr>
            <w:tcW w:w="7087" w:type="dxa"/>
          </w:tcPr>
          <w:p w14:paraId="19559726" w14:textId="6DFE6AC2" w:rsidR="00FA54F3" w:rsidRPr="0051184D" w:rsidRDefault="00FA54F3" w:rsidP="00842EEA">
            <w:r>
              <w:t>Customer</w:t>
            </w:r>
          </w:p>
        </w:tc>
      </w:tr>
      <w:tr w:rsidR="00FA54F3" w:rsidRPr="0051184D" w14:paraId="07D1444B" w14:textId="77777777" w:rsidTr="00842EEA">
        <w:tc>
          <w:tcPr>
            <w:tcW w:w="2263" w:type="dxa"/>
          </w:tcPr>
          <w:p w14:paraId="68F74163" w14:textId="77777777" w:rsidR="00FA54F3" w:rsidRPr="0051184D" w:rsidRDefault="00FA54F3" w:rsidP="00842EEA">
            <w:r w:rsidRPr="0051184D">
              <w:t>Level:</w:t>
            </w:r>
            <w:r>
              <w:t xml:space="preserve"> </w:t>
            </w:r>
          </w:p>
        </w:tc>
        <w:tc>
          <w:tcPr>
            <w:tcW w:w="7087" w:type="dxa"/>
          </w:tcPr>
          <w:p w14:paraId="7094641B" w14:textId="4D4E0019" w:rsidR="00FA54F3" w:rsidRPr="0051184D" w:rsidRDefault="00FA54F3" w:rsidP="00842EEA">
            <w:r>
              <w:t>Fish</w:t>
            </w:r>
          </w:p>
        </w:tc>
      </w:tr>
      <w:tr w:rsidR="00FA54F3" w:rsidRPr="0051184D" w14:paraId="00B9F288" w14:textId="77777777" w:rsidTr="00842EEA">
        <w:tc>
          <w:tcPr>
            <w:tcW w:w="2263" w:type="dxa"/>
          </w:tcPr>
          <w:p w14:paraId="023594B1" w14:textId="77777777" w:rsidR="00FA54F3" w:rsidRPr="0051184D" w:rsidRDefault="00FA54F3" w:rsidP="00842EEA">
            <w:r w:rsidRPr="0051184D">
              <w:t>Stakeholders:</w:t>
            </w:r>
          </w:p>
        </w:tc>
        <w:tc>
          <w:tcPr>
            <w:tcW w:w="7087" w:type="dxa"/>
          </w:tcPr>
          <w:p w14:paraId="5C95FA8E" w14:textId="43FF306D" w:rsidR="00FA54F3" w:rsidRPr="0051184D" w:rsidRDefault="00476E51" w:rsidP="00842EEA">
            <w:r>
              <w:t>Customer</w:t>
            </w:r>
          </w:p>
        </w:tc>
      </w:tr>
      <w:tr w:rsidR="00FA54F3" w:rsidRPr="0051184D" w14:paraId="75B06A44" w14:textId="77777777" w:rsidTr="00842EEA">
        <w:tc>
          <w:tcPr>
            <w:tcW w:w="2263" w:type="dxa"/>
          </w:tcPr>
          <w:p w14:paraId="789A06D2" w14:textId="77777777" w:rsidR="00FA54F3" w:rsidRPr="0051184D" w:rsidRDefault="00FA54F3" w:rsidP="00842EEA">
            <w:r w:rsidRPr="0051184D">
              <w:t>Precondition:</w:t>
            </w:r>
          </w:p>
        </w:tc>
        <w:tc>
          <w:tcPr>
            <w:tcW w:w="7087" w:type="dxa"/>
          </w:tcPr>
          <w:p w14:paraId="4804A811" w14:textId="0A085C27" w:rsidR="00FA54F3" w:rsidRPr="0051184D" w:rsidRDefault="00210DDF" w:rsidP="00842EEA">
            <w:r>
              <w:t>Access to the Cooking Application</w:t>
            </w:r>
          </w:p>
        </w:tc>
      </w:tr>
      <w:tr w:rsidR="008433FB" w:rsidRPr="0051184D" w14:paraId="30F6D78B" w14:textId="77777777" w:rsidTr="00842EEA">
        <w:tc>
          <w:tcPr>
            <w:tcW w:w="2263" w:type="dxa"/>
          </w:tcPr>
          <w:p w14:paraId="0BE9A798" w14:textId="77777777" w:rsidR="008433FB" w:rsidRPr="0051184D" w:rsidRDefault="008433FB" w:rsidP="008433FB">
            <w:r w:rsidRPr="0051184D">
              <w:t>Minimal Guarantee:</w:t>
            </w:r>
          </w:p>
        </w:tc>
        <w:tc>
          <w:tcPr>
            <w:tcW w:w="7087" w:type="dxa"/>
          </w:tcPr>
          <w:p w14:paraId="1DCF337C" w14:textId="0739B07E" w:rsidR="008433FB" w:rsidRPr="0051184D" w:rsidRDefault="008433FB" w:rsidP="008433FB">
            <w:r>
              <w:t>Allow to be re-enter</w:t>
            </w:r>
          </w:p>
        </w:tc>
      </w:tr>
      <w:tr w:rsidR="008433FB" w:rsidRPr="0051184D" w14:paraId="51777EEA" w14:textId="77777777" w:rsidTr="00842EEA">
        <w:tc>
          <w:tcPr>
            <w:tcW w:w="2263" w:type="dxa"/>
          </w:tcPr>
          <w:p w14:paraId="08B7AB84" w14:textId="77777777" w:rsidR="008433FB" w:rsidRPr="0051184D" w:rsidRDefault="008433FB" w:rsidP="008433FB">
            <w:r w:rsidRPr="0051184D">
              <w:t>Success Guarantees:</w:t>
            </w:r>
          </w:p>
        </w:tc>
        <w:tc>
          <w:tcPr>
            <w:tcW w:w="7087" w:type="dxa"/>
          </w:tcPr>
          <w:p w14:paraId="093BAD64" w14:textId="7609E8E2" w:rsidR="008433FB" w:rsidRPr="0051184D" w:rsidRDefault="008433FB" w:rsidP="008433FB">
            <w:r>
              <w:t>Use Simulate Cooking</w:t>
            </w:r>
          </w:p>
        </w:tc>
      </w:tr>
      <w:tr w:rsidR="008433FB" w:rsidRPr="0051184D" w14:paraId="06D47CF0" w14:textId="77777777" w:rsidTr="00842EEA">
        <w:tc>
          <w:tcPr>
            <w:tcW w:w="2263" w:type="dxa"/>
          </w:tcPr>
          <w:p w14:paraId="704CA993" w14:textId="77777777" w:rsidR="008433FB" w:rsidRPr="0051184D" w:rsidRDefault="008433FB" w:rsidP="008433FB">
            <w:r w:rsidRPr="0051184D">
              <w:t>Trigger:</w:t>
            </w:r>
          </w:p>
        </w:tc>
        <w:tc>
          <w:tcPr>
            <w:tcW w:w="7087" w:type="dxa"/>
          </w:tcPr>
          <w:p w14:paraId="4812730C" w14:textId="2B9F91D2" w:rsidR="008433FB" w:rsidRPr="0051184D" w:rsidRDefault="008433FB" w:rsidP="008433FB">
            <w:r>
              <w:t>Select “Simulation Cooking” in the Cooking Application</w:t>
            </w:r>
          </w:p>
        </w:tc>
      </w:tr>
      <w:tr w:rsidR="008433FB" w:rsidRPr="0051184D" w14:paraId="0746002E" w14:textId="77777777" w:rsidTr="00842EEA">
        <w:tc>
          <w:tcPr>
            <w:tcW w:w="9350" w:type="dxa"/>
            <w:gridSpan w:val="2"/>
          </w:tcPr>
          <w:p w14:paraId="20C9B40B" w14:textId="77777777" w:rsidR="008433FB" w:rsidRPr="0051184D" w:rsidRDefault="008433FB" w:rsidP="008433FB">
            <w:r w:rsidRPr="0051184D">
              <w:t>Main Success Scenario:</w:t>
            </w:r>
          </w:p>
          <w:p w14:paraId="5C0255BD" w14:textId="30E7E2FE" w:rsidR="00DF5658" w:rsidRDefault="00DF5658" w:rsidP="00DF5658">
            <w:pPr>
              <w:pStyle w:val="ListParagraph"/>
              <w:numPr>
                <w:ilvl w:val="0"/>
                <w:numId w:val="2"/>
              </w:numPr>
            </w:pPr>
            <w:r>
              <w:t>User start up the simulation</w:t>
            </w:r>
          </w:p>
          <w:p w14:paraId="564439EB" w14:textId="44230468" w:rsidR="008433FB" w:rsidRDefault="008433FB" w:rsidP="008433FB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521C80">
              <w:t>can use cooking equipment</w:t>
            </w:r>
            <w:r w:rsidR="004055D8">
              <w:t xml:space="preserve"> </w:t>
            </w:r>
            <w:r w:rsidR="00521C80">
              <w:t xml:space="preserve">tools </w:t>
            </w:r>
          </w:p>
          <w:p w14:paraId="619890DC" w14:textId="77777777" w:rsidR="00521C80" w:rsidRDefault="00521C80" w:rsidP="008433FB">
            <w:pPr>
              <w:pStyle w:val="ListParagraph"/>
              <w:numPr>
                <w:ilvl w:val="0"/>
                <w:numId w:val="2"/>
              </w:numPr>
            </w:pPr>
            <w:r>
              <w:t>User can use cooking ingredients</w:t>
            </w:r>
          </w:p>
          <w:p w14:paraId="750CCDF4" w14:textId="3CF61C0F" w:rsidR="00521C80" w:rsidRPr="0051184D" w:rsidRDefault="00521C80" w:rsidP="00DF5658">
            <w:pPr>
              <w:pStyle w:val="ListParagraph"/>
              <w:numPr>
                <w:ilvl w:val="0"/>
                <w:numId w:val="2"/>
              </w:numPr>
            </w:pPr>
            <w:r>
              <w:t>User end the simulation</w:t>
            </w:r>
          </w:p>
        </w:tc>
      </w:tr>
      <w:tr w:rsidR="008433FB" w14:paraId="225C9672" w14:textId="77777777" w:rsidTr="00842EEA">
        <w:tc>
          <w:tcPr>
            <w:tcW w:w="9350" w:type="dxa"/>
            <w:gridSpan w:val="2"/>
          </w:tcPr>
          <w:p w14:paraId="2381A5FA" w14:textId="77777777" w:rsidR="008433FB" w:rsidRDefault="008433FB" w:rsidP="008433FB">
            <w:r w:rsidRPr="0051184D">
              <w:t>Extensions:</w:t>
            </w:r>
          </w:p>
          <w:p w14:paraId="742344E9" w14:textId="1AB35B77" w:rsidR="008433FB" w:rsidRDefault="00DF5658" w:rsidP="008433FB">
            <w:r>
              <w:t>2.a. User unable to use any cooking equipment</w:t>
            </w:r>
            <w:r w:rsidR="004055D8">
              <w:t xml:space="preserve"> </w:t>
            </w:r>
            <w:r>
              <w:t>tools</w:t>
            </w:r>
          </w:p>
          <w:p w14:paraId="7844CB2F" w14:textId="3560D61F" w:rsidR="00DF5658" w:rsidRDefault="00DF5658" w:rsidP="00DF5658">
            <w:pPr>
              <w:ind w:firstLineChars="188" w:firstLine="451"/>
            </w:pPr>
            <w:r>
              <w:t>2.a.1. User close simulation then open simulation; user can use cooking equipment</w:t>
            </w:r>
            <w:r w:rsidR="004055D8">
              <w:t xml:space="preserve"> </w:t>
            </w:r>
            <w:r>
              <w:t>tools</w:t>
            </w:r>
          </w:p>
          <w:p w14:paraId="50086639" w14:textId="38F1F604" w:rsidR="00DF5658" w:rsidRDefault="00DF5658" w:rsidP="00DF5658">
            <w:r>
              <w:t>3.a. User unable to use any cooking in</w:t>
            </w:r>
            <w:r w:rsidR="004055D8">
              <w:t>gredient tool</w:t>
            </w:r>
          </w:p>
          <w:p w14:paraId="3FC92350" w14:textId="67BA2311" w:rsidR="00DF5658" w:rsidRDefault="00DF5658" w:rsidP="00DF5658">
            <w:pPr>
              <w:ind w:firstLineChars="188" w:firstLine="451"/>
            </w:pPr>
            <w:r>
              <w:t xml:space="preserve">3.a.1. User close simulation then open simulation; user can use cooking </w:t>
            </w:r>
            <w:r w:rsidR="004055D8">
              <w:t xml:space="preserve">ingredient </w:t>
            </w:r>
            <w:r>
              <w:t>tools</w:t>
            </w:r>
          </w:p>
        </w:tc>
      </w:tr>
    </w:tbl>
    <w:p w14:paraId="044806B6" w14:textId="77777777" w:rsidR="004055D8" w:rsidRDefault="004055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FA54F3" w:rsidRPr="0051184D" w14:paraId="44E53E8E" w14:textId="77777777" w:rsidTr="00842EEA">
        <w:tc>
          <w:tcPr>
            <w:tcW w:w="2263" w:type="dxa"/>
          </w:tcPr>
          <w:p w14:paraId="1ACD1BAB" w14:textId="77777777" w:rsidR="00FA54F3" w:rsidRPr="0051184D" w:rsidRDefault="00FA54F3" w:rsidP="00842EEA">
            <w:r w:rsidRPr="0051184D">
              <w:lastRenderedPageBreak/>
              <w:t>Use Case Title:</w:t>
            </w:r>
            <w:r>
              <w:t xml:space="preserve"> </w:t>
            </w:r>
          </w:p>
        </w:tc>
        <w:tc>
          <w:tcPr>
            <w:tcW w:w="7087" w:type="dxa"/>
          </w:tcPr>
          <w:p w14:paraId="49AB1F86" w14:textId="757F5AA6" w:rsidR="00FA54F3" w:rsidRPr="00E90BDC" w:rsidRDefault="00E90BDC" w:rsidP="00842EEA">
            <w:r w:rsidRPr="00E90BDC">
              <w:t>Contact Site Admin</w:t>
            </w:r>
          </w:p>
        </w:tc>
      </w:tr>
      <w:tr w:rsidR="00FA54F3" w:rsidRPr="0051184D" w14:paraId="07D49E7C" w14:textId="77777777" w:rsidTr="00842EEA">
        <w:tc>
          <w:tcPr>
            <w:tcW w:w="2263" w:type="dxa"/>
          </w:tcPr>
          <w:p w14:paraId="299DB67D" w14:textId="77777777" w:rsidR="00FA54F3" w:rsidRPr="0051184D" w:rsidRDefault="00FA54F3" w:rsidP="00842EEA">
            <w:r w:rsidRPr="0051184D">
              <w:t>Primary Actor:</w:t>
            </w:r>
            <w:r>
              <w:t xml:space="preserve"> </w:t>
            </w:r>
          </w:p>
        </w:tc>
        <w:tc>
          <w:tcPr>
            <w:tcW w:w="7087" w:type="dxa"/>
          </w:tcPr>
          <w:p w14:paraId="226E9847" w14:textId="01330BF9" w:rsidR="00FA54F3" w:rsidRPr="0051184D" w:rsidRDefault="00FA54F3" w:rsidP="00842EEA">
            <w:r>
              <w:t>Customer</w:t>
            </w:r>
          </w:p>
        </w:tc>
      </w:tr>
      <w:tr w:rsidR="00FA54F3" w:rsidRPr="0051184D" w14:paraId="7CA4891C" w14:textId="77777777" w:rsidTr="00842EEA">
        <w:tc>
          <w:tcPr>
            <w:tcW w:w="2263" w:type="dxa"/>
          </w:tcPr>
          <w:p w14:paraId="02D0A17D" w14:textId="77777777" w:rsidR="00FA54F3" w:rsidRPr="0051184D" w:rsidRDefault="00FA54F3" w:rsidP="00842EEA">
            <w:r w:rsidRPr="0051184D">
              <w:t>Level:</w:t>
            </w:r>
            <w:r>
              <w:t xml:space="preserve"> </w:t>
            </w:r>
          </w:p>
        </w:tc>
        <w:tc>
          <w:tcPr>
            <w:tcW w:w="7087" w:type="dxa"/>
          </w:tcPr>
          <w:p w14:paraId="18CFF2DB" w14:textId="27A0EA65" w:rsidR="00FA54F3" w:rsidRPr="0051184D" w:rsidRDefault="00FA54F3" w:rsidP="00842EEA">
            <w:r>
              <w:t>Kite</w:t>
            </w:r>
          </w:p>
        </w:tc>
      </w:tr>
      <w:tr w:rsidR="00FA54F3" w:rsidRPr="0051184D" w14:paraId="66BE51A4" w14:textId="77777777" w:rsidTr="00842EEA">
        <w:tc>
          <w:tcPr>
            <w:tcW w:w="2263" w:type="dxa"/>
          </w:tcPr>
          <w:p w14:paraId="4F2CE7F0" w14:textId="77777777" w:rsidR="00FA54F3" w:rsidRPr="0051184D" w:rsidRDefault="00FA54F3" w:rsidP="00842EEA">
            <w:r w:rsidRPr="0051184D">
              <w:t>Stakeholders:</w:t>
            </w:r>
          </w:p>
        </w:tc>
        <w:tc>
          <w:tcPr>
            <w:tcW w:w="7087" w:type="dxa"/>
          </w:tcPr>
          <w:p w14:paraId="08CACA44" w14:textId="306372D3" w:rsidR="00FA54F3" w:rsidRPr="0051184D" w:rsidRDefault="00476E51" w:rsidP="00842EEA">
            <w:r>
              <w:t>Customer</w:t>
            </w:r>
          </w:p>
        </w:tc>
      </w:tr>
      <w:tr w:rsidR="00FA54F3" w:rsidRPr="0051184D" w14:paraId="773E7985" w14:textId="77777777" w:rsidTr="00842EEA">
        <w:tc>
          <w:tcPr>
            <w:tcW w:w="2263" w:type="dxa"/>
          </w:tcPr>
          <w:p w14:paraId="2E4EF099" w14:textId="77777777" w:rsidR="00FA54F3" w:rsidRPr="0051184D" w:rsidRDefault="00FA54F3" w:rsidP="00842EEA">
            <w:r w:rsidRPr="0051184D">
              <w:t>Precondition:</w:t>
            </w:r>
          </w:p>
        </w:tc>
        <w:tc>
          <w:tcPr>
            <w:tcW w:w="7087" w:type="dxa"/>
          </w:tcPr>
          <w:p w14:paraId="2570E644" w14:textId="380118AF" w:rsidR="00FA54F3" w:rsidRPr="0051184D" w:rsidRDefault="00210DDF" w:rsidP="00842EEA">
            <w:r>
              <w:t>Access to the Cooking Application</w:t>
            </w:r>
          </w:p>
        </w:tc>
      </w:tr>
      <w:tr w:rsidR="00FA54F3" w:rsidRPr="0051184D" w14:paraId="7ABA1A5E" w14:textId="77777777" w:rsidTr="00842EEA">
        <w:tc>
          <w:tcPr>
            <w:tcW w:w="2263" w:type="dxa"/>
          </w:tcPr>
          <w:p w14:paraId="32C8D3B6" w14:textId="77777777" w:rsidR="00FA54F3" w:rsidRPr="0051184D" w:rsidRDefault="00FA54F3" w:rsidP="00842EEA">
            <w:r w:rsidRPr="0051184D">
              <w:t>Minimal Guarantee:</w:t>
            </w:r>
          </w:p>
        </w:tc>
        <w:tc>
          <w:tcPr>
            <w:tcW w:w="7087" w:type="dxa"/>
          </w:tcPr>
          <w:p w14:paraId="5D6EB246" w14:textId="40D9C4AD" w:rsidR="00FA54F3" w:rsidRPr="0051184D" w:rsidRDefault="008433FB" w:rsidP="00842EEA">
            <w:r>
              <w:t>Return to Main Menu</w:t>
            </w:r>
          </w:p>
        </w:tc>
      </w:tr>
      <w:tr w:rsidR="00FA54F3" w:rsidRPr="0051184D" w14:paraId="258BFDBF" w14:textId="77777777" w:rsidTr="00842EEA">
        <w:tc>
          <w:tcPr>
            <w:tcW w:w="2263" w:type="dxa"/>
          </w:tcPr>
          <w:p w14:paraId="50927A6A" w14:textId="77777777" w:rsidR="00FA54F3" w:rsidRPr="0051184D" w:rsidRDefault="00FA54F3" w:rsidP="00842EEA">
            <w:r w:rsidRPr="0051184D">
              <w:t>Success Guarantees:</w:t>
            </w:r>
          </w:p>
        </w:tc>
        <w:tc>
          <w:tcPr>
            <w:tcW w:w="7087" w:type="dxa"/>
          </w:tcPr>
          <w:p w14:paraId="1E6F0E80" w14:textId="454CB4C2" w:rsidR="00FA54F3" w:rsidRPr="0051184D" w:rsidRDefault="004055D8" w:rsidP="00842EEA">
            <w:r>
              <w:t xml:space="preserve">User Feedback is open up </w:t>
            </w:r>
          </w:p>
        </w:tc>
      </w:tr>
      <w:tr w:rsidR="00FA54F3" w:rsidRPr="0051184D" w14:paraId="04A6831A" w14:textId="77777777" w:rsidTr="00842EEA">
        <w:tc>
          <w:tcPr>
            <w:tcW w:w="2263" w:type="dxa"/>
          </w:tcPr>
          <w:p w14:paraId="0692598A" w14:textId="77777777" w:rsidR="00FA54F3" w:rsidRPr="0051184D" w:rsidRDefault="00FA54F3" w:rsidP="00842EEA">
            <w:r w:rsidRPr="0051184D">
              <w:t>Trigger:</w:t>
            </w:r>
          </w:p>
        </w:tc>
        <w:tc>
          <w:tcPr>
            <w:tcW w:w="7087" w:type="dxa"/>
          </w:tcPr>
          <w:p w14:paraId="3781ABBF" w14:textId="04AF4553" w:rsidR="00FA54F3" w:rsidRPr="0051184D" w:rsidRDefault="00210DDF" w:rsidP="00842EEA">
            <w:r>
              <w:t>Select “</w:t>
            </w:r>
            <w:r w:rsidR="007D1CE4">
              <w:t>Contact</w:t>
            </w:r>
            <w:r>
              <w:t>” in the Cooking Application</w:t>
            </w:r>
          </w:p>
        </w:tc>
      </w:tr>
      <w:tr w:rsidR="00FA54F3" w:rsidRPr="0051184D" w14:paraId="22192B8F" w14:textId="77777777" w:rsidTr="00842EEA">
        <w:tc>
          <w:tcPr>
            <w:tcW w:w="9350" w:type="dxa"/>
            <w:gridSpan w:val="2"/>
          </w:tcPr>
          <w:p w14:paraId="03001F37" w14:textId="77777777" w:rsidR="00FA54F3" w:rsidRPr="0051184D" w:rsidRDefault="00FA54F3" w:rsidP="00842EEA">
            <w:r w:rsidRPr="0051184D">
              <w:t>Main Success Scenario:</w:t>
            </w:r>
          </w:p>
          <w:p w14:paraId="5BB819D3" w14:textId="77777777" w:rsidR="00FA54F3" w:rsidRDefault="00D0563E" w:rsidP="00FA54F3">
            <w:pPr>
              <w:pStyle w:val="ListParagraph"/>
              <w:numPr>
                <w:ilvl w:val="0"/>
                <w:numId w:val="3"/>
              </w:numPr>
            </w:pPr>
            <w:r>
              <w:t>Select Live Chat</w:t>
            </w:r>
          </w:p>
          <w:p w14:paraId="7B71E348" w14:textId="77777777" w:rsidR="00D0563E" w:rsidRDefault="00D0563E" w:rsidP="00FA54F3">
            <w:pPr>
              <w:pStyle w:val="ListParagraph"/>
              <w:numPr>
                <w:ilvl w:val="0"/>
                <w:numId w:val="3"/>
              </w:numPr>
            </w:pPr>
            <w:r>
              <w:t>Select User Form</w:t>
            </w:r>
          </w:p>
          <w:p w14:paraId="36BA3F3F" w14:textId="577D5A62" w:rsidR="00D0563E" w:rsidRPr="0051184D" w:rsidRDefault="00D0563E" w:rsidP="00FA54F3">
            <w:pPr>
              <w:pStyle w:val="ListParagraph"/>
              <w:numPr>
                <w:ilvl w:val="0"/>
                <w:numId w:val="3"/>
              </w:numPr>
            </w:pPr>
            <w:r>
              <w:t>Return to the Home page</w:t>
            </w:r>
          </w:p>
        </w:tc>
      </w:tr>
      <w:tr w:rsidR="00FA54F3" w14:paraId="737E56C9" w14:textId="77777777" w:rsidTr="00842EEA">
        <w:tc>
          <w:tcPr>
            <w:tcW w:w="9350" w:type="dxa"/>
            <w:gridSpan w:val="2"/>
          </w:tcPr>
          <w:p w14:paraId="3AA8C4FF" w14:textId="77777777" w:rsidR="00FA54F3" w:rsidRDefault="00FA54F3" w:rsidP="00842EEA">
            <w:r w:rsidRPr="0051184D">
              <w:t>Extensions:</w:t>
            </w:r>
          </w:p>
          <w:p w14:paraId="04637C6F" w14:textId="77777777" w:rsidR="00FA54F3" w:rsidRDefault="00D0563E" w:rsidP="00842EEA">
            <w:r>
              <w:t>1.a.</w:t>
            </w:r>
            <w:r w:rsidR="00F73896">
              <w:t xml:space="preserve"> Unable to enter Live Chat</w:t>
            </w:r>
          </w:p>
          <w:p w14:paraId="7288E397" w14:textId="77777777" w:rsidR="00F73896" w:rsidRDefault="00F73896" w:rsidP="00F73896">
            <w:pPr>
              <w:ind w:firstLineChars="188" w:firstLine="451"/>
            </w:pPr>
            <w:r>
              <w:t xml:space="preserve">1.a.1. </w:t>
            </w:r>
            <w:bookmarkStart w:id="0" w:name="_GoBack"/>
            <w:bookmarkEnd w:id="0"/>
          </w:p>
          <w:p w14:paraId="7B1423D3" w14:textId="398082A9" w:rsidR="007B2D97" w:rsidRDefault="007B2D97" w:rsidP="007B2D97">
            <w:r>
              <w:t xml:space="preserve">2.a. Unable to enter </w:t>
            </w:r>
            <w:r w:rsidR="006A608C">
              <w:t xml:space="preserve">Feedback </w:t>
            </w:r>
            <w:r>
              <w:t>Form</w:t>
            </w:r>
          </w:p>
          <w:p w14:paraId="779A3F61" w14:textId="4FBE77E6" w:rsidR="007B2D97" w:rsidRDefault="007B2D97" w:rsidP="007B2D97">
            <w:pPr>
              <w:ind w:firstLineChars="188" w:firstLine="451"/>
            </w:pPr>
            <w:r>
              <w:t>2.a.1</w:t>
            </w:r>
          </w:p>
        </w:tc>
      </w:tr>
    </w:tbl>
    <w:p w14:paraId="05032F05" w14:textId="662F7475" w:rsidR="00FA54F3" w:rsidRDefault="00FA54F3"/>
    <w:p w14:paraId="45939BB3" w14:textId="77777777" w:rsidR="00FA54F3" w:rsidRDefault="00FA5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FA54F3" w:rsidRPr="0051184D" w14:paraId="30BC1E85" w14:textId="77777777" w:rsidTr="00842EEA">
        <w:tc>
          <w:tcPr>
            <w:tcW w:w="2263" w:type="dxa"/>
          </w:tcPr>
          <w:p w14:paraId="5BF98C56" w14:textId="77777777" w:rsidR="00FA54F3" w:rsidRPr="0051184D" w:rsidRDefault="00FA54F3" w:rsidP="00842EEA">
            <w:r w:rsidRPr="0051184D">
              <w:t>Use Case Title:</w:t>
            </w:r>
            <w:r>
              <w:t xml:space="preserve"> </w:t>
            </w:r>
          </w:p>
        </w:tc>
        <w:tc>
          <w:tcPr>
            <w:tcW w:w="7087" w:type="dxa"/>
          </w:tcPr>
          <w:p w14:paraId="0F89B39C" w14:textId="42D4F0BF" w:rsidR="00FA54F3" w:rsidRPr="0051184D" w:rsidRDefault="00E90BDC" w:rsidP="00842EEA">
            <w:r>
              <w:t xml:space="preserve">Fill out </w:t>
            </w:r>
            <w:r w:rsidR="007D1CE4">
              <w:t xml:space="preserve">Feedback </w:t>
            </w:r>
            <w:r w:rsidR="00FA54F3">
              <w:t>Form</w:t>
            </w:r>
          </w:p>
        </w:tc>
      </w:tr>
      <w:tr w:rsidR="00FA54F3" w:rsidRPr="0051184D" w14:paraId="7BCB8C77" w14:textId="77777777" w:rsidTr="00842EEA">
        <w:tc>
          <w:tcPr>
            <w:tcW w:w="2263" w:type="dxa"/>
          </w:tcPr>
          <w:p w14:paraId="3BEBACA8" w14:textId="77777777" w:rsidR="00FA54F3" w:rsidRPr="0051184D" w:rsidRDefault="00FA54F3" w:rsidP="00842EEA">
            <w:r w:rsidRPr="0051184D">
              <w:t>Primary Actor:</w:t>
            </w:r>
            <w:r>
              <w:t xml:space="preserve"> </w:t>
            </w:r>
          </w:p>
        </w:tc>
        <w:tc>
          <w:tcPr>
            <w:tcW w:w="7087" w:type="dxa"/>
          </w:tcPr>
          <w:p w14:paraId="5B4B88CA" w14:textId="09F51E1D" w:rsidR="00FA54F3" w:rsidRPr="0051184D" w:rsidRDefault="00FA54F3" w:rsidP="00842EEA">
            <w:r>
              <w:t>Customer</w:t>
            </w:r>
          </w:p>
        </w:tc>
      </w:tr>
      <w:tr w:rsidR="00FA54F3" w:rsidRPr="0051184D" w14:paraId="49A455E8" w14:textId="77777777" w:rsidTr="00842EEA">
        <w:tc>
          <w:tcPr>
            <w:tcW w:w="2263" w:type="dxa"/>
          </w:tcPr>
          <w:p w14:paraId="4AD89E53" w14:textId="77777777" w:rsidR="00FA54F3" w:rsidRPr="0051184D" w:rsidRDefault="00FA54F3" w:rsidP="00842EEA">
            <w:r w:rsidRPr="0051184D">
              <w:t>Level:</w:t>
            </w:r>
            <w:r>
              <w:t xml:space="preserve"> </w:t>
            </w:r>
          </w:p>
        </w:tc>
        <w:tc>
          <w:tcPr>
            <w:tcW w:w="7087" w:type="dxa"/>
          </w:tcPr>
          <w:p w14:paraId="733EC1F9" w14:textId="7269ED0B" w:rsidR="00FA54F3" w:rsidRPr="0051184D" w:rsidRDefault="00FA54F3" w:rsidP="00842EEA">
            <w:r>
              <w:t>White</w:t>
            </w:r>
          </w:p>
        </w:tc>
      </w:tr>
      <w:tr w:rsidR="00FA54F3" w:rsidRPr="0051184D" w14:paraId="5167EB68" w14:textId="77777777" w:rsidTr="00842EEA">
        <w:tc>
          <w:tcPr>
            <w:tcW w:w="2263" w:type="dxa"/>
          </w:tcPr>
          <w:p w14:paraId="40808736" w14:textId="77777777" w:rsidR="00FA54F3" w:rsidRPr="0051184D" w:rsidRDefault="00FA54F3" w:rsidP="00842EEA">
            <w:r w:rsidRPr="0051184D">
              <w:t>Stakeholders:</w:t>
            </w:r>
          </w:p>
        </w:tc>
        <w:tc>
          <w:tcPr>
            <w:tcW w:w="7087" w:type="dxa"/>
          </w:tcPr>
          <w:p w14:paraId="1DD00BF8" w14:textId="0ED920A1" w:rsidR="00FA54F3" w:rsidRPr="0051184D" w:rsidRDefault="00FA54F3" w:rsidP="00842EEA">
            <w:r>
              <w:t>Customer</w:t>
            </w:r>
          </w:p>
        </w:tc>
      </w:tr>
      <w:tr w:rsidR="00FA54F3" w:rsidRPr="0051184D" w14:paraId="42E2A299" w14:textId="77777777" w:rsidTr="00842EEA">
        <w:tc>
          <w:tcPr>
            <w:tcW w:w="2263" w:type="dxa"/>
          </w:tcPr>
          <w:p w14:paraId="1ABEC51B" w14:textId="77777777" w:rsidR="00FA54F3" w:rsidRPr="0051184D" w:rsidRDefault="00FA54F3" w:rsidP="00842EEA">
            <w:r w:rsidRPr="0051184D">
              <w:t>Precondition:</w:t>
            </w:r>
          </w:p>
        </w:tc>
        <w:tc>
          <w:tcPr>
            <w:tcW w:w="7087" w:type="dxa"/>
          </w:tcPr>
          <w:p w14:paraId="239C6BDC" w14:textId="68DD0213" w:rsidR="00FA54F3" w:rsidRPr="0051184D" w:rsidRDefault="00FA54F3" w:rsidP="00842EEA">
            <w:r>
              <w:t>Accesses to “User Feedback”</w:t>
            </w:r>
          </w:p>
        </w:tc>
      </w:tr>
      <w:tr w:rsidR="00FA54F3" w:rsidRPr="0051184D" w14:paraId="2414D117" w14:textId="77777777" w:rsidTr="00842EEA">
        <w:tc>
          <w:tcPr>
            <w:tcW w:w="2263" w:type="dxa"/>
          </w:tcPr>
          <w:p w14:paraId="0B84B2F5" w14:textId="77777777" w:rsidR="00FA54F3" w:rsidRPr="0051184D" w:rsidRDefault="00FA54F3" w:rsidP="00842EEA">
            <w:r w:rsidRPr="0051184D">
              <w:t>Minimal Guarantee:</w:t>
            </w:r>
          </w:p>
        </w:tc>
        <w:tc>
          <w:tcPr>
            <w:tcW w:w="7087" w:type="dxa"/>
          </w:tcPr>
          <w:p w14:paraId="7CD21FA4" w14:textId="13FB7B95" w:rsidR="00FA54F3" w:rsidRPr="0051184D" w:rsidRDefault="00F00BC1" w:rsidP="00842EEA">
            <w:r>
              <w:t>Return to “User Feedback”</w:t>
            </w:r>
          </w:p>
        </w:tc>
      </w:tr>
      <w:tr w:rsidR="00FA54F3" w:rsidRPr="0051184D" w14:paraId="2CD847FD" w14:textId="77777777" w:rsidTr="00842EEA">
        <w:tc>
          <w:tcPr>
            <w:tcW w:w="2263" w:type="dxa"/>
          </w:tcPr>
          <w:p w14:paraId="4DA6123B" w14:textId="77777777" w:rsidR="00FA54F3" w:rsidRPr="0051184D" w:rsidRDefault="00FA54F3" w:rsidP="00842EEA">
            <w:r w:rsidRPr="0051184D">
              <w:t>Success Guarantees:</w:t>
            </w:r>
          </w:p>
        </w:tc>
        <w:tc>
          <w:tcPr>
            <w:tcW w:w="7087" w:type="dxa"/>
          </w:tcPr>
          <w:p w14:paraId="77164815" w14:textId="66192B9E" w:rsidR="00FA54F3" w:rsidRPr="0051184D" w:rsidRDefault="00F00BC1" w:rsidP="00842EEA">
            <w:r>
              <w:t>Access “</w:t>
            </w:r>
            <w:r w:rsidR="007D1CE4">
              <w:t xml:space="preserve">Feedback </w:t>
            </w:r>
            <w:r>
              <w:t>Form”</w:t>
            </w:r>
          </w:p>
        </w:tc>
      </w:tr>
      <w:tr w:rsidR="00FA54F3" w:rsidRPr="0051184D" w14:paraId="42CA22D6" w14:textId="77777777" w:rsidTr="00842EEA">
        <w:tc>
          <w:tcPr>
            <w:tcW w:w="2263" w:type="dxa"/>
          </w:tcPr>
          <w:p w14:paraId="004E8038" w14:textId="77777777" w:rsidR="00FA54F3" w:rsidRPr="0051184D" w:rsidRDefault="00FA54F3" w:rsidP="00842EEA">
            <w:r w:rsidRPr="0051184D">
              <w:t>Trigger:</w:t>
            </w:r>
          </w:p>
        </w:tc>
        <w:tc>
          <w:tcPr>
            <w:tcW w:w="7087" w:type="dxa"/>
          </w:tcPr>
          <w:p w14:paraId="5E998682" w14:textId="7D1A0610" w:rsidR="00FA54F3" w:rsidRPr="0051184D" w:rsidRDefault="00FA54F3" w:rsidP="00842EEA">
            <w:r>
              <w:t>Select “</w:t>
            </w:r>
            <w:r w:rsidR="007D1CE4">
              <w:t>Feedback</w:t>
            </w:r>
            <w:r>
              <w:t xml:space="preserve"> Form” in “User Feedback”</w:t>
            </w:r>
          </w:p>
        </w:tc>
      </w:tr>
      <w:tr w:rsidR="00FA54F3" w:rsidRPr="0051184D" w14:paraId="74BBD3E9" w14:textId="77777777" w:rsidTr="00842EEA">
        <w:tc>
          <w:tcPr>
            <w:tcW w:w="9350" w:type="dxa"/>
            <w:gridSpan w:val="2"/>
          </w:tcPr>
          <w:p w14:paraId="5FA74C66" w14:textId="77777777" w:rsidR="00FA54F3" w:rsidRPr="0051184D" w:rsidRDefault="00FA54F3" w:rsidP="00842EEA">
            <w:r w:rsidRPr="0051184D">
              <w:t>Main Success Scenario:</w:t>
            </w:r>
          </w:p>
          <w:p w14:paraId="302ACB09" w14:textId="77777777" w:rsidR="00FA54F3" w:rsidRPr="0051184D" w:rsidRDefault="00FA54F3" w:rsidP="00FA54F3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FA54F3" w14:paraId="1EF3744E" w14:textId="77777777" w:rsidTr="00842EEA">
        <w:tc>
          <w:tcPr>
            <w:tcW w:w="9350" w:type="dxa"/>
            <w:gridSpan w:val="2"/>
          </w:tcPr>
          <w:p w14:paraId="64BD81F6" w14:textId="77777777" w:rsidR="00FA54F3" w:rsidRDefault="00FA54F3" w:rsidP="00842EEA">
            <w:r w:rsidRPr="0051184D">
              <w:t>Extensions:</w:t>
            </w:r>
          </w:p>
          <w:p w14:paraId="552F9EFF" w14:textId="77777777" w:rsidR="00FA54F3" w:rsidRDefault="00FA54F3" w:rsidP="00842EEA"/>
        </w:tc>
      </w:tr>
    </w:tbl>
    <w:p w14:paraId="201836C3" w14:textId="77777777" w:rsidR="00FA54F3" w:rsidRDefault="00FA54F3"/>
    <w:sectPr w:rsidR="00FA54F3" w:rsidSect="00293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36FB"/>
    <w:multiLevelType w:val="hybridMultilevel"/>
    <w:tmpl w:val="55C2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D69"/>
    <w:multiLevelType w:val="hybridMultilevel"/>
    <w:tmpl w:val="55C2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379FD"/>
    <w:multiLevelType w:val="hybridMultilevel"/>
    <w:tmpl w:val="55C2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02A80"/>
    <w:multiLevelType w:val="hybridMultilevel"/>
    <w:tmpl w:val="55C2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F3"/>
    <w:rsid w:val="000F7AC7"/>
    <w:rsid w:val="00210DDF"/>
    <w:rsid w:val="00213109"/>
    <w:rsid w:val="0029387F"/>
    <w:rsid w:val="004055D8"/>
    <w:rsid w:val="00414DF3"/>
    <w:rsid w:val="004551FF"/>
    <w:rsid w:val="00476E51"/>
    <w:rsid w:val="00521C80"/>
    <w:rsid w:val="006A608C"/>
    <w:rsid w:val="007B2D97"/>
    <w:rsid w:val="007D1CE4"/>
    <w:rsid w:val="008433FB"/>
    <w:rsid w:val="0097422B"/>
    <w:rsid w:val="009F259B"/>
    <w:rsid w:val="00B609BD"/>
    <w:rsid w:val="00BB3709"/>
    <w:rsid w:val="00BC6FB4"/>
    <w:rsid w:val="00D041A9"/>
    <w:rsid w:val="00D0563E"/>
    <w:rsid w:val="00DF5658"/>
    <w:rsid w:val="00E90BDC"/>
    <w:rsid w:val="00F00BC1"/>
    <w:rsid w:val="00F73896"/>
    <w:rsid w:val="00FA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2E702"/>
  <w15:chartTrackingRefBased/>
  <w15:docId w15:val="{52CC9D94-90FE-DC49-AEA4-D5800B76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A54F3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Law</dc:creator>
  <cp:keywords/>
  <dc:description/>
  <cp:lastModifiedBy>Victor Law</cp:lastModifiedBy>
  <cp:revision>10</cp:revision>
  <dcterms:created xsi:type="dcterms:W3CDTF">2019-11-16T01:51:00Z</dcterms:created>
  <dcterms:modified xsi:type="dcterms:W3CDTF">2019-11-23T00:22:00Z</dcterms:modified>
</cp:coreProperties>
</file>