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3248"/>
        <w:gridCol w:w="2606"/>
        <w:gridCol w:w="2640"/>
      </w:tblGrid>
      <w:tr w:rsidR="00CB23E7" w:rsidRPr="00E75523" w:rsidTr="00150BC3">
        <w:tc>
          <w:tcPr>
            <w:tcW w:w="3248" w:type="dxa"/>
            <w:tcBorders>
              <w:bottom w:val="nil"/>
            </w:tcBorders>
            <w:shd w:val="clear" w:color="auto" w:fill="0070C0"/>
          </w:tcPr>
          <w:p w:rsidR="00CB23E7" w:rsidRPr="00DE7E96" w:rsidRDefault="002872DF" w:rsidP="00150BC3">
            <w:pPr>
              <w:jc w:val="center"/>
              <w:rPr>
                <w:rFonts w:ascii="Kristen ITC" w:hAnsi="Kristen ITC"/>
                <w:b/>
                <w:color w:val="E7E6E6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7E96">
              <w:rPr>
                <w:rFonts w:ascii="Kristen ITC" w:hAnsi="Kristen ITC"/>
                <w:b/>
                <w:color w:val="E7E6E6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Explorar el mundo del autor</w:t>
            </w:r>
          </w:p>
        </w:tc>
        <w:tc>
          <w:tcPr>
            <w:tcW w:w="2606" w:type="dxa"/>
            <w:tcBorders>
              <w:bottom w:val="nil"/>
            </w:tcBorders>
            <w:shd w:val="clear" w:color="auto" w:fill="0070C0"/>
          </w:tcPr>
          <w:p w:rsidR="00CB23E7" w:rsidRPr="00DE7E96" w:rsidRDefault="002872DF" w:rsidP="00150BC3">
            <w:pPr>
              <w:jc w:val="center"/>
              <w:rPr>
                <w:rFonts w:ascii="Kristen ITC" w:hAnsi="Kristen ITC"/>
                <w:b/>
                <w:color w:val="E7E6E6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7E96">
              <w:rPr>
                <w:rFonts w:ascii="Kristen ITC" w:hAnsi="Kristen ITC"/>
                <w:b/>
                <w:color w:val="E7E6E6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Analizar el género discursivo</w:t>
            </w:r>
          </w:p>
        </w:tc>
        <w:tc>
          <w:tcPr>
            <w:tcW w:w="2640" w:type="dxa"/>
            <w:tcBorders>
              <w:bottom w:val="nil"/>
            </w:tcBorders>
            <w:shd w:val="clear" w:color="auto" w:fill="0070C0"/>
          </w:tcPr>
          <w:p w:rsidR="00CB23E7" w:rsidRPr="00DE7E96" w:rsidRDefault="002872DF" w:rsidP="00150BC3">
            <w:pPr>
              <w:jc w:val="center"/>
              <w:rPr>
                <w:rFonts w:ascii="Kristen ITC" w:hAnsi="Kristen ITC"/>
                <w:b/>
                <w:color w:val="E7E6E6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7E96">
              <w:rPr>
                <w:rFonts w:ascii="Kristen ITC" w:hAnsi="Kristen ITC"/>
                <w:b/>
                <w:color w:val="E7E6E6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 interpretaciones</w:t>
            </w:r>
          </w:p>
        </w:tc>
      </w:tr>
      <w:tr w:rsidR="00E75523" w:rsidRPr="00E75523" w:rsidTr="00150BC3">
        <w:tc>
          <w:tcPr>
            <w:tcW w:w="3248" w:type="dxa"/>
            <w:tcBorders>
              <w:bottom w:val="nil"/>
            </w:tcBorders>
            <w:shd w:val="clear" w:color="auto" w:fill="D9E2F3" w:themeFill="accent1" w:themeFillTint="33"/>
          </w:tcPr>
          <w:p w:rsidR="00E75523" w:rsidRPr="00F171AE" w:rsidRDefault="00E75523" w:rsidP="00150BC3">
            <w:pPr>
              <w:pStyle w:val="Prrafodelista"/>
              <w:numPr>
                <w:ilvl w:val="0"/>
                <w:numId w:val="3"/>
              </w:numPr>
              <w:ind w:left="0" w:firstLine="0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 el propósito</w:t>
            </w:r>
          </w:p>
        </w:tc>
        <w:tc>
          <w:tcPr>
            <w:tcW w:w="2606" w:type="dxa"/>
            <w:tcBorders>
              <w:bottom w:val="nil"/>
            </w:tcBorders>
            <w:shd w:val="clear" w:color="auto" w:fill="auto"/>
          </w:tcPr>
          <w:p w:rsidR="00E75523" w:rsidRPr="00F171AE" w:rsidRDefault="00643EA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    </w:t>
            </w:r>
            <w:r w:rsidR="00E75523"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 el género y lo describe</w:t>
            </w:r>
          </w:p>
        </w:tc>
        <w:tc>
          <w:tcPr>
            <w:tcW w:w="2640" w:type="dxa"/>
            <w:tcBorders>
              <w:bottom w:val="nil"/>
            </w:tcBorders>
            <w:shd w:val="clear" w:color="auto" w:fill="D9E2F3" w:themeFill="accent1" w:themeFillTint="33"/>
          </w:tcPr>
          <w:p w:rsidR="00E75523" w:rsidRPr="00F171AE" w:rsidRDefault="00E7552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</w:t>
            </w:r>
            <w:r w:rsidR="00643EA3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Define tus propósitos</w:t>
            </w:r>
          </w:p>
        </w:tc>
      </w:tr>
      <w:tr w:rsidR="00E75523" w:rsidRPr="00E75523" w:rsidTr="00150BC3">
        <w:tc>
          <w:tcPr>
            <w:tcW w:w="3248" w:type="dxa"/>
            <w:tcBorders>
              <w:bottom w:val="nil"/>
            </w:tcBorders>
            <w:shd w:val="clear" w:color="auto" w:fill="D9E2F3" w:themeFill="accent1" w:themeFillTint="33"/>
          </w:tcPr>
          <w:p w:rsidR="00E75523" w:rsidRPr="00F171AE" w:rsidRDefault="00E75523" w:rsidP="00150BC3">
            <w:pPr>
              <w:pStyle w:val="Prrafodelista"/>
              <w:numPr>
                <w:ilvl w:val="0"/>
                <w:numId w:val="3"/>
              </w:numPr>
              <w:ind w:left="0" w:firstLine="0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Descubre las conexiones</w:t>
            </w:r>
          </w:p>
        </w:tc>
        <w:tc>
          <w:tcPr>
            <w:tcW w:w="2606" w:type="dxa"/>
            <w:tcBorders>
              <w:bottom w:val="nil"/>
            </w:tcBorders>
            <w:shd w:val="clear" w:color="auto" w:fill="auto"/>
          </w:tcPr>
          <w:p w:rsidR="00E75523" w:rsidRPr="00F171AE" w:rsidRDefault="00643EA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    </w:t>
            </w:r>
            <w:r w:rsidR="00383E6C"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</w:t>
            </w:r>
            <w:r w:rsidR="00E75523"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 contrincantes</w:t>
            </w:r>
          </w:p>
        </w:tc>
        <w:tc>
          <w:tcPr>
            <w:tcW w:w="2640" w:type="dxa"/>
            <w:tcBorders>
              <w:bottom w:val="nil"/>
            </w:tcBorders>
            <w:shd w:val="clear" w:color="auto" w:fill="D9E2F3" w:themeFill="accent1" w:themeFillTint="33"/>
          </w:tcPr>
          <w:p w:rsidR="00E75523" w:rsidRPr="00F171AE" w:rsidRDefault="00E7552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</w:t>
            </w:r>
            <w:r w:rsidR="00643EA3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Analiza la sombra del lector</w:t>
            </w:r>
          </w:p>
        </w:tc>
      </w:tr>
      <w:tr w:rsidR="00E75523" w:rsidRPr="00E75523" w:rsidTr="00150BC3">
        <w:tc>
          <w:tcPr>
            <w:tcW w:w="3248" w:type="dxa"/>
            <w:tcBorders>
              <w:bottom w:val="nil"/>
            </w:tcBorders>
            <w:shd w:val="clear" w:color="auto" w:fill="D9E2F3" w:themeFill="accent1" w:themeFillTint="33"/>
          </w:tcPr>
          <w:p w:rsidR="00E75523" w:rsidRPr="00F171AE" w:rsidRDefault="00E75523" w:rsidP="00150BC3">
            <w:pPr>
              <w:pStyle w:val="Prrafodelista"/>
              <w:numPr>
                <w:ilvl w:val="0"/>
                <w:numId w:val="3"/>
              </w:numPr>
              <w:ind w:left="0" w:firstLine="0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Retrata al autor</w:t>
            </w:r>
          </w:p>
        </w:tc>
        <w:tc>
          <w:tcPr>
            <w:tcW w:w="2606" w:type="dxa"/>
            <w:tcBorders>
              <w:bottom w:val="nil"/>
            </w:tcBorders>
            <w:shd w:val="clear" w:color="auto" w:fill="auto"/>
          </w:tcPr>
          <w:p w:rsidR="00E75523" w:rsidRPr="00F171AE" w:rsidRDefault="00643EA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    </w:t>
            </w:r>
            <w:r w:rsidR="00E75523"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Haz un listado de voces</w:t>
            </w:r>
          </w:p>
        </w:tc>
        <w:tc>
          <w:tcPr>
            <w:tcW w:w="2640" w:type="dxa"/>
            <w:tcBorders>
              <w:bottom w:val="nil"/>
            </w:tcBorders>
            <w:shd w:val="clear" w:color="auto" w:fill="D9E2F3" w:themeFill="accent1" w:themeFillTint="33"/>
          </w:tcPr>
          <w:p w:rsidR="00E75523" w:rsidRPr="00F171AE" w:rsidRDefault="00E7552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</w:t>
            </w:r>
            <w:r w:rsidR="00643EA3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Acuerdos y desacuerdos</w:t>
            </w:r>
          </w:p>
        </w:tc>
      </w:tr>
      <w:tr w:rsidR="00643EA3" w:rsidRPr="00E75523" w:rsidTr="00150BC3">
        <w:tc>
          <w:tcPr>
            <w:tcW w:w="324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pStyle w:val="Prrafodelista"/>
              <w:numPr>
                <w:ilvl w:val="0"/>
                <w:numId w:val="3"/>
              </w:numPr>
              <w:ind w:left="0" w:firstLine="0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Describe su idiolecto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:rsidR="00643EA3" w:rsidRDefault="00643EA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Analiza las voces incorporadas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</w:t>
            </w: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Imagina que eres…..</w:t>
            </w:r>
          </w:p>
        </w:tc>
      </w:tr>
      <w:tr w:rsidR="00643EA3" w:rsidRPr="00E75523" w:rsidTr="00150BC3">
        <w:tc>
          <w:tcPr>
            <w:tcW w:w="324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pStyle w:val="Prrafodelista"/>
              <w:numPr>
                <w:ilvl w:val="0"/>
                <w:numId w:val="3"/>
              </w:numPr>
              <w:ind w:left="0" w:firstLine="0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Rastrea la subjetividad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:rsidR="00643EA3" w:rsidRPr="00F171AE" w:rsidRDefault="00643EA3" w:rsidP="00150BC3">
            <w:pPr>
              <w:shd w:val="clear" w:color="auto" w:fill="FFFFFF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</w:t>
            </w: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Lee los nombres propios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</w:t>
            </w: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resumen….</w:t>
            </w:r>
          </w:p>
        </w:tc>
      </w:tr>
      <w:tr w:rsidR="00643EA3" w:rsidRPr="00E75523" w:rsidTr="00150BC3">
        <w:tc>
          <w:tcPr>
            <w:tcW w:w="324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pStyle w:val="Prrafodelista"/>
              <w:numPr>
                <w:ilvl w:val="0"/>
                <w:numId w:val="3"/>
              </w:numPr>
              <w:ind w:left="0" w:firstLine="0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Detecta posicionamientos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:rsidR="00643EA3" w:rsidRPr="00F171AE" w:rsidRDefault="00643EA3" w:rsidP="00150BC3">
            <w:pPr>
              <w:shd w:val="clear" w:color="auto" w:fill="FFFFFF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</w:t>
            </w: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Verifica la solidez y la fuerza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</w:t>
            </w: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Medita tus reacciones</w:t>
            </w:r>
          </w:p>
        </w:tc>
      </w:tr>
      <w:tr w:rsidR="00643EA3" w:rsidRPr="00E75523" w:rsidTr="00150BC3">
        <w:tc>
          <w:tcPr>
            <w:tcW w:w="324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pStyle w:val="Prrafodelista"/>
              <w:numPr>
                <w:ilvl w:val="0"/>
                <w:numId w:val="3"/>
              </w:numPr>
              <w:ind w:left="0" w:firstLine="0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Descubre lo oculto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:rsidR="00643EA3" w:rsidRPr="00F171AE" w:rsidRDefault="00643EA3" w:rsidP="00150BC3">
            <w:pPr>
              <w:shd w:val="clear" w:color="auto" w:fill="FFFFFF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 </w:t>
            </w: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Halla las palabras disfrazadas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43EA3" w:rsidRPr="00E75523" w:rsidTr="00150BC3">
        <w:tc>
          <w:tcPr>
            <w:tcW w:w="324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643EA3" w:rsidRPr="00F171AE" w:rsidRDefault="00643EA3" w:rsidP="00150BC3">
            <w:pPr>
              <w:pStyle w:val="Prrafodelista"/>
              <w:numPr>
                <w:ilvl w:val="0"/>
                <w:numId w:val="3"/>
              </w:numPr>
              <w:ind w:left="0" w:firstLine="0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Dibuja el mapa “sociocultural”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:rsidR="00643EA3" w:rsidRPr="00F171AE" w:rsidRDefault="00643EA3" w:rsidP="00150BC3">
            <w:pPr>
              <w:shd w:val="clear" w:color="auto" w:fill="FFFFFF"/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</w:t>
            </w:r>
            <w:r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171AE">
              <w:rPr>
                <w:rFonts w:ascii="Kristen ITC" w:hAnsi="Kristen ITC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Analiza la jerarquía informativa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50BC3" w:rsidRDefault="00150BC3" w:rsidP="00150BC3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50BC3" w:rsidRDefault="00150BC3" w:rsidP="00150BC3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50BC3" w:rsidRDefault="00150BC3" w:rsidP="00150BC3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43EA3" w:rsidRPr="00150BC3" w:rsidRDefault="00150BC3" w:rsidP="00150BC3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0BC3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Cassany (2006)</w:t>
            </w:r>
          </w:p>
        </w:tc>
      </w:tr>
    </w:tbl>
    <w:p w:rsidR="0053085C" w:rsidRDefault="0053085C">
      <w:bookmarkStart w:id="0" w:name="_GoBack"/>
      <w:bookmarkEnd w:id="0"/>
    </w:p>
    <w:sectPr w:rsidR="00530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0854"/>
    <w:multiLevelType w:val="hybridMultilevel"/>
    <w:tmpl w:val="A670A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145B"/>
    <w:multiLevelType w:val="hybridMultilevel"/>
    <w:tmpl w:val="D716F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656C6"/>
    <w:multiLevelType w:val="hybridMultilevel"/>
    <w:tmpl w:val="87B4AE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2D"/>
    <w:rsid w:val="00150BC3"/>
    <w:rsid w:val="001D438A"/>
    <w:rsid w:val="002872DF"/>
    <w:rsid w:val="00383E6C"/>
    <w:rsid w:val="0053085C"/>
    <w:rsid w:val="00643EA3"/>
    <w:rsid w:val="009942F5"/>
    <w:rsid w:val="00B40444"/>
    <w:rsid w:val="00CB23E7"/>
    <w:rsid w:val="00DE7E96"/>
    <w:rsid w:val="00E75523"/>
    <w:rsid w:val="00EE492D"/>
    <w:rsid w:val="00F1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D073"/>
  <w15:chartTrackingRefBased/>
  <w15:docId w15:val="{9F4F25FB-D87A-40EB-8814-A4DAD598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Silva Manrique</dc:creator>
  <cp:keywords/>
  <dc:description/>
  <cp:lastModifiedBy>Alejandra Silva Manrique</cp:lastModifiedBy>
  <cp:revision>7</cp:revision>
  <dcterms:created xsi:type="dcterms:W3CDTF">2018-03-15T15:11:00Z</dcterms:created>
  <dcterms:modified xsi:type="dcterms:W3CDTF">2018-03-15T16:48:00Z</dcterms:modified>
</cp:coreProperties>
</file>