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BB1712" w14:textId="1907DCBE" w:rsidR="00841037" w:rsidRPr="00841037" w:rsidRDefault="00841037" w:rsidP="00EE588D">
      <w:pPr>
        <w:ind w:left="360" w:hanging="360"/>
        <w:rPr>
          <w:b/>
          <w:bCs/>
        </w:rPr>
      </w:pPr>
      <w:r w:rsidRPr="00841037">
        <w:rPr>
          <w:b/>
          <w:bCs/>
        </w:rPr>
        <w:t>Harris Model Project Plan</w:t>
      </w:r>
    </w:p>
    <w:p w14:paraId="759ADC56" w14:textId="59FD62B7" w:rsidR="00EE588D" w:rsidRDefault="00EE588D" w:rsidP="00EE588D">
      <w:pPr>
        <w:pStyle w:val="ListParagraph"/>
        <w:numPr>
          <w:ilvl w:val="0"/>
          <w:numId w:val="1"/>
        </w:numPr>
      </w:pPr>
      <w:r>
        <w:t>ADT</w:t>
      </w:r>
    </w:p>
    <w:p w14:paraId="4D169CAE" w14:textId="1F0E41DF" w:rsidR="00EE588D" w:rsidRDefault="00EE588D" w:rsidP="00EE588D">
      <w:pPr>
        <w:pStyle w:val="ListParagraph"/>
        <w:numPr>
          <w:ilvl w:val="1"/>
          <w:numId w:val="1"/>
        </w:numPr>
      </w:pPr>
      <w:r>
        <w:t>Implement admissions (ward vs. ICU)</w:t>
      </w:r>
    </w:p>
    <w:p w14:paraId="3BDB6C90" w14:textId="54DDF146" w:rsidR="00EE588D" w:rsidRDefault="00EE588D" w:rsidP="00EE588D">
      <w:pPr>
        <w:pStyle w:val="ListParagraph"/>
        <w:numPr>
          <w:ilvl w:val="1"/>
          <w:numId w:val="1"/>
        </w:numPr>
      </w:pPr>
      <w:r>
        <w:t>Implement LOS determination (ward, ICU, both)</w:t>
      </w:r>
    </w:p>
    <w:p w14:paraId="351B4335" w14:textId="5118A621" w:rsidR="00EE588D" w:rsidRDefault="00EE588D" w:rsidP="00EE588D">
      <w:pPr>
        <w:pStyle w:val="ListParagraph"/>
        <w:numPr>
          <w:ilvl w:val="1"/>
          <w:numId w:val="1"/>
        </w:numPr>
      </w:pPr>
      <w:r>
        <w:t>Implement transfer from ICU to ward (not opposite)</w:t>
      </w:r>
    </w:p>
    <w:p w14:paraId="4E7CA260" w14:textId="6FD2F6A3" w:rsidR="00EE588D" w:rsidRDefault="00EE588D" w:rsidP="00EE588D">
      <w:pPr>
        <w:pStyle w:val="ListParagraph"/>
        <w:numPr>
          <w:ilvl w:val="1"/>
          <w:numId w:val="1"/>
        </w:numPr>
      </w:pPr>
      <w:r>
        <w:t>Implement final discharge (discharge vs. death)</w:t>
      </w:r>
    </w:p>
    <w:p w14:paraId="1BDF9CB9" w14:textId="4E19286F" w:rsidR="00EE588D" w:rsidRDefault="00EE588D" w:rsidP="00EE588D">
      <w:pPr>
        <w:pStyle w:val="ListParagraph"/>
        <w:numPr>
          <w:ilvl w:val="1"/>
          <w:numId w:val="1"/>
        </w:numPr>
      </w:pPr>
      <w:r>
        <w:t>Review and calibrate data output: patient flow, LOS, mortality</w:t>
      </w:r>
    </w:p>
    <w:p w14:paraId="13C9B64B" w14:textId="77777777" w:rsidR="00EE588D" w:rsidRDefault="00EE588D" w:rsidP="00EE588D"/>
    <w:p w14:paraId="21D361A2" w14:textId="5B12A6EE" w:rsidR="00EE588D" w:rsidRDefault="00EE588D" w:rsidP="00EE588D">
      <w:pPr>
        <w:pStyle w:val="ListParagraph"/>
        <w:numPr>
          <w:ilvl w:val="0"/>
          <w:numId w:val="1"/>
        </w:numPr>
      </w:pPr>
      <w:r>
        <w:t>Hospital Design</w:t>
      </w:r>
    </w:p>
    <w:p w14:paraId="49C24BE1" w14:textId="6EA88F87" w:rsidR="00EE588D" w:rsidRDefault="00EE588D" w:rsidP="00EE588D">
      <w:pPr>
        <w:pStyle w:val="ListParagraph"/>
        <w:numPr>
          <w:ilvl w:val="1"/>
          <w:numId w:val="1"/>
        </w:numPr>
      </w:pPr>
      <w:r>
        <w:t xml:space="preserve">Implement all hospital ward rooms (one unit, size: </w:t>
      </w:r>
      <w:r w:rsidR="00A1087C">
        <w:t>85</w:t>
      </w:r>
      <w:r>
        <w:t xml:space="preserve"> beds)</w:t>
      </w:r>
    </w:p>
    <w:p w14:paraId="5A051EF5" w14:textId="6563ABD8" w:rsidR="00EE588D" w:rsidRDefault="00EE588D" w:rsidP="00EE588D">
      <w:pPr>
        <w:pStyle w:val="ListParagraph"/>
        <w:numPr>
          <w:ilvl w:val="1"/>
          <w:numId w:val="1"/>
        </w:numPr>
      </w:pPr>
      <w:r>
        <w:t xml:space="preserve">Implement ICU rooms (one unit, size: </w:t>
      </w:r>
      <w:r w:rsidR="00A1087C">
        <w:t>1</w:t>
      </w:r>
      <w:r>
        <w:t>5 beds)</w:t>
      </w:r>
    </w:p>
    <w:p w14:paraId="63651BEE" w14:textId="0D863956" w:rsidR="00051590" w:rsidRDefault="00051590" w:rsidP="00EE588D">
      <w:pPr>
        <w:pStyle w:val="ListParagraph"/>
        <w:numPr>
          <w:ilvl w:val="1"/>
          <w:numId w:val="1"/>
        </w:numPr>
      </w:pPr>
      <w:r>
        <w:t>Implement process for determining if patient is on CP</w:t>
      </w:r>
    </w:p>
    <w:p w14:paraId="7CC2686D" w14:textId="0561C0C3" w:rsidR="00051590" w:rsidRDefault="00051590" w:rsidP="00051590">
      <w:pPr>
        <w:pStyle w:val="ListParagraph"/>
        <w:numPr>
          <w:ilvl w:val="2"/>
          <w:numId w:val="1"/>
        </w:numPr>
      </w:pPr>
      <w:r>
        <w:t>If Patient is in the I state</w:t>
      </w:r>
    </w:p>
    <w:p w14:paraId="55E15C59" w14:textId="43AA1636" w:rsidR="00051590" w:rsidRDefault="00051590" w:rsidP="00051590">
      <w:pPr>
        <w:pStyle w:val="ListParagraph"/>
        <w:numPr>
          <w:ilvl w:val="2"/>
          <w:numId w:val="1"/>
        </w:numPr>
      </w:pPr>
      <w:r>
        <w:t>Will determine if we want a check while in the C state</w:t>
      </w:r>
    </w:p>
    <w:p w14:paraId="6106ED70" w14:textId="26EA35B5" w:rsidR="00EE588D" w:rsidRDefault="00EE588D" w:rsidP="00EE588D">
      <w:pPr>
        <w:pStyle w:val="ListParagraph"/>
        <w:numPr>
          <w:ilvl w:val="1"/>
          <w:numId w:val="1"/>
        </w:numPr>
      </w:pPr>
      <w:r>
        <w:t>Implement all categories of HCW (MD, RN, PT, RT, OT)</w:t>
      </w:r>
    </w:p>
    <w:p w14:paraId="693C2F8B" w14:textId="2E707B61" w:rsidR="00EE588D" w:rsidRDefault="00EE588D" w:rsidP="00EE588D">
      <w:pPr>
        <w:pStyle w:val="ListParagraph"/>
        <w:numPr>
          <w:ilvl w:val="1"/>
          <w:numId w:val="1"/>
        </w:numPr>
      </w:pPr>
      <w:r>
        <w:t xml:space="preserve">Determine and specify appropriate </w:t>
      </w:r>
      <w:r w:rsidR="00CF1564">
        <w:t>implementation parameters</w:t>
      </w:r>
    </w:p>
    <w:p w14:paraId="4AC5FB95" w14:textId="47D2A5D6" w:rsidR="00CF1564" w:rsidRDefault="00CF1564" w:rsidP="00CF1564">
      <w:pPr>
        <w:pStyle w:val="ListParagraph"/>
        <w:numPr>
          <w:ilvl w:val="2"/>
          <w:numId w:val="1"/>
        </w:numPr>
      </w:pPr>
      <w:r>
        <w:t>HCW assignments?</w:t>
      </w:r>
    </w:p>
    <w:p w14:paraId="2A87DAE9" w14:textId="6984B130" w:rsidR="00CF1564" w:rsidRDefault="00CF1564" w:rsidP="00CF1564">
      <w:pPr>
        <w:pStyle w:val="ListParagraph"/>
        <w:numPr>
          <w:ilvl w:val="2"/>
          <w:numId w:val="1"/>
        </w:numPr>
      </w:pPr>
      <w:r>
        <w:t>HCW Visit frequencies</w:t>
      </w:r>
    </w:p>
    <w:p w14:paraId="4C5E70A0" w14:textId="7DBFDF64" w:rsidR="00CF1564" w:rsidRDefault="00CF1564" w:rsidP="00CF1564">
      <w:pPr>
        <w:pStyle w:val="ListParagraph"/>
        <w:numPr>
          <w:ilvl w:val="2"/>
          <w:numId w:val="1"/>
        </w:numPr>
      </w:pPr>
      <w:r>
        <w:t>HCW/patient ratios (to determine number of each)</w:t>
      </w:r>
    </w:p>
    <w:p w14:paraId="5C8A5DC8" w14:textId="21114D7F" w:rsidR="00CF1564" w:rsidRDefault="00CF1564" w:rsidP="00CF1564">
      <w:pPr>
        <w:pStyle w:val="ListParagraph"/>
        <w:numPr>
          <w:ilvl w:val="2"/>
          <w:numId w:val="1"/>
        </w:numPr>
      </w:pPr>
      <w:r>
        <w:t>Fraction of patients requiring PT/OT/RT</w:t>
      </w:r>
    </w:p>
    <w:p w14:paraId="1AF4F1AF" w14:textId="77777777" w:rsidR="00EE588D" w:rsidRDefault="00EE588D" w:rsidP="00EE588D"/>
    <w:p w14:paraId="723728EC" w14:textId="5103D450" w:rsidR="00EE588D" w:rsidRDefault="00EE588D" w:rsidP="00EE588D">
      <w:pPr>
        <w:pStyle w:val="ListParagraph"/>
        <w:numPr>
          <w:ilvl w:val="0"/>
          <w:numId w:val="1"/>
        </w:numPr>
      </w:pPr>
      <w:r>
        <w:t>Disease Model</w:t>
      </w:r>
    </w:p>
    <w:p w14:paraId="74EC19F4" w14:textId="3A5C0700" w:rsidR="00CF1564" w:rsidRDefault="00CF1564" w:rsidP="00CF1564">
      <w:pPr>
        <w:pStyle w:val="ListParagraph"/>
        <w:numPr>
          <w:ilvl w:val="1"/>
          <w:numId w:val="1"/>
        </w:numPr>
      </w:pPr>
      <w:r>
        <w:t>Implement a disease model for MRSA</w:t>
      </w:r>
    </w:p>
    <w:p w14:paraId="50D9BC0A" w14:textId="78566F26" w:rsidR="00CF1564" w:rsidRDefault="00CF1564" w:rsidP="00CF1564">
      <w:pPr>
        <w:pStyle w:val="ListParagraph"/>
        <w:numPr>
          <w:ilvl w:val="1"/>
          <w:numId w:val="1"/>
        </w:numPr>
      </w:pPr>
      <w:r>
        <w:t>Implement states for S, C, I, and R</w:t>
      </w:r>
    </w:p>
    <w:p w14:paraId="553EE206" w14:textId="29C92A79" w:rsidR="00CF1564" w:rsidRDefault="00CF1564" w:rsidP="00CF1564">
      <w:pPr>
        <w:pStyle w:val="ListParagraph"/>
        <w:numPr>
          <w:ilvl w:val="1"/>
          <w:numId w:val="1"/>
        </w:numPr>
      </w:pPr>
      <w:r>
        <w:t>Implement admission process to determine if S or I on admission</w:t>
      </w:r>
    </w:p>
    <w:p w14:paraId="34F38BB1" w14:textId="6C3A6118" w:rsidR="00CF1564" w:rsidRDefault="00CF1564" w:rsidP="00CF1564">
      <w:pPr>
        <w:pStyle w:val="ListParagraph"/>
        <w:numPr>
          <w:ilvl w:val="1"/>
          <w:numId w:val="1"/>
        </w:numPr>
      </w:pPr>
      <w:r>
        <w:t>Implement transitions between states</w:t>
      </w:r>
    </w:p>
    <w:p w14:paraId="56F5EA9B" w14:textId="3FC2DB74" w:rsidR="00CF1564" w:rsidRDefault="00CF1564" w:rsidP="00CF1564">
      <w:pPr>
        <w:pStyle w:val="ListParagraph"/>
        <w:numPr>
          <w:ilvl w:val="2"/>
          <w:numId w:val="1"/>
        </w:numPr>
      </w:pPr>
      <w:r>
        <w:t>S to C</w:t>
      </w:r>
    </w:p>
    <w:p w14:paraId="421B76AD" w14:textId="0BFFE376" w:rsidR="00CF1564" w:rsidRDefault="00CF1564" w:rsidP="00CF1564">
      <w:pPr>
        <w:pStyle w:val="ListParagraph"/>
        <w:numPr>
          <w:ilvl w:val="2"/>
          <w:numId w:val="1"/>
        </w:numPr>
      </w:pPr>
      <w:r>
        <w:t>C to I</w:t>
      </w:r>
    </w:p>
    <w:p w14:paraId="29B187D8" w14:textId="7E21DE7E" w:rsidR="00CF1564" w:rsidRDefault="00CF1564" w:rsidP="00CF1564">
      <w:pPr>
        <w:pStyle w:val="ListParagraph"/>
        <w:numPr>
          <w:ilvl w:val="2"/>
          <w:numId w:val="1"/>
        </w:numPr>
      </w:pPr>
      <w:r>
        <w:t>I to R</w:t>
      </w:r>
    </w:p>
    <w:p w14:paraId="5A1DD0D9" w14:textId="4B29EDA9" w:rsidR="00CF1564" w:rsidRDefault="00CF1564" w:rsidP="00CF1564">
      <w:pPr>
        <w:pStyle w:val="ListParagraph"/>
        <w:numPr>
          <w:ilvl w:val="1"/>
          <w:numId w:val="1"/>
        </w:numPr>
      </w:pPr>
      <w:r>
        <w:t>Implement probability check on discharge</w:t>
      </w:r>
    </w:p>
    <w:p w14:paraId="6E6F12FE" w14:textId="4A65EDB4" w:rsidR="00CF1564" w:rsidRDefault="00CF1564" w:rsidP="00CF1564">
      <w:pPr>
        <w:pStyle w:val="ListParagraph"/>
        <w:numPr>
          <w:ilvl w:val="2"/>
          <w:numId w:val="1"/>
        </w:numPr>
      </w:pPr>
      <w:r>
        <w:t>Probability of Death by MRSA if in state I</w:t>
      </w:r>
    </w:p>
    <w:p w14:paraId="5F581FAC" w14:textId="2B5223A4" w:rsidR="00CF1564" w:rsidRDefault="00CF1564" w:rsidP="00CF1564">
      <w:pPr>
        <w:pStyle w:val="ListParagraph"/>
        <w:numPr>
          <w:ilvl w:val="2"/>
          <w:numId w:val="1"/>
        </w:numPr>
      </w:pPr>
      <w:r>
        <w:t>Probability of Death by something else if in any other state</w:t>
      </w:r>
    </w:p>
    <w:p w14:paraId="488E81AF" w14:textId="335012C1" w:rsidR="00CF1564" w:rsidRDefault="00CF1564" w:rsidP="00CF1564">
      <w:pPr>
        <w:pStyle w:val="ListParagraph"/>
        <w:numPr>
          <w:ilvl w:val="2"/>
          <w:numId w:val="1"/>
        </w:numPr>
      </w:pPr>
      <w:r>
        <w:t>Related to 1.d. above</w:t>
      </w:r>
    </w:p>
    <w:p w14:paraId="0EA7B603" w14:textId="77777777" w:rsidR="00EE588D" w:rsidRDefault="00EE588D" w:rsidP="00EE588D"/>
    <w:p w14:paraId="5EA0D4DA" w14:textId="431A5244" w:rsidR="00EE588D" w:rsidRDefault="00EE588D" w:rsidP="00EE588D">
      <w:pPr>
        <w:pStyle w:val="ListParagraph"/>
        <w:numPr>
          <w:ilvl w:val="0"/>
          <w:numId w:val="1"/>
        </w:numPr>
      </w:pPr>
      <w:r>
        <w:t>HCW Visits</w:t>
      </w:r>
    </w:p>
    <w:p w14:paraId="27454BCB" w14:textId="77250BAB" w:rsidR="00CF1564" w:rsidRDefault="00CF1564" w:rsidP="00CF1564">
      <w:pPr>
        <w:pStyle w:val="ListParagraph"/>
        <w:numPr>
          <w:ilvl w:val="1"/>
          <w:numId w:val="1"/>
        </w:numPr>
      </w:pPr>
      <w:r>
        <w:lastRenderedPageBreak/>
        <w:t>Implement HCW visit event process</w:t>
      </w:r>
    </w:p>
    <w:p w14:paraId="4C4459D9" w14:textId="663F6EC9" w:rsidR="00CF1564" w:rsidRDefault="00CF1564" w:rsidP="00CF1564">
      <w:pPr>
        <w:pStyle w:val="ListParagraph"/>
        <w:numPr>
          <w:ilvl w:val="1"/>
          <w:numId w:val="1"/>
        </w:numPr>
      </w:pPr>
      <w:r>
        <w:t>Implement process for initiating each event (based on 2.d.ii above)</w:t>
      </w:r>
    </w:p>
    <w:p w14:paraId="09525773" w14:textId="5B966CF6" w:rsidR="00CF1564" w:rsidRDefault="00CF1564" w:rsidP="00CF1564">
      <w:pPr>
        <w:pStyle w:val="ListParagraph"/>
        <w:numPr>
          <w:ilvl w:val="1"/>
          <w:numId w:val="1"/>
        </w:numPr>
      </w:pPr>
      <w:r>
        <w:t>Implement process for checking Patient and HCW MRSA states</w:t>
      </w:r>
    </w:p>
    <w:p w14:paraId="6ACB6B67" w14:textId="6C6B9DA9" w:rsidR="00CF1564" w:rsidRDefault="00CF1564" w:rsidP="00CF1564">
      <w:pPr>
        <w:pStyle w:val="ListParagraph"/>
        <w:numPr>
          <w:ilvl w:val="2"/>
          <w:numId w:val="1"/>
        </w:numPr>
      </w:pPr>
      <w:r>
        <w:t>Implement skip for event if Patient and HCW are not colonized</w:t>
      </w:r>
    </w:p>
    <w:p w14:paraId="5A2040EC" w14:textId="6EA71838" w:rsidR="00CF1564" w:rsidRDefault="00CF1564" w:rsidP="00CF1564">
      <w:pPr>
        <w:pStyle w:val="ListParagraph"/>
        <w:numPr>
          <w:ilvl w:val="1"/>
          <w:numId w:val="1"/>
        </w:numPr>
      </w:pPr>
      <w:r>
        <w:t xml:space="preserve">Implement probability checks at </w:t>
      </w:r>
      <w:r w:rsidR="00370184">
        <w:t>different steps during the event</w:t>
      </w:r>
    </w:p>
    <w:p w14:paraId="44867A28" w14:textId="39461BBF" w:rsidR="00370184" w:rsidRDefault="00370184" w:rsidP="00370184">
      <w:pPr>
        <w:pStyle w:val="ListParagraph"/>
        <w:numPr>
          <w:ilvl w:val="2"/>
          <w:numId w:val="1"/>
        </w:numPr>
      </w:pPr>
      <w:r>
        <w:t>Pre-visit check for HCW HH</w:t>
      </w:r>
    </w:p>
    <w:p w14:paraId="7D95A794" w14:textId="3C682C71" w:rsidR="00370184" w:rsidRDefault="00370184" w:rsidP="00370184">
      <w:pPr>
        <w:pStyle w:val="ListParagraph"/>
        <w:numPr>
          <w:ilvl w:val="2"/>
          <w:numId w:val="1"/>
        </w:numPr>
      </w:pPr>
      <w:r>
        <w:t>Pre-visit check for HCW Gown &amp; Glove use (if on CP)</w:t>
      </w:r>
    </w:p>
    <w:p w14:paraId="07F7B309" w14:textId="10C44A67" w:rsidR="00370184" w:rsidRDefault="00051590" w:rsidP="00370184">
      <w:pPr>
        <w:pStyle w:val="ListParagraph"/>
        <w:numPr>
          <w:ilvl w:val="2"/>
          <w:numId w:val="1"/>
        </w:numPr>
      </w:pPr>
      <w:r>
        <w:t>Main</w:t>
      </w:r>
      <w:r w:rsidR="00370184">
        <w:t xml:space="preserve"> check for transfer (to HCW or to Patient)</w:t>
      </w:r>
    </w:p>
    <w:p w14:paraId="0E37F7B4" w14:textId="2A911356" w:rsidR="00370184" w:rsidRDefault="00370184" w:rsidP="00370184">
      <w:pPr>
        <w:pStyle w:val="ListParagraph"/>
        <w:numPr>
          <w:ilvl w:val="3"/>
          <w:numId w:val="1"/>
        </w:numPr>
      </w:pPr>
      <w:r>
        <w:t>In presence or absence of Gown &amp; Gloves</w:t>
      </w:r>
    </w:p>
    <w:p w14:paraId="5F76FD83" w14:textId="395750B4" w:rsidR="00370184" w:rsidRDefault="00370184" w:rsidP="00370184">
      <w:pPr>
        <w:pStyle w:val="ListParagraph"/>
        <w:numPr>
          <w:ilvl w:val="2"/>
          <w:numId w:val="1"/>
        </w:numPr>
      </w:pPr>
      <w:r>
        <w:t>Post-visit check for HCW HH</w:t>
      </w:r>
    </w:p>
    <w:p w14:paraId="3E897909" w14:textId="77777777" w:rsidR="00370184" w:rsidRDefault="00370184" w:rsidP="00370184"/>
    <w:p w14:paraId="289D91FD" w14:textId="77777777" w:rsidR="00E21F88" w:rsidRDefault="00E21F88">
      <w:pPr>
        <w:rPr>
          <w:b/>
          <w:bCs/>
        </w:rPr>
      </w:pPr>
      <w:r>
        <w:rPr>
          <w:b/>
          <w:bCs/>
        </w:rPr>
        <w:br w:type="page"/>
      </w:r>
    </w:p>
    <w:p w14:paraId="613F395D" w14:textId="69381C2B" w:rsidR="00841037" w:rsidRDefault="00841037" w:rsidP="00841037">
      <w:pPr>
        <w:rPr>
          <w:b/>
          <w:bCs/>
        </w:rPr>
      </w:pPr>
      <w:r w:rsidRPr="00841037">
        <w:rPr>
          <w:b/>
          <w:bCs/>
        </w:rPr>
        <w:lastRenderedPageBreak/>
        <w:t>Model Parameters</w:t>
      </w:r>
    </w:p>
    <w:tbl>
      <w:tblPr>
        <w:tblStyle w:val="TableGrid"/>
        <w:tblW w:w="0" w:type="auto"/>
        <w:tblLook w:val="04A0" w:firstRow="1" w:lastRow="0" w:firstColumn="1" w:lastColumn="0" w:noHBand="0" w:noVBand="1"/>
      </w:tblPr>
      <w:tblGrid>
        <w:gridCol w:w="3415"/>
        <w:gridCol w:w="1777"/>
        <w:gridCol w:w="4158"/>
      </w:tblGrid>
      <w:tr w:rsidR="00F6135E" w:rsidRPr="00F6135E" w14:paraId="440A5B55" w14:textId="77777777" w:rsidTr="00E21F88">
        <w:tc>
          <w:tcPr>
            <w:tcW w:w="3415" w:type="dxa"/>
            <w:shd w:val="clear" w:color="auto" w:fill="156082" w:themeFill="accent1"/>
          </w:tcPr>
          <w:p w14:paraId="07DC793E" w14:textId="4C90BBFB" w:rsidR="00F6135E" w:rsidRPr="00F6135E" w:rsidRDefault="00F6135E" w:rsidP="00841037">
            <w:pPr>
              <w:rPr>
                <w:rFonts w:ascii="Aptos" w:hAnsi="Aptos"/>
                <w:b/>
                <w:bCs/>
                <w:color w:val="FFFFFF" w:themeColor="background1"/>
              </w:rPr>
            </w:pPr>
            <w:r w:rsidRPr="00F6135E">
              <w:rPr>
                <w:rFonts w:ascii="Aptos" w:hAnsi="Aptos" w:cstheme="minorBidi"/>
                <w:b/>
                <w:bCs/>
                <w:color w:val="FFFFFF" w:themeColor="background1"/>
                <w:kern w:val="2"/>
                <w:sz w:val="24"/>
                <w:szCs w:val="24"/>
                <w14:ligatures w14:val="standardContextual"/>
              </w:rPr>
              <w:t>Parameter</w:t>
            </w:r>
          </w:p>
        </w:tc>
        <w:tc>
          <w:tcPr>
            <w:tcW w:w="1777" w:type="dxa"/>
            <w:shd w:val="clear" w:color="auto" w:fill="156082" w:themeFill="accent1"/>
          </w:tcPr>
          <w:p w14:paraId="3023FCF7" w14:textId="78AFB0B6" w:rsidR="00F6135E" w:rsidRPr="00F6135E" w:rsidRDefault="00F6135E" w:rsidP="00F6135E">
            <w:pPr>
              <w:jc w:val="center"/>
              <w:rPr>
                <w:rFonts w:ascii="Aptos" w:hAnsi="Aptos"/>
                <w:b/>
                <w:bCs/>
                <w:color w:val="FFFFFF" w:themeColor="background1"/>
              </w:rPr>
            </w:pPr>
            <w:r w:rsidRPr="00F6135E">
              <w:rPr>
                <w:rFonts w:ascii="Aptos" w:hAnsi="Aptos"/>
                <w:b/>
                <w:bCs/>
                <w:color w:val="FFFFFF" w:themeColor="background1"/>
              </w:rPr>
              <w:t>Value</w:t>
            </w:r>
          </w:p>
        </w:tc>
        <w:tc>
          <w:tcPr>
            <w:tcW w:w="4158" w:type="dxa"/>
            <w:shd w:val="clear" w:color="auto" w:fill="156082" w:themeFill="accent1"/>
          </w:tcPr>
          <w:p w14:paraId="6FAC6778" w14:textId="4B9E1EEB" w:rsidR="00F6135E" w:rsidRPr="00F6135E" w:rsidRDefault="008B2B81" w:rsidP="00841037">
            <w:pPr>
              <w:rPr>
                <w:rFonts w:ascii="Aptos" w:hAnsi="Aptos"/>
                <w:b/>
                <w:bCs/>
                <w:color w:val="FFFFFF" w:themeColor="background1"/>
              </w:rPr>
            </w:pPr>
            <w:r>
              <w:rPr>
                <w:rFonts w:ascii="Aptos" w:hAnsi="Aptos"/>
                <w:b/>
                <w:bCs/>
                <w:color w:val="FFFFFF" w:themeColor="background1"/>
              </w:rPr>
              <w:t xml:space="preserve">Notes &amp; </w:t>
            </w:r>
            <w:r w:rsidR="00F6135E" w:rsidRPr="00F6135E">
              <w:rPr>
                <w:rFonts w:ascii="Aptos" w:hAnsi="Aptos"/>
                <w:b/>
                <w:bCs/>
                <w:color w:val="FFFFFF" w:themeColor="background1"/>
              </w:rPr>
              <w:t>References</w:t>
            </w:r>
          </w:p>
        </w:tc>
      </w:tr>
      <w:tr w:rsidR="00F6135E" w:rsidRPr="00F6135E" w14:paraId="40166D93" w14:textId="77777777" w:rsidTr="00E21F88">
        <w:tc>
          <w:tcPr>
            <w:tcW w:w="3415" w:type="dxa"/>
          </w:tcPr>
          <w:p w14:paraId="2DD13E89" w14:textId="548FDFF0" w:rsidR="00F6135E" w:rsidRPr="00F6135E" w:rsidRDefault="00F6135E" w:rsidP="00841037">
            <w:pPr>
              <w:rPr>
                <w:rFonts w:ascii="Aptos" w:hAnsi="Aptos"/>
              </w:rPr>
            </w:pPr>
            <w:r>
              <w:rPr>
                <w:rFonts w:ascii="Aptos" w:hAnsi="Aptos"/>
              </w:rPr>
              <w:t>ICU bed count</w:t>
            </w:r>
          </w:p>
        </w:tc>
        <w:tc>
          <w:tcPr>
            <w:tcW w:w="1777" w:type="dxa"/>
          </w:tcPr>
          <w:p w14:paraId="4F58E43D" w14:textId="3B5160B8" w:rsidR="00F6135E" w:rsidRPr="00F6135E" w:rsidRDefault="00F6135E" w:rsidP="00F6135E">
            <w:pPr>
              <w:jc w:val="center"/>
              <w:rPr>
                <w:rFonts w:ascii="Aptos" w:hAnsi="Aptos"/>
              </w:rPr>
            </w:pPr>
            <w:r>
              <w:rPr>
                <w:rFonts w:ascii="Aptos" w:hAnsi="Aptos"/>
              </w:rPr>
              <w:t>15</w:t>
            </w:r>
          </w:p>
        </w:tc>
        <w:tc>
          <w:tcPr>
            <w:tcW w:w="4158" w:type="dxa"/>
          </w:tcPr>
          <w:p w14:paraId="2038DA2B" w14:textId="52748E02" w:rsidR="00F6135E" w:rsidRPr="00F6135E" w:rsidRDefault="00F6135E" w:rsidP="00841037">
            <w:pPr>
              <w:rPr>
                <w:rFonts w:ascii="Aptos" w:hAnsi="Aptos"/>
              </w:rPr>
            </w:pPr>
            <w:r>
              <w:rPr>
                <w:rFonts w:ascii="Aptos" w:hAnsi="Aptos"/>
              </w:rPr>
              <w:t>None</w:t>
            </w:r>
          </w:p>
        </w:tc>
      </w:tr>
      <w:tr w:rsidR="00F6135E" w:rsidRPr="00F6135E" w14:paraId="4C1922B0" w14:textId="77777777" w:rsidTr="00E21F88">
        <w:tc>
          <w:tcPr>
            <w:tcW w:w="3415" w:type="dxa"/>
          </w:tcPr>
          <w:p w14:paraId="60AAACCF" w14:textId="54B66355" w:rsidR="00F6135E" w:rsidRDefault="00F6135E" w:rsidP="00841037">
            <w:pPr>
              <w:rPr>
                <w:rFonts w:ascii="Aptos" w:hAnsi="Aptos"/>
              </w:rPr>
            </w:pPr>
            <w:r>
              <w:rPr>
                <w:rFonts w:ascii="Aptos" w:hAnsi="Aptos"/>
              </w:rPr>
              <w:t>Non-ICU bed count</w:t>
            </w:r>
          </w:p>
        </w:tc>
        <w:tc>
          <w:tcPr>
            <w:tcW w:w="1777" w:type="dxa"/>
          </w:tcPr>
          <w:p w14:paraId="0EB46C33" w14:textId="468FA2B0" w:rsidR="00F6135E" w:rsidRDefault="00F6135E" w:rsidP="00F6135E">
            <w:pPr>
              <w:jc w:val="center"/>
              <w:rPr>
                <w:rFonts w:ascii="Aptos" w:hAnsi="Aptos"/>
              </w:rPr>
            </w:pPr>
            <w:r>
              <w:rPr>
                <w:rFonts w:ascii="Aptos" w:hAnsi="Aptos"/>
              </w:rPr>
              <w:t>85</w:t>
            </w:r>
          </w:p>
        </w:tc>
        <w:tc>
          <w:tcPr>
            <w:tcW w:w="4158" w:type="dxa"/>
          </w:tcPr>
          <w:p w14:paraId="3AA7A2B1" w14:textId="7D10D416" w:rsidR="00F6135E" w:rsidRDefault="00F6135E" w:rsidP="00841037">
            <w:pPr>
              <w:rPr>
                <w:rFonts w:ascii="Aptos" w:hAnsi="Aptos"/>
              </w:rPr>
            </w:pPr>
            <w:r>
              <w:rPr>
                <w:rFonts w:ascii="Aptos" w:hAnsi="Aptos"/>
              </w:rPr>
              <w:t>None</w:t>
            </w:r>
          </w:p>
        </w:tc>
      </w:tr>
      <w:tr w:rsidR="00F6135E" w:rsidRPr="00F6135E" w14:paraId="74115242" w14:textId="77777777" w:rsidTr="00E21F88">
        <w:tc>
          <w:tcPr>
            <w:tcW w:w="3415" w:type="dxa"/>
          </w:tcPr>
          <w:p w14:paraId="11B83E66" w14:textId="1E49F16C" w:rsidR="00F6135E" w:rsidRDefault="00F6135E" w:rsidP="00841037">
            <w:pPr>
              <w:rPr>
                <w:rFonts w:ascii="Aptos" w:hAnsi="Aptos"/>
              </w:rPr>
            </w:pPr>
            <w:r>
              <w:rPr>
                <w:rFonts w:ascii="Aptos" w:hAnsi="Aptos"/>
              </w:rPr>
              <w:t>ICU admission fraction</w:t>
            </w:r>
          </w:p>
        </w:tc>
        <w:tc>
          <w:tcPr>
            <w:tcW w:w="1777" w:type="dxa"/>
          </w:tcPr>
          <w:p w14:paraId="643E7B43" w14:textId="71E357BC" w:rsidR="00F6135E" w:rsidRDefault="00F6135E" w:rsidP="00F6135E">
            <w:pPr>
              <w:jc w:val="center"/>
              <w:rPr>
                <w:rFonts w:ascii="Aptos" w:hAnsi="Aptos"/>
              </w:rPr>
            </w:pPr>
            <w:r>
              <w:rPr>
                <w:rFonts w:ascii="Aptos" w:hAnsi="Aptos"/>
              </w:rPr>
              <w:t>10% [5-15%]</w:t>
            </w:r>
          </w:p>
        </w:tc>
        <w:tc>
          <w:tcPr>
            <w:tcW w:w="4158" w:type="dxa"/>
          </w:tcPr>
          <w:p w14:paraId="4C0B999F" w14:textId="344855A8" w:rsidR="00F6135E" w:rsidRDefault="0072639E" w:rsidP="00841037">
            <w:pPr>
              <w:rPr>
                <w:rFonts w:ascii="Aptos" w:hAnsi="Aptos"/>
              </w:rPr>
            </w:pPr>
            <w:r w:rsidRPr="0072639E">
              <w:rPr>
                <w:rFonts w:ascii="Aptos" w:hAnsi="Aptos"/>
              </w:rPr>
              <w:t>10.1097/00003246-198209000-00002</w:t>
            </w:r>
            <w:r w:rsidR="004458B4">
              <w:rPr>
                <w:rFonts w:ascii="Aptos" w:hAnsi="Aptos"/>
              </w:rPr>
              <w:br/>
            </w:r>
            <w:r w:rsidR="004458B4" w:rsidRPr="004458B4">
              <w:rPr>
                <w:rFonts w:ascii="Aptos" w:hAnsi="Aptos"/>
              </w:rPr>
              <w:t>10.1097/CCM.0b013e31827c086f</w:t>
            </w:r>
            <w:r w:rsidR="004458B4">
              <w:rPr>
                <w:rFonts w:ascii="Aptos" w:hAnsi="Aptos"/>
              </w:rPr>
              <w:br/>
            </w:r>
            <w:r w:rsidR="004458B4" w:rsidRPr="004458B4">
              <w:rPr>
                <w:rFonts w:ascii="Aptos" w:hAnsi="Aptos"/>
              </w:rPr>
              <w:t>10.1007/s00134-023-07031-w</w:t>
            </w:r>
          </w:p>
        </w:tc>
      </w:tr>
      <w:tr w:rsidR="00F6135E" w:rsidRPr="00F6135E" w14:paraId="492989D3" w14:textId="77777777" w:rsidTr="00E21F88">
        <w:tc>
          <w:tcPr>
            <w:tcW w:w="3415" w:type="dxa"/>
          </w:tcPr>
          <w:p w14:paraId="118997F6" w14:textId="28D66853" w:rsidR="00F6135E" w:rsidRDefault="00F6135E" w:rsidP="00841037">
            <w:pPr>
              <w:rPr>
                <w:rFonts w:ascii="Aptos" w:hAnsi="Aptos"/>
              </w:rPr>
            </w:pPr>
            <w:r>
              <w:rPr>
                <w:rFonts w:ascii="Aptos" w:hAnsi="Aptos"/>
              </w:rPr>
              <w:t>Pr(Transferring from ICU to ward)</w:t>
            </w:r>
          </w:p>
        </w:tc>
        <w:tc>
          <w:tcPr>
            <w:tcW w:w="1777" w:type="dxa"/>
          </w:tcPr>
          <w:p w14:paraId="66978444" w14:textId="6CD8DAEB" w:rsidR="00F6135E" w:rsidRDefault="00F6135E" w:rsidP="00F6135E">
            <w:pPr>
              <w:jc w:val="center"/>
              <w:rPr>
                <w:rFonts w:ascii="Aptos" w:hAnsi="Aptos"/>
              </w:rPr>
            </w:pPr>
            <w:r>
              <w:rPr>
                <w:rFonts w:ascii="Aptos" w:hAnsi="Aptos"/>
              </w:rPr>
              <w:t>78%</w:t>
            </w:r>
          </w:p>
        </w:tc>
        <w:tc>
          <w:tcPr>
            <w:tcW w:w="4158" w:type="dxa"/>
          </w:tcPr>
          <w:p w14:paraId="5DBA24FB" w14:textId="4C6F42BB" w:rsidR="00F6135E" w:rsidRDefault="00E21F88" w:rsidP="00841037">
            <w:pPr>
              <w:rPr>
                <w:rFonts w:ascii="Aptos" w:hAnsi="Aptos"/>
              </w:rPr>
            </w:pPr>
            <w:r>
              <w:rPr>
                <w:rFonts w:ascii="Aptos" w:hAnsi="Aptos"/>
              </w:rPr>
              <w:t>Molly?</w:t>
            </w:r>
          </w:p>
        </w:tc>
      </w:tr>
      <w:tr w:rsidR="00F6135E" w:rsidRPr="00F6135E" w14:paraId="594AD0E6" w14:textId="77777777" w:rsidTr="00E21F88">
        <w:tc>
          <w:tcPr>
            <w:tcW w:w="3415" w:type="dxa"/>
          </w:tcPr>
          <w:p w14:paraId="608C08B0" w14:textId="47262192" w:rsidR="00F6135E" w:rsidRDefault="00F6135E" w:rsidP="00841037">
            <w:pPr>
              <w:rPr>
                <w:rFonts w:ascii="Aptos" w:hAnsi="Aptos"/>
              </w:rPr>
            </w:pPr>
            <w:r>
              <w:rPr>
                <w:rFonts w:ascii="Aptos" w:hAnsi="Aptos"/>
              </w:rPr>
              <w:t xml:space="preserve">Pr(All-cause ICU </w:t>
            </w:r>
            <w:r w:rsidR="0072639E">
              <w:rPr>
                <w:rFonts w:ascii="Aptos" w:hAnsi="Aptos"/>
              </w:rPr>
              <w:t>m</w:t>
            </w:r>
            <w:r>
              <w:rPr>
                <w:rFonts w:ascii="Aptos" w:hAnsi="Aptos"/>
              </w:rPr>
              <w:t>ortality)</w:t>
            </w:r>
          </w:p>
        </w:tc>
        <w:tc>
          <w:tcPr>
            <w:tcW w:w="1777" w:type="dxa"/>
          </w:tcPr>
          <w:p w14:paraId="773621EC" w14:textId="3CE4C05D" w:rsidR="00F6135E" w:rsidRDefault="00F6135E" w:rsidP="00F6135E">
            <w:pPr>
              <w:jc w:val="center"/>
              <w:rPr>
                <w:rFonts w:ascii="Aptos" w:hAnsi="Aptos"/>
              </w:rPr>
            </w:pPr>
            <w:r>
              <w:rPr>
                <w:rFonts w:ascii="Aptos" w:hAnsi="Aptos"/>
              </w:rPr>
              <w:t>7% [7-10%]</w:t>
            </w:r>
          </w:p>
        </w:tc>
        <w:tc>
          <w:tcPr>
            <w:tcW w:w="4158" w:type="dxa"/>
          </w:tcPr>
          <w:p w14:paraId="72C060B4" w14:textId="3B3D6397" w:rsidR="00F6135E" w:rsidRDefault="00F6135E" w:rsidP="00841037">
            <w:pPr>
              <w:rPr>
                <w:rFonts w:ascii="Aptos" w:hAnsi="Aptos"/>
              </w:rPr>
            </w:pPr>
            <w:r>
              <w:rPr>
                <w:rFonts w:ascii="Aptos" w:hAnsi="Aptos"/>
              </w:rPr>
              <w:t>MIMIC-IV data</w:t>
            </w:r>
            <w:r>
              <w:rPr>
                <w:rFonts w:ascii="Aptos" w:hAnsi="Aptos"/>
              </w:rPr>
              <w:br/>
            </w:r>
            <w:r w:rsidRPr="008B2B81">
              <w:rPr>
                <w:rFonts w:ascii="Aptos" w:hAnsi="Aptos"/>
              </w:rPr>
              <w:t>10.1186/s12911-024-02807-6</w:t>
            </w:r>
            <w:r w:rsidR="008B2B81">
              <w:rPr>
                <w:rFonts w:ascii="Aptos" w:hAnsi="Aptos"/>
              </w:rPr>
              <w:br/>
            </w:r>
            <w:r w:rsidR="008B2B81" w:rsidRPr="008B2B81">
              <w:rPr>
                <w:rFonts w:ascii="Aptos" w:hAnsi="Aptos"/>
              </w:rPr>
              <w:t>10.1136/bmjopen-2024-090011</w:t>
            </w:r>
          </w:p>
        </w:tc>
      </w:tr>
      <w:tr w:rsidR="00F6135E" w:rsidRPr="00F6135E" w14:paraId="34709C0D" w14:textId="77777777" w:rsidTr="00E21F88">
        <w:tc>
          <w:tcPr>
            <w:tcW w:w="3415" w:type="dxa"/>
          </w:tcPr>
          <w:p w14:paraId="177FCC6C" w14:textId="7F0391BA" w:rsidR="00F6135E" w:rsidRDefault="00F6135E" w:rsidP="00841037">
            <w:pPr>
              <w:rPr>
                <w:rFonts w:ascii="Aptos" w:hAnsi="Aptos"/>
              </w:rPr>
            </w:pPr>
            <w:r>
              <w:rPr>
                <w:rFonts w:ascii="Aptos" w:hAnsi="Aptos"/>
              </w:rPr>
              <w:t>Pr(MRSA ICU mortality)</w:t>
            </w:r>
          </w:p>
        </w:tc>
        <w:tc>
          <w:tcPr>
            <w:tcW w:w="1777" w:type="dxa"/>
          </w:tcPr>
          <w:p w14:paraId="1CD21890" w14:textId="7BE43381" w:rsidR="00F6135E" w:rsidRDefault="008B2B81" w:rsidP="00F6135E">
            <w:pPr>
              <w:jc w:val="center"/>
              <w:rPr>
                <w:rFonts w:ascii="Aptos" w:hAnsi="Aptos"/>
              </w:rPr>
            </w:pPr>
            <w:r>
              <w:rPr>
                <w:rFonts w:ascii="Aptos" w:hAnsi="Aptos"/>
              </w:rPr>
              <w:t>30% [29-32%]</w:t>
            </w:r>
          </w:p>
        </w:tc>
        <w:tc>
          <w:tcPr>
            <w:tcW w:w="4158" w:type="dxa"/>
          </w:tcPr>
          <w:p w14:paraId="4305112C" w14:textId="0A5B4C08" w:rsidR="00F6135E" w:rsidRDefault="008B2B81" w:rsidP="00841037">
            <w:pPr>
              <w:rPr>
                <w:rFonts w:ascii="Aptos" w:hAnsi="Aptos"/>
              </w:rPr>
            </w:pPr>
            <w:r>
              <w:rPr>
                <w:rFonts w:ascii="Aptos" w:hAnsi="Aptos"/>
              </w:rPr>
              <w:t>Mostly bacteremia &amp; pneumonia</w:t>
            </w:r>
            <w:r>
              <w:rPr>
                <w:rFonts w:ascii="Aptos" w:hAnsi="Aptos"/>
              </w:rPr>
              <w:br/>
            </w:r>
            <w:r w:rsidR="00C62A86" w:rsidRPr="00C62A86">
              <w:rPr>
                <w:rFonts w:ascii="Aptos" w:hAnsi="Aptos"/>
              </w:rPr>
              <w:t>10.1186/cc9654</w:t>
            </w:r>
            <w:r w:rsidR="00C62A86">
              <w:rPr>
                <w:rFonts w:ascii="Aptos" w:hAnsi="Aptos"/>
              </w:rPr>
              <w:br/>
            </w:r>
            <w:r w:rsidR="00C62A86" w:rsidRPr="00C62A86">
              <w:rPr>
                <w:rFonts w:ascii="Aptos" w:hAnsi="Aptos"/>
              </w:rPr>
              <w:t>10.1086/345476</w:t>
            </w:r>
            <w:r w:rsidR="00C62A86">
              <w:rPr>
                <w:rFonts w:ascii="Aptos" w:hAnsi="Aptos"/>
              </w:rPr>
              <w:br/>
            </w:r>
            <w:r w:rsidR="00C62A86" w:rsidRPr="00C62A86">
              <w:rPr>
                <w:rFonts w:ascii="Aptos" w:hAnsi="Aptos"/>
              </w:rPr>
              <w:t>10.1016/j.ijantimicag.2011.05.013</w:t>
            </w:r>
            <w:r w:rsidR="00C62A86">
              <w:rPr>
                <w:rFonts w:ascii="Aptos" w:hAnsi="Aptos"/>
              </w:rPr>
              <w:br/>
            </w:r>
            <w:r w:rsidR="00C62A86" w:rsidRPr="00C62A86">
              <w:rPr>
                <w:rFonts w:ascii="Aptos" w:hAnsi="Aptos"/>
              </w:rPr>
              <w:t>10.1016/j.jcrc.2010.05.033</w:t>
            </w:r>
          </w:p>
        </w:tc>
      </w:tr>
      <w:tr w:rsidR="00C62A86" w:rsidRPr="00F6135E" w14:paraId="7EC5AF68" w14:textId="77777777" w:rsidTr="00E21F88">
        <w:tc>
          <w:tcPr>
            <w:tcW w:w="3415" w:type="dxa"/>
          </w:tcPr>
          <w:p w14:paraId="1423403C" w14:textId="66D21F4F" w:rsidR="00C62A86" w:rsidRDefault="0072639E" w:rsidP="00841037">
            <w:pPr>
              <w:rPr>
                <w:rFonts w:ascii="Aptos" w:hAnsi="Aptos"/>
              </w:rPr>
            </w:pPr>
            <w:r>
              <w:rPr>
                <w:rFonts w:ascii="Aptos" w:hAnsi="Aptos"/>
              </w:rPr>
              <w:t>Pr(All-cause hospital mortality)</w:t>
            </w:r>
          </w:p>
        </w:tc>
        <w:tc>
          <w:tcPr>
            <w:tcW w:w="1777" w:type="dxa"/>
          </w:tcPr>
          <w:p w14:paraId="2764098D" w14:textId="37811F4F" w:rsidR="00C62A86" w:rsidRDefault="0072639E" w:rsidP="00F6135E">
            <w:pPr>
              <w:jc w:val="center"/>
              <w:rPr>
                <w:rFonts w:ascii="Aptos" w:hAnsi="Aptos"/>
              </w:rPr>
            </w:pPr>
            <w:r>
              <w:rPr>
                <w:rFonts w:ascii="Aptos" w:hAnsi="Aptos"/>
              </w:rPr>
              <w:t>3% [2-5%]</w:t>
            </w:r>
          </w:p>
        </w:tc>
        <w:tc>
          <w:tcPr>
            <w:tcW w:w="4158" w:type="dxa"/>
          </w:tcPr>
          <w:p w14:paraId="43CF3233" w14:textId="6F9AE526" w:rsidR="00C62A86" w:rsidRDefault="0072639E" w:rsidP="00841037">
            <w:pPr>
              <w:rPr>
                <w:rFonts w:ascii="Aptos" w:hAnsi="Aptos"/>
              </w:rPr>
            </w:pPr>
            <w:r w:rsidRPr="0072639E">
              <w:rPr>
                <w:rFonts w:ascii="Aptos" w:hAnsi="Aptos"/>
              </w:rPr>
              <w:t>10.1016/j.ajmo.2022.100028</w:t>
            </w:r>
            <w:r>
              <w:rPr>
                <w:rFonts w:ascii="Aptos" w:hAnsi="Aptos"/>
              </w:rPr>
              <w:br/>
            </w:r>
            <w:r w:rsidRPr="0072639E">
              <w:rPr>
                <w:rFonts w:ascii="Aptos" w:hAnsi="Aptos"/>
              </w:rPr>
              <w:t>10.1097/00003246-198209000-00002</w:t>
            </w:r>
          </w:p>
        </w:tc>
      </w:tr>
      <w:tr w:rsidR="0072639E" w:rsidRPr="00F6135E" w14:paraId="660C0C7D" w14:textId="77777777" w:rsidTr="00E21F88">
        <w:tc>
          <w:tcPr>
            <w:tcW w:w="3415" w:type="dxa"/>
          </w:tcPr>
          <w:p w14:paraId="43702184" w14:textId="229A342F" w:rsidR="0072639E" w:rsidRDefault="0072639E" w:rsidP="00841037">
            <w:pPr>
              <w:rPr>
                <w:rFonts w:ascii="Aptos" w:hAnsi="Aptos"/>
              </w:rPr>
            </w:pPr>
            <w:r>
              <w:rPr>
                <w:rFonts w:ascii="Aptos" w:hAnsi="Aptos"/>
              </w:rPr>
              <w:t>Pr(MRSA hospital mortality)</w:t>
            </w:r>
          </w:p>
        </w:tc>
        <w:tc>
          <w:tcPr>
            <w:tcW w:w="1777" w:type="dxa"/>
          </w:tcPr>
          <w:p w14:paraId="3FC295BA" w14:textId="31E14B66" w:rsidR="0072639E" w:rsidRDefault="0072639E" w:rsidP="00F6135E">
            <w:pPr>
              <w:jc w:val="center"/>
              <w:rPr>
                <w:rFonts w:ascii="Aptos" w:hAnsi="Aptos"/>
              </w:rPr>
            </w:pPr>
            <w:r>
              <w:rPr>
                <w:rFonts w:ascii="Aptos" w:hAnsi="Aptos"/>
              </w:rPr>
              <w:t>5%</w:t>
            </w:r>
          </w:p>
        </w:tc>
        <w:tc>
          <w:tcPr>
            <w:tcW w:w="4158" w:type="dxa"/>
          </w:tcPr>
          <w:p w14:paraId="26F6D311" w14:textId="79D5A5EC" w:rsidR="0072639E" w:rsidRPr="0072639E" w:rsidRDefault="00261545" w:rsidP="00841037">
            <w:pPr>
              <w:rPr>
                <w:rFonts w:ascii="Aptos" w:hAnsi="Aptos"/>
              </w:rPr>
            </w:pPr>
            <w:r>
              <w:rPr>
                <w:rFonts w:ascii="Aptos" w:hAnsi="Aptos"/>
              </w:rPr>
              <w:t>Includes BSI, PNA, SSI, SSTI</w:t>
            </w:r>
            <w:r>
              <w:rPr>
                <w:rFonts w:ascii="Aptos" w:hAnsi="Aptos"/>
              </w:rPr>
              <w:br/>
            </w:r>
            <w:r w:rsidR="0072639E" w:rsidRPr="0072639E">
              <w:rPr>
                <w:rFonts w:ascii="Aptos" w:hAnsi="Aptos"/>
              </w:rPr>
              <w:t>10.1001/archinte.162.19.2229</w:t>
            </w:r>
            <w:r w:rsidR="0072639E">
              <w:rPr>
                <w:rFonts w:ascii="Aptos" w:hAnsi="Aptos"/>
              </w:rPr>
              <w:br/>
            </w:r>
            <w:hyperlink r:id="rId5" w:tgtFrame="_blank" w:history="1">
              <w:r w:rsidRPr="00261545">
                <w:rPr>
                  <w:rStyle w:val="Hyperlink"/>
                  <w:rFonts w:ascii="Aptos" w:hAnsi="Aptos"/>
                </w:rPr>
                <w:t>http://www.hcup-us.ahrq.gov/reports/statbriefs/sb35.pdf</w:t>
              </w:r>
            </w:hyperlink>
            <w:r>
              <w:rPr>
                <w:rFonts w:ascii="Aptos" w:hAnsi="Aptos"/>
              </w:rPr>
              <w:br/>
            </w:r>
            <w:r w:rsidR="00F65846" w:rsidRPr="00F65846">
              <w:rPr>
                <w:rFonts w:ascii="Aptos" w:hAnsi="Aptos"/>
              </w:rPr>
              <w:t>10.1038/s41598-020-60825-6</w:t>
            </w:r>
            <w:r w:rsidR="00F65846">
              <w:rPr>
                <w:rFonts w:ascii="Aptos" w:hAnsi="Aptos"/>
              </w:rPr>
              <w:br/>
            </w:r>
            <w:r w:rsidR="0032751B" w:rsidRPr="0032751B">
              <w:rPr>
                <w:rFonts w:ascii="Aptos" w:hAnsi="Aptos"/>
              </w:rPr>
              <w:t>10.1016/j.jhin.2022.07.004</w:t>
            </w:r>
          </w:p>
        </w:tc>
      </w:tr>
      <w:tr w:rsidR="0032751B" w:rsidRPr="00F6135E" w14:paraId="5761D4CC" w14:textId="77777777" w:rsidTr="00E21F88">
        <w:tc>
          <w:tcPr>
            <w:tcW w:w="3415" w:type="dxa"/>
          </w:tcPr>
          <w:p w14:paraId="26BEB698" w14:textId="323EE2FC" w:rsidR="0032751B" w:rsidRDefault="005366D1" w:rsidP="00841037">
            <w:pPr>
              <w:rPr>
                <w:rFonts w:ascii="Aptos" w:hAnsi="Aptos"/>
              </w:rPr>
            </w:pPr>
            <w:r>
              <w:rPr>
                <w:rFonts w:ascii="Aptos" w:hAnsi="Aptos"/>
              </w:rPr>
              <w:t>LOS, general ward</w:t>
            </w:r>
          </w:p>
        </w:tc>
        <w:tc>
          <w:tcPr>
            <w:tcW w:w="1777" w:type="dxa"/>
          </w:tcPr>
          <w:p w14:paraId="7D6FB40A" w14:textId="5A107849" w:rsidR="0032751B" w:rsidRDefault="005366D1" w:rsidP="00F6135E">
            <w:pPr>
              <w:jc w:val="center"/>
              <w:rPr>
                <w:rFonts w:ascii="Aptos" w:hAnsi="Aptos"/>
              </w:rPr>
            </w:pPr>
            <w:r>
              <w:rPr>
                <w:rFonts w:ascii="Aptos" w:hAnsi="Aptos"/>
              </w:rPr>
              <w:t>4.7d [4.5-5.0]</w:t>
            </w:r>
          </w:p>
        </w:tc>
        <w:tc>
          <w:tcPr>
            <w:tcW w:w="4158" w:type="dxa"/>
          </w:tcPr>
          <w:p w14:paraId="415AE722" w14:textId="13A9FAB0" w:rsidR="0032751B" w:rsidRDefault="005366D1" w:rsidP="00841037">
            <w:pPr>
              <w:rPr>
                <w:rFonts w:ascii="Aptos" w:hAnsi="Aptos"/>
              </w:rPr>
            </w:pPr>
            <w:hyperlink r:id="rId6" w:history="1">
              <w:r w:rsidRPr="005366D1">
                <w:rPr>
                  <w:rStyle w:val="Hyperlink"/>
                  <w:rFonts w:ascii="Aptos" w:hAnsi="Aptos"/>
                </w:rPr>
                <w:t>https://www.ncbi.nlm.nih.gov/books/</w:t>
              </w:r>
              <w:r w:rsidRPr="005366D1">
                <w:rPr>
                  <w:rStyle w:val="Hyperlink"/>
                  <w:rFonts w:ascii="Aptos" w:hAnsi="Aptos"/>
                </w:rPr>
                <w:br/>
              </w:r>
              <w:r w:rsidRPr="005366D1">
                <w:rPr>
                  <w:rStyle w:val="Hyperlink"/>
                  <w:rFonts w:ascii="Aptos" w:hAnsi="Aptos"/>
                </w:rPr>
                <w:t>NBK5744</w:t>
              </w:r>
              <w:r w:rsidRPr="005366D1">
                <w:rPr>
                  <w:rStyle w:val="Hyperlink"/>
                  <w:rFonts w:ascii="Aptos" w:hAnsi="Aptos"/>
                </w:rPr>
                <w:t>3</w:t>
              </w:r>
              <w:r w:rsidRPr="005366D1">
                <w:rPr>
                  <w:rStyle w:val="Hyperlink"/>
                  <w:rFonts w:ascii="Aptos" w:hAnsi="Aptos"/>
                </w:rPr>
                <w:t>8/</w:t>
              </w:r>
            </w:hyperlink>
            <w:r>
              <w:rPr>
                <w:rFonts w:ascii="Aptos" w:hAnsi="Aptos"/>
              </w:rPr>
              <w:br/>
            </w:r>
            <w:hyperlink r:id="rId7" w:tgtFrame="_blank" w:history="1">
              <w:r w:rsidRPr="005366D1">
                <w:rPr>
                  <w:rStyle w:val="Hyperlink"/>
                  <w:rFonts w:ascii="Aptos" w:hAnsi="Aptos"/>
                </w:rPr>
                <w:t>www.hcup-us.ahrq.gov/reports/statbriefs/sb246-Geographic-Variation-Hospital-Stays.pdf</w:t>
              </w:r>
            </w:hyperlink>
            <w:r>
              <w:rPr>
                <w:rFonts w:ascii="Aptos" w:hAnsi="Aptos"/>
              </w:rPr>
              <w:br/>
            </w:r>
            <w:hyperlink r:id="rId8" w:history="1">
              <w:r w:rsidRPr="005366D1">
                <w:rPr>
                  <w:rStyle w:val="Hyperlink"/>
                  <w:rFonts w:ascii="Aptos" w:hAnsi="Aptos"/>
                </w:rPr>
                <w:t>https://www.definitivehc.com/resources/</w:t>
              </w:r>
              <w:r w:rsidRPr="005366D1">
                <w:rPr>
                  <w:rStyle w:val="Hyperlink"/>
                  <w:rFonts w:ascii="Aptos" w:hAnsi="Aptos"/>
                </w:rPr>
                <w:br/>
              </w:r>
              <w:r w:rsidRPr="005366D1">
                <w:rPr>
                  <w:rStyle w:val="Hyperlink"/>
                  <w:rFonts w:ascii="Aptos" w:hAnsi="Aptos"/>
                </w:rPr>
                <w:t>healthcare-insights/average-length-of-stay-by-state</w:t>
              </w:r>
            </w:hyperlink>
          </w:p>
        </w:tc>
      </w:tr>
      <w:tr w:rsidR="005366D1" w:rsidRPr="00F6135E" w14:paraId="6DE21533" w14:textId="77777777" w:rsidTr="00E21F88">
        <w:tc>
          <w:tcPr>
            <w:tcW w:w="3415" w:type="dxa"/>
          </w:tcPr>
          <w:p w14:paraId="138F5F3A" w14:textId="0C3FA177" w:rsidR="005366D1" w:rsidRDefault="005366D1" w:rsidP="00841037">
            <w:pPr>
              <w:rPr>
                <w:rFonts w:ascii="Aptos" w:hAnsi="Aptos"/>
              </w:rPr>
            </w:pPr>
            <w:r>
              <w:rPr>
                <w:rFonts w:ascii="Aptos" w:hAnsi="Aptos"/>
              </w:rPr>
              <w:t>LOS, ICU</w:t>
            </w:r>
          </w:p>
        </w:tc>
        <w:tc>
          <w:tcPr>
            <w:tcW w:w="1777" w:type="dxa"/>
          </w:tcPr>
          <w:p w14:paraId="7E44EAB1" w14:textId="4B414D92" w:rsidR="005366D1" w:rsidRDefault="005366D1" w:rsidP="00F6135E">
            <w:pPr>
              <w:jc w:val="center"/>
              <w:rPr>
                <w:rFonts w:ascii="Aptos" w:hAnsi="Aptos"/>
              </w:rPr>
            </w:pPr>
            <w:r>
              <w:rPr>
                <w:rFonts w:ascii="Aptos" w:hAnsi="Aptos"/>
              </w:rPr>
              <w:t>4.3d [3.8-4.5]</w:t>
            </w:r>
          </w:p>
        </w:tc>
        <w:tc>
          <w:tcPr>
            <w:tcW w:w="4158" w:type="dxa"/>
          </w:tcPr>
          <w:p w14:paraId="34EC721A" w14:textId="24F48CD1" w:rsidR="005366D1" w:rsidRDefault="005B083B" w:rsidP="00841037">
            <w:pPr>
              <w:rPr>
                <w:rFonts w:ascii="Aptos" w:hAnsi="Aptos"/>
              </w:rPr>
            </w:pPr>
            <w:r w:rsidRPr="005B083B">
              <w:rPr>
                <w:rFonts w:ascii="Aptos" w:hAnsi="Aptos"/>
              </w:rPr>
              <w:t>10.1097/CCE.0000000000001001</w:t>
            </w:r>
            <w:r>
              <w:rPr>
                <w:rFonts w:ascii="Aptos" w:hAnsi="Aptos"/>
              </w:rPr>
              <w:br/>
            </w:r>
            <w:r w:rsidR="004200D2" w:rsidRPr="004200D2">
              <w:rPr>
                <w:rFonts w:ascii="Aptos" w:hAnsi="Aptos"/>
              </w:rPr>
              <w:t>10.1097/CCM.0b013e31820eabab</w:t>
            </w:r>
            <w:r w:rsidR="004200D2">
              <w:rPr>
                <w:rFonts w:ascii="Aptos" w:hAnsi="Aptos"/>
              </w:rPr>
              <w:br/>
            </w:r>
            <w:r w:rsidR="004200D2" w:rsidRPr="004200D2">
              <w:rPr>
                <w:rFonts w:ascii="Aptos" w:hAnsi="Aptos"/>
              </w:rPr>
              <w:t>10.1097/CCM.0000000000001480</w:t>
            </w:r>
          </w:p>
        </w:tc>
      </w:tr>
      <w:tr w:rsidR="002B1DC5" w:rsidRPr="00F6135E" w14:paraId="46BAF04C" w14:textId="77777777" w:rsidTr="00E21F88">
        <w:tc>
          <w:tcPr>
            <w:tcW w:w="3415" w:type="dxa"/>
          </w:tcPr>
          <w:p w14:paraId="11325D97" w14:textId="76558416" w:rsidR="002B1DC5" w:rsidRDefault="002B1DC5" w:rsidP="00841037">
            <w:pPr>
              <w:rPr>
                <w:rFonts w:ascii="Aptos" w:hAnsi="Aptos"/>
              </w:rPr>
            </w:pPr>
            <w:r>
              <w:rPr>
                <w:rFonts w:ascii="Aptos" w:hAnsi="Aptos"/>
              </w:rPr>
              <w:t>LOS in hospital after ICU stay</w:t>
            </w:r>
          </w:p>
        </w:tc>
        <w:tc>
          <w:tcPr>
            <w:tcW w:w="1777" w:type="dxa"/>
          </w:tcPr>
          <w:p w14:paraId="543D3588" w14:textId="616E3F8B" w:rsidR="002B1DC5" w:rsidRDefault="002B1DC5" w:rsidP="00F6135E">
            <w:pPr>
              <w:jc w:val="center"/>
              <w:rPr>
                <w:rFonts w:ascii="Aptos" w:hAnsi="Aptos"/>
              </w:rPr>
            </w:pPr>
            <w:r>
              <w:rPr>
                <w:rFonts w:ascii="Aptos" w:hAnsi="Aptos"/>
              </w:rPr>
              <w:t>5.6d</w:t>
            </w:r>
          </w:p>
        </w:tc>
        <w:tc>
          <w:tcPr>
            <w:tcW w:w="4158" w:type="dxa"/>
          </w:tcPr>
          <w:p w14:paraId="4B3B8DC7" w14:textId="7819B119" w:rsidR="002B1DC5" w:rsidRPr="005B083B" w:rsidRDefault="00126766" w:rsidP="00841037">
            <w:pPr>
              <w:rPr>
                <w:rFonts w:ascii="Aptos" w:hAnsi="Aptos"/>
              </w:rPr>
            </w:pPr>
            <w:r w:rsidRPr="004200D2">
              <w:rPr>
                <w:rFonts w:ascii="Aptos" w:hAnsi="Aptos"/>
              </w:rPr>
              <w:t>10.1097/CCM.0b013e31820eabab</w:t>
            </w:r>
          </w:p>
        </w:tc>
      </w:tr>
      <w:tr w:rsidR="004200D2" w:rsidRPr="00F6135E" w14:paraId="16E8BE65" w14:textId="77777777" w:rsidTr="00E21F88">
        <w:tc>
          <w:tcPr>
            <w:tcW w:w="3415" w:type="dxa"/>
          </w:tcPr>
          <w:p w14:paraId="5C175EAA" w14:textId="64AB5B9B" w:rsidR="004200D2" w:rsidRDefault="005E614D" w:rsidP="00841037">
            <w:pPr>
              <w:rPr>
                <w:rFonts w:ascii="Aptos" w:hAnsi="Aptos"/>
              </w:rPr>
            </w:pPr>
            <w:r>
              <w:rPr>
                <w:rFonts w:ascii="Aptos" w:hAnsi="Aptos"/>
              </w:rPr>
              <w:t>% Admissions with MRSA infection</w:t>
            </w:r>
          </w:p>
        </w:tc>
        <w:tc>
          <w:tcPr>
            <w:tcW w:w="1777" w:type="dxa"/>
          </w:tcPr>
          <w:p w14:paraId="0797982C" w14:textId="40B51AA0" w:rsidR="004200D2" w:rsidRDefault="005E614D" w:rsidP="00F6135E">
            <w:pPr>
              <w:jc w:val="center"/>
              <w:rPr>
                <w:rFonts w:ascii="Aptos" w:hAnsi="Aptos"/>
              </w:rPr>
            </w:pPr>
            <w:r>
              <w:rPr>
                <w:rFonts w:ascii="Aptos" w:hAnsi="Aptos"/>
              </w:rPr>
              <w:t>1.0% [0.8-1.0]</w:t>
            </w:r>
          </w:p>
        </w:tc>
        <w:tc>
          <w:tcPr>
            <w:tcW w:w="4158" w:type="dxa"/>
          </w:tcPr>
          <w:p w14:paraId="5DB57F7D" w14:textId="520E0097" w:rsidR="004200D2" w:rsidRPr="005B083B" w:rsidRDefault="005E614D" w:rsidP="00841037">
            <w:pPr>
              <w:rPr>
                <w:rFonts w:ascii="Aptos" w:hAnsi="Aptos"/>
              </w:rPr>
            </w:pPr>
            <w:hyperlink r:id="rId9" w:history="1">
              <w:r w:rsidRPr="005E614D">
                <w:rPr>
                  <w:rStyle w:val="Hyperlink"/>
                  <w:rFonts w:ascii="Aptos" w:hAnsi="Aptos"/>
                </w:rPr>
                <w:t>www.hcup-us.</w:t>
              </w:r>
              <w:r w:rsidRPr="005E614D">
                <w:rPr>
                  <w:rStyle w:val="Hyperlink"/>
                  <w:rFonts w:ascii="Aptos" w:hAnsi="Aptos"/>
                </w:rPr>
                <w:t>a</w:t>
              </w:r>
              <w:r w:rsidRPr="005E614D">
                <w:rPr>
                  <w:rStyle w:val="Hyperlink"/>
                  <w:rFonts w:ascii="Aptos" w:hAnsi="Aptos"/>
                </w:rPr>
                <w:t>hrq.gov/reports/statbriefs/sb315-overview-MRSA-2016-2021.pdf</w:t>
              </w:r>
            </w:hyperlink>
          </w:p>
        </w:tc>
      </w:tr>
      <w:tr w:rsidR="005E614D" w:rsidRPr="00F6135E" w14:paraId="58030410" w14:textId="77777777" w:rsidTr="00E21F88">
        <w:tc>
          <w:tcPr>
            <w:tcW w:w="3415" w:type="dxa"/>
          </w:tcPr>
          <w:p w14:paraId="3A1B2887" w14:textId="5E03E5CB" w:rsidR="005E614D" w:rsidRDefault="005E614D" w:rsidP="00841037">
            <w:pPr>
              <w:rPr>
                <w:rFonts w:ascii="Aptos" w:hAnsi="Aptos"/>
              </w:rPr>
            </w:pPr>
            <w:r>
              <w:rPr>
                <w:rFonts w:ascii="Aptos" w:hAnsi="Aptos"/>
              </w:rPr>
              <w:t>% Patients who acquire MRSA</w:t>
            </w:r>
          </w:p>
        </w:tc>
        <w:tc>
          <w:tcPr>
            <w:tcW w:w="1777" w:type="dxa"/>
          </w:tcPr>
          <w:p w14:paraId="3EEE9218" w14:textId="0299F34E" w:rsidR="005E614D" w:rsidRDefault="005E614D" w:rsidP="00F6135E">
            <w:pPr>
              <w:jc w:val="center"/>
              <w:rPr>
                <w:rFonts w:ascii="Aptos" w:hAnsi="Aptos"/>
              </w:rPr>
            </w:pPr>
            <w:r>
              <w:rPr>
                <w:rFonts w:ascii="Aptos" w:hAnsi="Aptos"/>
              </w:rPr>
              <w:t>1.0% [1.0-1.2]</w:t>
            </w:r>
            <w:r>
              <w:rPr>
                <w:rFonts w:ascii="Aptos" w:hAnsi="Aptos"/>
              </w:rPr>
              <w:br/>
              <w:t>2.3/1000pd</w:t>
            </w:r>
          </w:p>
        </w:tc>
        <w:tc>
          <w:tcPr>
            <w:tcW w:w="4158" w:type="dxa"/>
          </w:tcPr>
          <w:p w14:paraId="61676E65" w14:textId="2B4DFD8A" w:rsidR="005E614D" w:rsidRDefault="005E614D" w:rsidP="00841037">
            <w:pPr>
              <w:rPr>
                <w:rFonts w:ascii="Aptos" w:hAnsi="Aptos"/>
              </w:rPr>
            </w:pPr>
            <w:r w:rsidRPr="005E614D">
              <w:rPr>
                <w:rFonts w:ascii="Aptos" w:hAnsi="Aptos"/>
              </w:rPr>
              <w:t>10.1093/cid/ciy507</w:t>
            </w:r>
            <w:r>
              <w:rPr>
                <w:rFonts w:ascii="Aptos" w:hAnsi="Aptos"/>
              </w:rPr>
              <w:br/>
            </w:r>
            <w:r w:rsidRPr="005E614D">
              <w:rPr>
                <w:rFonts w:ascii="Aptos" w:hAnsi="Aptos"/>
              </w:rPr>
              <w:t>10.1016/j.jinf.2019.10.001</w:t>
            </w:r>
          </w:p>
        </w:tc>
      </w:tr>
      <w:tr w:rsidR="005E614D" w:rsidRPr="00F6135E" w14:paraId="3EFB5080" w14:textId="77777777" w:rsidTr="00E21F88">
        <w:tc>
          <w:tcPr>
            <w:tcW w:w="3415" w:type="dxa"/>
          </w:tcPr>
          <w:p w14:paraId="52C06360" w14:textId="48E473BB" w:rsidR="005E614D" w:rsidRDefault="005E614D" w:rsidP="00841037">
            <w:pPr>
              <w:rPr>
                <w:rFonts w:ascii="Aptos" w:hAnsi="Aptos"/>
              </w:rPr>
            </w:pPr>
            <w:r>
              <w:rPr>
                <w:rFonts w:ascii="Aptos" w:hAnsi="Aptos"/>
              </w:rPr>
              <w:t>% Patients who get MRSA HAI</w:t>
            </w:r>
          </w:p>
        </w:tc>
        <w:tc>
          <w:tcPr>
            <w:tcW w:w="1777" w:type="dxa"/>
          </w:tcPr>
          <w:p w14:paraId="39B13A9C" w14:textId="2E1815B3" w:rsidR="005E614D" w:rsidRDefault="005E614D" w:rsidP="00F6135E">
            <w:pPr>
              <w:jc w:val="center"/>
              <w:rPr>
                <w:rFonts w:ascii="Aptos" w:hAnsi="Aptos"/>
              </w:rPr>
            </w:pPr>
            <w:r>
              <w:rPr>
                <w:rFonts w:ascii="Aptos" w:hAnsi="Aptos"/>
              </w:rPr>
              <w:t>0.</w:t>
            </w:r>
            <w:r w:rsidR="00DC259D">
              <w:rPr>
                <w:rFonts w:ascii="Aptos" w:hAnsi="Aptos"/>
              </w:rPr>
              <w:t>4</w:t>
            </w:r>
            <w:r>
              <w:rPr>
                <w:rFonts w:ascii="Aptos" w:hAnsi="Aptos"/>
              </w:rPr>
              <w:t>% [0.</w:t>
            </w:r>
            <w:r w:rsidR="00B30986">
              <w:rPr>
                <w:rFonts w:ascii="Aptos" w:hAnsi="Aptos"/>
              </w:rPr>
              <w:t>2</w:t>
            </w:r>
            <w:r>
              <w:rPr>
                <w:rFonts w:ascii="Aptos" w:hAnsi="Aptos"/>
              </w:rPr>
              <w:t>-0.5]</w:t>
            </w:r>
            <w:r>
              <w:rPr>
                <w:rFonts w:ascii="Aptos" w:hAnsi="Aptos"/>
              </w:rPr>
              <w:br/>
            </w:r>
            <w:r w:rsidRPr="005E614D">
              <w:rPr>
                <w:rFonts w:ascii="Aptos" w:hAnsi="Aptos"/>
                <w:sz w:val="18"/>
                <w:szCs w:val="18"/>
              </w:rPr>
              <w:t>0.04-0.08/1000pd</w:t>
            </w:r>
          </w:p>
        </w:tc>
        <w:tc>
          <w:tcPr>
            <w:tcW w:w="4158" w:type="dxa"/>
          </w:tcPr>
          <w:p w14:paraId="5F223941" w14:textId="4ABDD607" w:rsidR="005E614D" w:rsidRPr="005E614D" w:rsidRDefault="005E614D" w:rsidP="00841037">
            <w:pPr>
              <w:rPr>
                <w:rFonts w:ascii="Aptos" w:hAnsi="Aptos"/>
              </w:rPr>
            </w:pPr>
            <w:hyperlink r:id="rId10" w:history="1">
              <w:r w:rsidRPr="005E614D">
                <w:rPr>
                  <w:rStyle w:val="Hyperlink"/>
                  <w:rFonts w:ascii="Aptos" w:hAnsi="Aptos"/>
                </w:rPr>
                <w:t>www.hcup-us.ahrq.</w:t>
              </w:r>
              <w:r w:rsidRPr="005E614D">
                <w:rPr>
                  <w:rStyle w:val="Hyperlink"/>
                  <w:rFonts w:ascii="Aptos" w:hAnsi="Aptos"/>
                </w:rPr>
                <w:t>g</w:t>
              </w:r>
              <w:r w:rsidRPr="005E614D">
                <w:rPr>
                  <w:rStyle w:val="Hyperlink"/>
                  <w:rFonts w:ascii="Aptos" w:hAnsi="Aptos"/>
                </w:rPr>
                <w:t>ov/reports/statbriefs/sb315-overview-MRSA-2016-2021.pdf</w:t>
              </w:r>
            </w:hyperlink>
            <w:r>
              <w:rPr>
                <w:rFonts w:ascii="Aptos" w:hAnsi="Aptos"/>
              </w:rPr>
              <w:br/>
            </w:r>
            <w:r w:rsidRPr="005E614D">
              <w:rPr>
                <w:rFonts w:ascii="Aptos" w:hAnsi="Aptos"/>
              </w:rPr>
              <w:t>10.1371/journal.pone.0235754</w:t>
            </w:r>
          </w:p>
        </w:tc>
      </w:tr>
      <w:tr w:rsidR="005E614D" w:rsidRPr="00F6135E" w14:paraId="1F115888" w14:textId="77777777" w:rsidTr="00E21F88">
        <w:tc>
          <w:tcPr>
            <w:tcW w:w="3415" w:type="dxa"/>
          </w:tcPr>
          <w:p w14:paraId="49A517B5" w14:textId="1E744CC5" w:rsidR="005E614D" w:rsidRDefault="00942D32" w:rsidP="00841037">
            <w:pPr>
              <w:rPr>
                <w:rFonts w:ascii="Aptos" w:hAnsi="Aptos"/>
              </w:rPr>
            </w:pPr>
            <w:r>
              <w:rPr>
                <w:rFonts w:ascii="Aptos" w:hAnsi="Aptos"/>
              </w:rPr>
              <w:lastRenderedPageBreak/>
              <w:t>% MRSA colonized that progress</w:t>
            </w:r>
          </w:p>
        </w:tc>
        <w:tc>
          <w:tcPr>
            <w:tcW w:w="1777" w:type="dxa"/>
          </w:tcPr>
          <w:p w14:paraId="5D8B66D6" w14:textId="7DFEA3A5" w:rsidR="005E614D" w:rsidRDefault="00F61B41" w:rsidP="00F6135E">
            <w:pPr>
              <w:jc w:val="center"/>
              <w:rPr>
                <w:rFonts w:ascii="Aptos" w:hAnsi="Aptos"/>
              </w:rPr>
            </w:pPr>
            <w:r>
              <w:rPr>
                <w:rFonts w:ascii="Aptos" w:hAnsi="Aptos"/>
              </w:rPr>
              <w:t>15</w:t>
            </w:r>
            <w:r w:rsidR="00942D32">
              <w:rPr>
                <w:rFonts w:ascii="Aptos" w:hAnsi="Aptos"/>
              </w:rPr>
              <w:t>% [</w:t>
            </w:r>
            <w:r w:rsidR="00B30986">
              <w:rPr>
                <w:rFonts w:ascii="Aptos" w:hAnsi="Aptos"/>
              </w:rPr>
              <w:t>10-15</w:t>
            </w:r>
            <w:r w:rsidR="00942D32">
              <w:rPr>
                <w:rFonts w:ascii="Aptos" w:hAnsi="Aptos"/>
              </w:rPr>
              <w:t>]</w:t>
            </w:r>
          </w:p>
        </w:tc>
        <w:tc>
          <w:tcPr>
            <w:tcW w:w="4158" w:type="dxa"/>
          </w:tcPr>
          <w:p w14:paraId="47F50D70" w14:textId="2CD8FBEF" w:rsidR="005E614D" w:rsidRDefault="00F61B41" w:rsidP="00841037">
            <w:pPr>
              <w:rPr>
                <w:rFonts w:ascii="Aptos" w:hAnsi="Aptos"/>
              </w:rPr>
            </w:pPr>
            <w:r w:rsidRPr="00F61B41">
              <w:rPr>
                <w:rFonts w:ascii="Aptos" w:hAnsi="Aptos"/>
              </w:rPr>
              <w:t>10.1086/345955</w:t>
            </w:r>
            <w:r>
              <w:rPr>
                <w:rFonts w:ascii="Aptos" w:hAnsi="Aptos"/>
              </w:rPr>
              <w:br/>
            </w:r>
            <w:r w:rsidRPr="00F61B41">
              <w:rPr>
                <w:rFonts w:ascii="Aptos" w:hAnsi="Aptos"/>
              </w:rPr>
              <w:t>10.1186/1471-2334-13-491</w:t>
            </w:r>
          </w:p>
        </w:tc>
      </w:tr>
      <w:tr w:rsidR="00DC259D" w:rsidRPr="00F6135E" w14:paraId="5986C3BA" w14:textId="77777777" w:rsidTr="00E21F88">
        <w:tc>
          <w:tcPr>
            <w:tcW w:w="3415" w:type="dxa"/>
          </w:tcPr>
          <w:p w14:paraId="76476DFC" w14:textId="275B80E2" w:rsidR="00DC259D" w:rsidRDefault="00126766" w:rsidP="00841037">
            <w:pPr>
              <w:rPr>
                <w:rFonts w:ascii="Aptos" w:hAnsi="Aptos"/>
              </w:rPr>
            </w:pPr>
            <w:r>
              <w:rPr>
                <w:rFonts w:ascii="Aptos" w:hAnsi="Aptos"/>
              </w:rPr>
              <w:t>Pr(Use of G&amp;G|CP) – ICU</w:t>
            </w:r>
          </w:p>
        </w:tc>
        <w:tc>
          <w:tcPr>
            <w:tcW w:w="1777" w:type="dxa"/>
          </w:tcPr>
          <w:p w14:paraId="2D535316" w14:textId="6010B29B" w:rsidR="00DC259D" w:rsidRDefault="00126766" w:rsidP="00F6135E">
            <w:pPr>
              <w:jc w:val="center"/>
              <w:rPr>
                <w:rFonts w:ascii="Aptos" w:hAnsi="Aptos"/>
              </w:rPr>
            </w:pPr>
            <w:r>
              <w:rPr>
                <w:rFonts w:ascii="Aptos" w:hAnsi="Aptos"/>
              </w:rPr>
              <w:t>70% [50-90]</w:t>
            </w:r>
          </w:p>
        </w:tc>
        <w:tc>
          <w:tcPr>
            <w:tcW w:w="4158" w:type="dxa"/>
          </w:tcPr>
          <w:p w14:paraId="70A7341A" w14:textId="746E5B57" w:rsidR="00DC259D" w:rsidRPr="00F61B41" w:rsidRDefault="00126766" w:rsidP="00841037">
            <w:pPr>
              <w:rPr>
                <w:rFonts w:ascii="Aptos" w:hAnsi="Aptos"/>
              </w:rPr>
            </w:pPr>
            <w:r w:rsidRPr="00126766">
              <w:rPr>
                <w:rFonts w:ascii="Aptos" w:hAnsi="Aptos"/>
              </w:rPr>
              <w:t>10.1086/668775</w:t>
            </w:r>
            <w:r>
              <w:rPr>
                <w:rFonts w:ascii="Aptos" w:hAnsi="Aptos"/>
              </w:rPr>
              <w:br/>
            </w:r>
            <w:r w:rsidRPr="00126766">
              <w:rPr>
                <w:rFonts w:ascii="Aptos" w:hAnsi="Aptos"/>
              </w:rPr>
              <w:t>10.1093/cid/ciac519</w:t>
            </w:r>
            <w:r>
              <w:rPr>
                <w:rFonts w:ascii="Aptos" w:hAnsi="Aptos"/>
              </w:rPr>
              <w:br/>
            </w:r>
            <w:r w:rsidRPr="00126766">
              <w:rPr>
                <w:rFonts w:ascii="Aptos" w:hAnsi="Aptos"/>
              </w:rPr>
              <w:t>10.1086/498906</w:t>
            </w:r>
          </w:p>
        </w:tc>
      </w:tr>
      <w:tr w:rsidR="00126766" w:rsidRPr="00F6135E" w14:paraId="3DCC1378" w14:textId="77777777" w:rsidTr="00E21F88">
        <w:tc>
          <w:tcPr>
            <w:tcW w:w="3415" w:type="dxa"/>
          </w:tcPr>
          <w:p w14:paraId="732A779E" w14:textId="664F5C9A" w:rsidR="00126766" w:rsidRDefault="00126766" w:rsidP="00841037">
            <w:pPr>
              <w:rPr>
                <w:rFonts w:ascii="Aptos" w:hAnsi="Aptos"/>
              </w:rPr>
            </w:pPr>
            <w:r>
              <w:rPr>
                <w:rFonts w:ascii="Aptos" w:hAnsi="Aptos"/>
              </w:rPr>
              <w:t xml:space="preserve">Pr(Use of G&amp;G|CP) – </w:t>
            </w:r>
            <w:r>
              <w:rPr>
                <w:rFonts w:ascii="Aptos" w:hAnsi="Aptos"/>
              </w:rPr>
              <w:t>Ward</w:t>
            </w:r>
          </w:p>
        </w:tc>
        <w:tc>
          <w:tcPr>
            <w:tcW w:w="1777" w:type="dxa"/>
          </w:tcPr>
          <w:p w14:paraId="3F3BE082" w14:textId="6CFA8E4C" w:rsidR="00126766" w:rsidRDefault="00126766" w:rsidP="00F6135E">
            <w:pPr>
              <w:jc w:val="center"/>
              <w:rPr>
                <w:rFonts w:ascii="Aptos" w:hAnsi="Aptos"/>
              </w:rPr>
            </w:pPr>
            <w:r>
              <w:rPr>
                <w:rFonts w:ascii="Aptos" w:hAnsi="Aptos"/>
              </w:rPr>
              <w:t>55% [30-80]</w:t>
            </w:r>
          </w:p>
        </w:tc>
        <w:tc>
          <w:tcPr>
            <w:tcW w:w="4158" w:type="dxa"/>
          </w:tcPr>
          <w:p w14:paraId="7720BBA8" w14:textId="057EFEBC" w:rsidR="00126766" w:rsidRPr="00F61B41" w:rsidRDefault="00126766" w:rsidP="00841037">
            <w:pPr>
              <w:rPr>
                <w:rFonts w:ascii="Aptos" w:hAnsi="Aptos"/>
              </w:rPr>
            </w:pPr>
            <w:r w:rsidRPr="00126766">
              <w:rPr>
                <w:rFonts w:ascii="Aptos" w:hAnsi="Aptos"/>
              </w:rPr>
              <w:t>10.1086/668775</w:t>
            </w:r>
            <w:r>
              <w:rPr>
                <w:rFonts w:ascii="Aptos" w:hAnsi="Aptos"/>
              </w:rPr>
              <w:br/>
            </w:r>
            <w:r w:rsidRPr="00126766">
              <w:rPr>
                <w:rFonts w:ascii="Aptos" w:hAnsi="Aptos"/>
              </w:rPr>
              <w:t>10.1093/cid/ciac519</w:t>
            </w:r>
            <w:r>
              <w:rPr>
                <w:rFonts w:ascii="Aptos" w:hAnsi="Aptos"/>
              </w:rPr>
              <w:br/>
            </w:r>
            <w:r w:rsidRPr="00126766">
              <w:rPr>
                <w:rFonts w:ascii="Aptos" w:hAnsi="Aptos"/>
              </w:rPr>
              <w:t>10.1086/498906</w:t>
            </w:r>
          </w:p>
        </w:tc>
      </w:tr>
      <w:tr w:rsidR="00126766" w:rsidRPr="00F6135E" w14:paraId="24DEC4CE" w14:textId="77777777" w:rsidTr="00E21F88">
        <w:tc>
          <w:tcPr>
            <w:tcW w:w="3415" w:type="dxa"/>
          </w:tcPr>
          <w:p w14:paraId="171ED3B7" w14:textId="23D0CB70" w:rsidR="00126766" w:rsidRDefault="00247CFF" w:rsidP="00841037">
            <w:pPr>
              <w:rPr>
                <w:rFonts w:ascii="Aptos" w:hAnsi="Aptos"/>
              </w:rPr>
            </w:pPr>
            <w:r>
              <w:rPr>
                <w:rFonts w:ascii="Aptos" w:hAnsi="Aptos"/>
              </w:rPr>
              <w:t>Pr(</w:t>
            </w:r>
            <w:r w:rsidR="00E118D1">
              <w:rPr>
                <w:rFonts w:ascii="Aptos" w:hAnsi="Aptos"/>
              </w:rPr>
              <w:t>pre-</w:t>
            </w:r>
            <w:r>
              <w:rPr>
                <w:rFonts w:ascii="Aptos" w:hAnsi="Aptos"/>
              </w:rPr>
              <w:t>HH) – ICU</w:t>
            </w:r>
          </w:p>
        </w:tc>
        <w:tc>
          <w:tcPr>
            <w:tcW w:w="1777" w:type="dxa"/>
          </w:tcPr>
          <w:p w14:paraId="14ACCC0E" w14:textId="2E59AF6D" w:rsidR="00126766" w:rsidRDefault="00247CFF" w:rsidP="00F6135E">
            <w:pPr>
              <w:jc w:val="center"/>
              <w:rPr>
                <w:rFonts w:ascii="Aptos" w:hAnsi="Aptos"/>
              </w:rPr>
            </w:pPr>
            <w:r>
              <w:rPr>
                <w:rFonts w:ascii="Aptos" w:hAnsi="Aptos"/>
              </w:rPr>
              <w:t>Variable by role</w:t>
            </w:r>
          </w:p>
        </w:tc>
        <w:tc>
          <w:tcPr>
            <w:tcW w:w="4158" w:type="dxa"/>
          </w:tcPr>
          <w:p w14:paraId="441CEDE2" w14:textId="6C9171F7" w:rsidR="00126766" w:rsidRPr="00126766" w:rsidRDefault="00247CFF" w:rsidP="00841037">
            <w:pPr>
              <w:rPr>
                <w:rFonts w:ascii="Aptos" w:hAnsi="Aptos"/>
              </w:rPr>
            </w:pPr>
            <w:r>
              <w:rPr>
                <w:rFonts w:ascii="Aptos" w:hAnsi="Aptos"/>
              </w:rPr>
              <w:t>Data collection</w:t>
            </w:r>
          </w:p>
        </w:tc>
      </w:tr>
      <w:tr w:rsidR="00247CFF" w:rsidRPr="00F6135E" w14:paraId="421E7477" w14:textId="77777777" w:rsidTr="00E21F88">
        <w:tc>
          <w:tcPr>
            <w:tcW w:w="3415" w:type="dxa"/>
          </w:tcPr>
          <w:p w14:paraId="41DC55BC" w14:textId="2CA3CC57" w:rsidR="00247CFF" w:rsidRDefault="00247CFF" w:rsidP="00247CFF">
            <w:pPr>
              <w:rPr>
                <w:rFonts w:ascii="Aptos" w:hAnsi="Aptos"/>
              </w:rPr>
            </w:pPr>
            <w:r>
              <w:rPr>
                <w:rFonts w:ascii="Aptos" w:hAnsi="Aptos"/>
              </w:rPr>
              <w:t>Pr(</w:t>
            </w:r>
            <w:r w:rsidR="00E118D1">
              <w:rPr>
                <w:rFonts w:ascii="Aptos" w:hAnsi="Aptos"/>
              </w:rPr>
              <w:t>pre-</w:t>
            </w:r>
            <w:r>
              <w:rPr>
                <w:rFonts w:ascii="Aptos" w:hAnsi="Aptos"/>
              </w:rPr>
              <w:t>HH) – Ward</w:t>
            </w:r>
          </w:p>
        </w:tc>
        <w:tc>
          <w:tcPr>
            <w:tcW w:w="1777" w:type="dxa"/>
          </w:tcPr>
          <w:p w14:paraId="3CD1E710" w14:textId="1C949F88" w:rsidR="00247CFF" w:rsidRDefault="00247CFF" w:rsidP="00247CFF">
            <w:pPr>
              <w:jc w:val="center"/>
              <w:rPr>
                <w:rFonts w:ascii="Aptos" w:hAnsi="Aptos"/>
              </w:rPr>
            </w:pPr>
            <w:r>
              <w:rPr>
                <w:rFonts w:ascii="Aptos" w:hAnsi="Aptos"/>
              </w:rPr>
              <w:t>Variable by role</w:t>
            </w:r>
          </w:p>
        </w:tc>
        <w:tc>
          <w:tcPr>
            <w:tcW w:w="4158" w:type="dxa"/>
          </w:tcPr>
          <w:p w14:paraId="5B9A1B84" w14:textId="0CB8E36D" w:rsidR="00247CFF" w:rsidRDefault="00247CFF" w:rsidP="00247CFF">
            <w:pPr>
              <w:rPr>
                <w:rFonts w:ascii="Aptos" w:hAnsi="Aptos"/>
              </w:rPr>
            </w:pPr>
            <w:r>
              <w:rPr>
                <w:rFonts w:ascii="Aptos" w:hAnsi="Aptos"/>
              </w:rPr>
              <w:t>Data collection</w:t>
            </w:r>
          </w:p>
        </w:tc>
      </w:tr>
      <w:tr w:rsidR="00E118D1" w:rsidRPr="00F6135E" w14:paraId="71C3B9B2" w14:textId="77777777" w:rsidTr="00E21F88">
        <w:tc>
          <w:tcPr>
            <w:tcW w:w="3415" w:type="dxa"/>
          </w:tcPr>
          <w:p w14:paraId="0D1576B6" w14:textId="3B3772CC" w:rsidR="00E118D1" w:rsidRDefault="00E118D1" w:rsidP="00E118D1">
            <w:pPr>
              <w:rPr>
                <w:rFonts w:ascii="Aptos" w:hAnsi="Aptos"/>
              </w:rPr>
            </w:pPr>
            <w:r>
              <w:rPr>
                <w:rFonts w:ascii="Aptos" w:hAnsi="Aptos"/>
              </w:rPr>
              <w:t>Pr(</w:t>
            </w:r>
            <w:r>
              <w:rPr>
                <w:rFonts w:ascii="Aptos" w:hAnsi="Aptos"/>
              </w:rPr>
              <w:t>post</w:t>
            </w:r>
            <w:r>
              <w:rPr>
                <w:rFonts w:ascii="Aptos" w:hAnsi="Aptos"/>
              </w:rPr>
              <w:t>-HH) – ICU</w:t>
            </w:r>
          </w:p>
        </w:tc>
        <w:tc>
          <w:tcPr>
            <w:tcW w:w="1777" w:type="dxa"/>
          </w:tcPr>
          <w:p w14:paraId="0B77EBD4" w14:textId="340FA7EE" w:rsidR="00E118D1" w:rsidRDefault="00E118D1" w:rsidP="00E118D1">
            <w:pPr>
              <w:jc w:val="center"/>
              <w:rPr>
                <w:rFonts w:ascii="Aptos" w:hAnsi="Aptos"/>
              </w:rPr>
            </w:pPr>
            <w:r>
              <w:rPr>
                <w:rFonts w:ascii="Aptos" w:hAnsi="Aptos"/>
              </w:rPr>
              <w:t>Variable by role</w:t>
            </w:r>
          </w:p>
        </w:tc>
        <w:tc>
          <w:tcPr>
            <w:tcW w:w="4158" w:type="dxa"/>
          </w:tcPr>
          <w:p w14:paraId="129ED0FA" w14:textId="57AA1B71" w:rsidR="00E118D1" w:rsidRDefault="00E118D1" w:rsidP="00E118D1">
            <w:pPr>
              <w:rPr>
                <w:rFonts w:ascii="Aptos" w:hAnsi="Aptos"/>
              </w:rPr>
            </w:pPr>
            <w:r>
              <w:rPr>
                <w:rFonts w:ascii="Aptos" w:hAnsi="Aptos"/>
              </w:rPr>
              <w:t>Data collection</w:t>
            </w:r>
          </w:p>
        </w:tc>
      </w:tr>
      <w:tr w:rsidR="00E118D1" w:rsidRPr="00F6135E" w14:paraId="159F59A1" w14:textId="77777777" w:rsidTr="00E21F88">
        <w:tc>
          <w:tcPr>
            <w:tcW w:w="3415" w:type="dxa"/>
          </w:tcPr>
          <w:p w14:paraId="1B901FAA" w14:textId="14F596B8" w:rsidR="00E118D1" w:rsidRDefault="00E118D1" w:rsidP="00E118D1">
            <w:pPr>
              <w:rPr>
                <w:rFonts w:ascii="Aptos" w:hAnsi="Aptos"/>
              </w:rPr>
            </w:pPr>
            <w:r>
              <w:rPr>
                <w:rFonts w:ascii="Aptos" w:hAnsi="Aptos"/>
              </w:rPr>
              <w:t>Pr(</w:t>
            </w:r>
            <w:r>
              <w:rPr>
                <w:rFonts w:ascii="Aptos" w:hAnsi="Aptos"/>
              </w:rPr>
              <w:t>post-</w:t>
            </w:r>
            <w:r>
              <w:rPr>
                <w:rFonts w:ascii="Aptos" w:hAnsi="Aptos"/>
              </w:rPr>
              <w:t>HH) – Ward</w:t>
            </w:r>
          </w:p>
        </w:tc>
        <w:tc>
          <w:tcPr>
            <w:tcW w:w="1777" w:type="dxa"/>
          </w:tcPr>
          <w:p w14:paraId="031B9002" w14:textId="73EEEC4D" w:rsidR="00E118D1" w:rsidRDefault="00E118D1" w:rsidP="00E118D1">
            <w:pPr>
              <w:jc w:val="center"/>
              <w:rPr>
                <w:rFonts w:ascii="Aptos" w:hAnsi="Aptos"/>
              </w:rPr>
            </w:pPr>
            <w:r>
              <w:rPr>
                <w:rFonts w:ascii="Aptos" w:hAnsi="Aptos"/>
              </w:rPr>
              <w:t>Variable by role</w:t>
            </w:r>
          </w:p>
        </w:tc>
        <w:tc>
          <w:tcPr>
            <w:tcW w:w="4158" w:type="dxa"/>
          </w:tcPr>
          <w:p w14:paraId="537048A2" w14:textId="2FEC4A5F" w:rsidR="00E118D1" w:rsidRDefault="00E118D1" w:rsidP="00E118D1">
            <w:pPr>
              <w:rPr>
                <w:rFonts w:ascii="Aptos" w:hAnsi="Aptos"/>
              </w:rPr>
            </w:pPr>
            <w:r>
              <w:rPr>
                <w:rFonts w:ascii="Aptos" w:hAnsi="Aptos"/>
              </w:rPr>
              <w:t>Data collection</w:t>
            </w:r>
          </w:p>
        </w:tc>
      </w:tr>
      <w:tr w:rsidR="00E118D1" w:rsidRPr="00F6135E" w14:paraId="12A82F9B" w14:textId="77777777" w:rsidTr="00E21F88">
        <w:tc>
          <w:tcPr>
            <w:tcW w:w="3415" w:type="dxa"/>
          </w:tcPr>
          <w:p w14:paraId="79A1C3C6" w14:textId="77777777" w:rsidR="00E118D1" w:rsidRDefault="00E118D1" w:rsidP="005533BE">
            <w:pPr>
              <w:rPr>
                <w:rFonts w:ascii="Aptos" w:hAnsi="Aptos"/>
              </w:rPr>
            </w:pPr>
            <w:r>
              <w:rPr>
                <w:rFonts w:ascii="Aptos" w:hAnsi="Aptos"/>
              </w:rPr>
              <w:t>Effectiveness of HH</w:t>
            </w:r>
          </w:p>
        </w:tc>
        <w:tc>
          <w:tcPr>
            <w:tcW w:w="1777" w:type="dxa"/>
          </w:tcPr>
          <w:p w14:paraId="4DE08EAC" w14:textId="4857BE9B" w:rsidR="00E118D1" w:rsidRDefault="00E21F88" w:rsidP="005533BE">
            <w:pPr>
              <w:jc w:val="center"/>
              <w:rPr>
                <w:rFonts w:ascii="Aptos" w:hAnsi="Aptos"/>
              </w:rPr>
            </w:pPr>
            <w:r>
              <w:rPr>
                <w:rFonts w:ascii="Aptos" w:hAnsi="Aptos"/>
              </w:rPr>
              <w:t>0.</w:t>
            </w:r>
            <w:r w:rsidR="00E118D1">
              <w:rPr>
                <w:rFonts w:ascii="Aptos" w:hAnsi="Aptos"/>
              </w:rPr>
              <w:t>95 [</w:t>
            </w:r>
            <w:r>
              <w:rPr>
                <w:rFonts w:ascii="Aptos" w:hAnsi="Aptos"/>
              </w:rPr>
              <w:t>0.</w:t>
            </w:r>
            <w:r w:rsidR="00E118D1">
              <w:rPr>
                <w:rFonts w:ascii="Aptos" w:hAnsi="Aptos"/>
              </w:rPr>
              <w:t>85-</w:t>
            </w:r>
            <w:r>
              <w:rPr>
                <w:rFonts w:ascii="Aptos" w:hAnsi="Aptos"/>
              </w:rPr>
              <w:t>0.</w:t>
            </w:r>
            <w:r w:rsidR="00E118D1">
              <w:rPr>
                <w:rFonts w:ascii="Aptos" w:hAnsi="Aptos"/>
              </w:rPr>
              <w:t>99]</w:t>
            </w:r>
          </w:p>
        </w:tc>
        <w:tc>
          <w:tcPr>
            <w:tcW w:w="4158" w:type="dxa"/>
          </w:tcPr>
          <w:p w14:paraId="3ACE2D2F" w14:textId="408AD84F" w:rsidR="00E118D1" w:rsidRDefault="00E21F88" w:rsidP="005533BE">
            <w:pPr>
              <w:rPr>
                <w:rFonts w:ascii="Aptos" w:hAnsi="Aptos"/>
              </w:rPr>
            </w:pPr>
            <w:r w:rsidRPr="00E21F88">
              <w:rPr>
                <w:rFonts w:ascii="Aptos" w:hAnsi="Aptos"/>
              </w:rPr>
              <w:t>10.1186/s13756-021-01049-9</w:t>
            </w:r>
          </w:p>
        </w:tc>
      </w:tr>
      <w:tr w:rsidR="00E118D1" w:rsidRPr="00F6135E" w14:paraId="67BDC81D" w14:textId="77777777" w:rsidTr="00E21F88">
        <w:tc>
          <w:tcPr>
            <w:tcW w:w="3415" w:type="dxa"/>
          </w:tcPr>
          <w:p w14:paraId="5D01386D" w14:textId="0614B5DC" w:rsidR="00E118D1" w:rsidRDefault="00E118D1" w:rsidP="00E118D1">
            <w:pPr>
              <w:rPr>
                <w:rFonts w:ascii="Aptos" w:hAnsi="Aptos"/>
              </w:rPr>
            </w:pPr>
            <w:r>
              <w:rPr>
                <w:rFonts w:ascii="Aptos" w:hAnsi="Aptos"/>
              </w:rPr>
              <w:t>Effectiveness of G&amp;G</w:t>
            </w:r>
          </w:p>
        </w:tc>
        <w:tc>
          <w:tcPr>
            <w:tcW w:w="1777" w:type="dxa"/>
          </w:tcPr>
          <w:p w14:paraId="12DE990C" w14:textId="0FBA7B2C" w:rsidR="00E118D1" w:rsidRDefault="00E21F88" w:rsidP="00E118D1">
            <w:pPr>
              <w:jc w:val="center"/>
              <w:rPr>
                <w:rFonts w:ascii="Aptos" w:hAnsi="Aptos"/>
              </w:rPr>
            </w:pPr>
            <w:r>
              <w:rPr>
                <w:rFonts w:ascii="Aptos" w:hAnsi="Aptos"/>
              </w:rPr>
              <w:t>0.5</w:t>
            </w:r>
            <w:r w:rsidR="00E118D1">
              <w:rPr>
                <w:rFonts w:ascii="Aptos" w:hAnsi="Aptos"/>
              </w:rPr>
              <w:t xml:space="preserve"> [0.5-0.7]</w:t>
            </w:r>
          </w:p>
        </w:tc>
        <w:tc>
          <w:tcPr>
            <w:tcW w:w="4158" w:type="dxa"/>
          </w:tcPr>
          <w:p w14:paraId="00A226F9" w14:textId="5FCA0E9A" w:rsidR="00E118D1" w:rsidRDefault="00E21F88" w:rsidP="00E118D1">
            <w:pPr>
              <w:rPr>
                <w:rFonts w:ascii="Aptos" w:hAnsi="Aptos"/>
              </w:rPr>
            </w:pPr>
            <w:r w:rsidRPr="00E21F88">
              <w:rPr>
                <w:rFonts w:ascii="Aptos" w:hAnsi="Aptos"/>
              </w:rPr>
              <w:t>10.1080/24725579.2018.1431739</w:t>
            </w:r>
          </w:p>
        </w:tc>
      </w:tr>
      <w:tr w:rsidR="00E118D1" w:rsidRPr="00F6135E" w14:paraId="57DE31FD" w14:textId="77777777" w:rsidTr="00E21F88">
        <w:tc>
          <w:tcPr>
            <w:tcW w:w="3415" w:type="dxa"/>
          </w:tcPr>
          <w:p w14:paraId="1CAFCEBD" w14:textId="7C7CCB71" w:rsidR="00E118D1" w:rsidRDefault="00E118D1" w:rsidP="00E118D1">
            <w:pPr>
              <w:rPr>
                <w:rFonts w:ascii="Aptos" w:hAnsi="Aptos"/>
              </w:rPr>
            </w:pPr>
            <w:r>
              <w:rPr>
                <w:rFonts w:ascii="Aptos" w:hAnsi="Aptos"/>
              </w:rPr>
              <w:t>Pr(Transmission from Pt to HCW)</w:t>
            </w:r>
          </w:p>
        </w:tc>
        <w:tc>
          <w:tcPr>
            <w:tcW w:w="1777" w:type="dxa"/>
          </w:tcPr>
          <w:p w14:paraId="1F9AED86" w14:textId="00505898" w:rsidR="00E118D1" w:rsidRDefault="00E21F88" w:rsidP="00E118D1">
            <w:pPr>
              <w:jc w:val="center"/>
              <w:rPr>
                <w:rFonts w:ascii="Aptos" w:hAnsi="Aptos"/>
              </w:rPr>
            </w:pPr>
            <w:r>
              <w:rPr>
                <w:rFonts w:ascii="Aptos" w:hAnsi="Aptos"/>
              </w:rPr>
              <w:t>0.04 [0.03-0.05]</w:t>
            </w:r>
          </w:p>
        </w:tc>
        <w:tc>
          <w:tcPr>
            <w:tcW w:w="4158" w:type="dxa"/>
          </w:tcPr>
          <w:p w14:paraId="1596DE63" w14:textId="32A1561C" w:rsidR="00E118D1" w:rsidRDefault="00E21F88" w:rsidP="00E118D1">
            <w:pPr>
              <w:rPr>
                <w:rFonts w:ascii="Aptos" w:hAnsi="Aptos"/>
              </w:rPr>
            </w:pPr>
            <w:r w:rsidRPr="00E21F88">
              <w:rPr>
                <w:rFonts w:ascii="Aptos" w:hAnsi="Aptos"/>
              </w:rPr>
              <w:t>10.1080/24725579.2018.1431739</w:t>
            </w:r>
          </w:p>
        </w:tc>
      </w:tr>
      <w:tr w:rsidR="00E21F88" w:rsidRPr="00F6135E" w14:paraId="0269853F" w14:textId="77777777" w:rsidTr="00E21F88">
        <w:tc>
          <w:tcPr>
            <w:tcW w:w="3415" w:type="dxa"/>
          </w:tcPr>
          <w:p w14:paraId="7468924A" w14:textId="5E0EC704" w:rsidR="00E21F88" w:rsidRDefault="00E21F88" w:rsidP="00E21F88">
            <w:pPr>
              <w:rPr>
                <w:rFonts w:ascii="Aptos" w:hAnsi="Aptos"/>
              </w:rPr>
            </w:pPr>
            <w:r>
              <w:rPr>
                <w:rFonts w:ascii="Aptos" w:hAnsi="Aptos"/>
              </w:rPr>
              <w:t>Pr(Tansmission from HCW to Pt)</w:t>
            </w:r>
          </w:p>
        </w:tc>
        <w:tc>
          <w:tcPr>
            <w:tcW w:w="1777" w:type="dxa"/>
          </w:tcPr>
          <w:p w14:paraId="6AC1043C" w14:textId="25A65FB9" w:rsidR="00E21F88" w:rsidRDefault="00E21F88" w:rsidP="00E21F88">
            <w:pPr>
              <w:jc w:val="center"/>
              <w:rPr>
                <w:rFonts w:ascii="Aptos" w:hAnsi="Aptos"/>
              </w:rPr>
            </w:pPr>
            <w:r>
              <w:rPr>
                <w:rFonts w:ascii="Aptos" w:hAnsi="Aptos"/>
              </w:rPr>
              <w:t>0.04 [0.03-0.05]</w:t>
            </w:r>
          </w:p>
        </w:tc>
        <w:tc>
          <w:tcPr>
            <w:tcW w:w="4158" w:type="dxa"/>
          </w:tcPr>
          <w:p w14:paraId="09CC6C75" w14:textId="727143A4" w:rsidR="00E21F88" w:rsidRDefault="00E21F88" w:rsidP="00E21F88">
            <w:pPr>
              <w:rPr>
                <w:rFonts w:ascii="Aptos" w:hAnsi="Aptos"/>
              </w:rPr>
            </w:pPr>
            <w:r w:rsidRPr="00E21F88">
              <w:rPr>
                <w:rFonts w:ascii="Aptos" w:hAnsi="Aptos"/>
              </w:rPr>
              <w:t>10.1080/24725579.2018.1431739</w:t>
            </w:r>
          </w:p>
        </w:tc>
      </w:tr>
    </w:tbl>
    <w:p w14:paraId="37C4DDD7" w14:textId="4586DE4C" w:rsidR="00E21F88" w:rsidRDefault="00E21F88" w:rsidP="00841037"/>
    <w:p w14:paraId="620AE698" w14:textId="77777777" w:rsidR="00E21F88" w:rsidRDefault="00E21F88">
      <w:r>
        <w:br w:type="page"/>
      </w:r>
    </w:p>
    <w:p w14:paraId="51888AC3" w14:textId="77777777" w:rsidR="00841037" w:rsidRDefault="00841037" w:rsidP="00841037">
      <w:pPr>
        <w:pStyle w:val="ListParagraph"/>
        <w:numPr>
          <w:ilvl w:val="0"/>
          <w:numId w:val="2"/>
        </w:numPr>
        <w:spacing w:line="259" w:lineRule="auto"/>
      </w:pPr>
      <w:r>
        <w:lastRenderedPageBreak/>
        <w:t>ICU Bed Count: 15</w:t>
      </w:r>
    </w:p>
    <w:p w14:paraId="7E403CD8" w14:textId="77777777" w:rsidR="00841037" w:rsidRDefault="00841037" w:rsidP="00841037">
      <w:pPr>
        <w:pStyle w:val="ListParagraph"/>
        <w:numPr>
          <w:ilvl w:val="0"/>
          <w:numId w:val="2"/>
        </w:numPr>
        <w:spacing w:line="259" w:lineRule="auto"/>
      </w:pPr>
      <w:r>
        <w:t>Non-ICU Bed Count: 85</w:t>
      </w:r>
    </w:p>
    <w:p w14:paraId="016B1ACA" w14:textId="77777777" w:rsidR="00841037" w:rsidRDefault="00841037" w:rsidP="00841037">
      <w:pPr>
        <w:pStyle w:val="ListParagraph"/>
        <w:numPr>
          <w:ilvl w:val="0"/>
          <w:numId w:val="2"/>
        </w:numPr>
        <w:spacing w:line="259" w:lineRule="auto"/>
      </w:pPr>
      <w:r>
        <w:t>ICU Admission fraction: 15%?</w:t>
      </w:r>
    </w:p>
    <w:p w14:paraId="04EF75A7" w14:textId="77777777" w:rsidR="00841037" w:rsidRDefault="00841037" w:rsidP="00841037">
      <w:pPr>
        <w:pStyle w:val="ListParagraph"/>
        <w:numPr>
          <w:ilvl w:val="1"/>
          <w:numId w:val="2"/>
        </w:numPr>
        <w:spacing w:line="259" w:lineRule="auto"/>
      </w:pPr>
      <w:r>
        <w:t xml:space="preserve">Probability of transferring to regular ward (78%) </w:t>
      </w:r>
    </w:p>
    <w:p w14:paraId="718138F8" w14:textId="77777777" w:rsidR="00841037" w:rsidRDefault="00841037" w:rsidP="00841037">
      <w:pPr>
        <w:pStyle w:val="ListParagraph"/>
        <w:numPr>
          <w:ilvl w:val="1"/>
          <w:numId w:val="2"/>
        </w:numPr>
        <w:spacing w:line="259" w:lineRule="auto"/>
      </w:pPr>
      <w:r>
        <w:t>Given transferring, time-to-transfer distribution</w:t>
      </w:r>
    </w:p>
    <w:p w14:paraId="05737B5E" w14:textId="77777777" w:rsidR="00841037" w:rsidRDefault="00841037" w:rsidP="00841037">
      <w:pPr>
        <w:pStyle w:val="ListParagraph"/>
        <w:numPr>
          <w:ilvl w:val="0"/>
          <w:numId w:val="2"/>
        </w:numPr>
        <w:spacing w:line="259" w:lineRule="auto"/>
      </w:pPr>
      <w:r>
        <w:t>Length of Stay distributions (ICU admit/Non-ICU admit): From pre-existing work</w:t>
      </w:r>
    </w:p>
    <w:p w14:paraId="3A508B35" w14:textId="77777777" w:rsidR="00841037" w:rsidRDefault="00841037" w:rsidP="00841037">
      <w:pPr>
        <w:pStyle w:val="ListParagraph"/>
        <w:numPr>
          <w:ilvl w:val="0"/>
          <w:numId w:val="2"/>
        </w:numPr>
        <w:spacing w:line="259" w:lineRule="auto"/>
      </w:pPr>
      <w:r>
        <w:t>MRSA attributable LOS</w:t>
      </w:r>
    </w:p>
    <w:p w14:paraId="3EF943B9" w14:textId="77777777" w:rsidR="00841037" w:rsidRDefault="00841037" w:rsidP="00841037">
      <w:pPr>
        <w:pStyle w:val="ListParagraph"/>
        <w:numPr>
          <w:ilvl w:val="0"/>
          <w:numId w:val="2"/>
        </w:numPr>
        <w:spacing w:line="259" w:lineRule="auto"/>
      </w:pPr>
      <w:r>
        <w:t>Importation Fraction</w:t>
      </w:r>
    </w:p>
    <w:p w14:paraId="7BA7F761" w14:textId="77777777" w:rsidR="00841037" w:rsidRDefault="00841037" w:rsidP="00841037">
      <w:pPr>
        <w:pStyle w:val="ListParagraph"/>
        <w:numPr>
          <w:ilvl w:val="0"/>
          <w:numId w:val="2"/>
        </w:numPr>
        <w:spacing w:line="259" w:lineRule="auto"/>
      </w:pPr>
      <w:r>
        <w:t>Staffing Counts (ICU-specific?  Or free ranging?)</w:t>
      </w:r>
    </w:p>
    <w:p w14:paraId="75CA4902" w14:textId="77777777" w:rsidR="00841037" w:rsidRDefault="00841037" w:rsidP="00841037">
      <w:pPr>
        <w:pStyle w:val="ListParagraph"/>
        <w:numPr>
          <w:ilvl w:val="1"/>
          <w:numId w:val="2"/>
        </w:numPr>
        <w:spacing w:line="259" w:lineRule="auto"/>
      </w:pPr>
      <w:r>
        <w:t>RT</w:t>
      </w:r>
    </w:p>
    <w:p w14:paraId="6C5FCCD5" w14:textId="77777777" w:rsidR="00841037" w:rsidRDefault="00841037" w:rsidP="00841037">
      <w:pPr>
        <w:pStyle w:val="ListParagraph"/>
        <w:numPr>
          <w:ilvl w:val="1"/>
          <w:numId w:val="2"/>
        </w:numPr>
        <w:spacing w:line="259" w:lineRule="auto"/>
      </w:pPr>
      <w:r>
        <w:t>PT</w:t>
      </w:r>
    </w:p>
    <w:p w14:paraId="3241F201" w14:textId="77777777" w:rsidR="00841037" w:rsidRDefault="00841037" w:rsidP="00841037">
      <w:pPr>
        <w:pStyle w:val="ListParagraph"/>
        <w:numPr>
          <w:ilvl w:val="1"/>
          <w:numId w:val="2"/>
        </w:numPr>
        <w:spacing w:line="259" w:lineRule="auto"/>
      </w:pPr>
      <w:r>
        <w:t>OT</w:t>
      </w:r>
    </w:p>
    <w:p w14:paraId="26EDD620" w14:textId="77777777" w:rsidR="00841037" w:rsidRDefault="00841037" w:rsidP="00841037">
      <w:pPr>
        <w:pStyle w:val="ListParagraph"/>
        <w:numPr>
          <w:ilvl w:val="1"/>
          <w:numId w:val="2"/>
        </w:numPr>
        <w:spacing w:line="259" w:lineRule="auto"/>
      </w:pPr>
      <w:r>
        <w:t>Nurse</w:t>
      </w:r>
    </w:p>
    <w:p w14:paraId="0D3C413A" w14:textId="77777777" w:rsidR="00841037" w:rsidRDefault="00841037" w:rsidP="00841037">
      <w:pPr>
        <w:pStyle w:val="ListParagraph"/>
        <w:numPr>
          <w:ilvl w:val="1"/>
          <w:numId w:val="2"/>
        </w:numPr>
        <w:spacing w:line="259" w:lineRule="auto"/>
      </w:pPr>
      <w:r>
        <w:t>Physician</w:t>
      </w:r>
    </w:p>
    <w:p w14:paraId="5B9EF901" w14:textId="77777777" w:rsidR="00841037" w:rsidRDefault="00841037" w:rsidP="00841037">
      <w:pPr>
        <w:pStyle w:val="ListParagraph"/>
        <w:numPr>
          <w:ilvl w:val="0"/>
          <w:numId w:val="2"/>
        </w:numPr>
        <w:spacing w:line="259" w:lineRule="auto"/>
      </w:pPr>
      <w:r>
        <w:t>Shift duration: 12h</w:t>
      </w:r>
    </w:p>
    <w:p w14:paraId="7CC37845" w14:textId="77777777" w:rsidR="00841037" w:rsidRDefault="00841037" w:rsidP="00841037">
      <w:pPr>
        <w:pStyle w:val="ListParagraph"/>
        <w:numPr>
          <w:ilvl w:val="0"/>
          <w:numId w:val="2"/>
        </w:numPr>
        <w:spacing w:line="259" w:lineRule="auto"/>
      </w:pPr>
      <w:r>
        <w:t>Differential staffing during second shift?</w:t>
      </w:r>
    </w:p>
    <w:p w14:paraId="71E9F842" w14:textId="77777777" w:rsidR="00841037" w:rsidRDefault="00841037" w:rsidP="00841037">
      <w:pPr>
        <w:pStyle w:val="ListParagraph"/>
        <w:numPr>
          <w:ilvl w:val="0"/>
          <w:numId w:val="2"/>
        </w:numPr>
        <w:spacing w:line="259" w:lineRule="auto"/>
      </w:pPr>
      <w:r>
        <w:t>From MIND model:</w:t>
      </w:r>
    </w:p>
    <w:tbl>
      <w:tblPr>
        <w:tblStyle w:val="TableGrid"/>
        <w:tblW w:w="0" w:type="auto"/>
        <w:tblLook w:val="04A0" w:firstRow="1" w:lastRow="0" w:firstColumn="1" w:lastColumn="0" w:noHBand="0" w:noVBand="1"/>
      </w:tblPr>
      <w:tblGrid>
        <w:gridCol w:w="1525"/>
        <w:gridCol w:w="900"/>
        <w:gridCol w:w="720"/>
        <w:gridCol w:w="1620"/>
        <w:gridCol w:w="1823"/>
        <w:gridCol w:w="1447"/>
        <w:gridCol w:w="1315"/>
      </w:tblGrid>
      <w:tr w:rsidR="00841037" w14:paraId="2FB99BA3" w14:textId="77777777" w:rsidTr="00BC662A">
        <w:tc>
          <w:tcPr>
            <w:tcW w:w="1525" w:type="dxa"/>
          </w:tcPr>
          <w:p w14:paraId="37E5EC4B" w14:textId="77777777" w:rsidR="00841037" w:rsidRDefault="00841037" w:rsidP="00BC662A">
            <w:pPr>
              <w:rPr>
                <w:rFonts w:ascii="Franklin Gothic Book" w:hAnsi="Franklin Gothic Book"/>
              </w:rPr>
            </w:pPr>
            <w:r>
              <w:rPr>
                <w:rFonts w:ascii="Franklin Gothic Book" w:hAnsi="Franklin Gothic Book"/>
              </w:rPr>
              <w:t>Unit</w:t>
            </w:r>
          </w:p>
        </w:tc>
        <w:tc>
          <w:tcPr>
            <w:tcW w:w="900" w:type="dxa"/>
          </w:tcPr>
          <w:p w14:paraId="0AA6DDE1" w14:textId="77777777" w:rsidR="00841037" w:rsidRDefault="00841037" w:rsidP="00BC662A">
            <w:pPr>
              <w:rPr>
                <w:rFonts w:ascii="Franklin Gothic Book" w:hAnsi="Franklin Gothic Book"/>
              </w:rPr>
            </w:pPr>
            <w:r>
              <w:rPr>
                <w:rFonts w:ascii="Franklin Gothic Book" w:hAnsi="Franklin Gothic Book"/>
              </w:rPr>
              <w:t>Nurses</w:t>
            </w:r>
          </w:p>
        </w:tc>
        <w:tc>
          <w:tcPr>
            <w:tcW w:w="720" w:type="dxa"/>
          </w:tcPr>
          <w:p w14:paraId="3E9AB20B" w14:textId="77777777" w:rsidR="00841037" w:rsidRDefault="00841037" w:rsidP="00BC662A">
            <w:pPr>
              <w:rPr>
                <w:rFonts w:ascii="Franklin Gothic Book" w:hAnsi="Franklin Gothic Book"/>
              </w:rPr>
            </w:pPr>
            <w:r>
              <w:rPr>
                <w:rFonts w:ascii="Franklin Gothic Book" w:hAnsi="Franklin Gothic Book"/>
              </w:rPr>
              <w:t>CNA</w:t>
            </w:r>
          </w:p>
        </w:tc>
        <w:tc>
          <w:tcPr>
            <w:tcW w:w="1620" w:type="dxa"/>
          </w:tcPr>
          <w:p w14:paraId="4FAD1767" w14:textId="77777777" w:rsidR="00841037" w:rsidRDefault="00841037" w:rsidP="00BC662A">
            <w:pPr>
              <w:rPr>
                <w:rFonts w:ascii="Franklin Gothic Book" w:hAnsi="Franklin Gothic Book"/>
              </w:rPr>
            </w:pPr>
            <w:r>
              <w:rPr>
                <w:rFonts w:ascii="Franklin Gothic Book" w:hAnsi="Franklin Gothic Book"/>
              </w:rPr>
              <w:t>Dr</w:t>
            </w:r>
          </w:p>
        </w:tc>
        <w:tc>
          <w:tcPr>
            <w:tcW w:w="1823" w:type="dxa"/>
          </w:tcPr>
          <w:p w14:paraId="3E67A83B" w14:textId="77777777" w:rsidR="00841037" w:rsidRDefault="00841037" w:rsidP="00BC662A">
            <w:pPr>
              <w:rPr>
                <w:rFonts w:ascii="Franklin Gothic Book" w:hAnsi="Franklin Gothic Book"/>
              </w:rPr>
            </w:pPr>
            <w:r>
              <w:rPr>
                <w:rFonts w:ascii="Franklin Gothic Book" w:hAnsi="Franklin Gothic Book"/>
              </w:rPr>
              <w:t>Pharmacist</w:t>
            </w:r>
          </w:p>
        </w:tc>
        <w:tc>
          <w:tcPr>
            <w:tcW w:w="1447" w:type="dxa"/>
          </w:tcPr>
          <w:p w14:paraId="29ADA2CC" w14:textId="77777777" w:rsidR="00841037" w:rsidRDefault="00841037" w:rsidP="00BC662A">
            <w:pPr>
              <w:rPr>
                <w:rFonts w:ascii="Franklin Gothic Book" w:hAnsi="Franklin Gothic Book"/>
              </w:rPr>
            </w:pPr>
            <w:r>
              <w:rPr>
                <w:rFonts w:ascii="Franklin Gothic Book" w:hAnsi="Franklin Gothic Book"/>
              </w:rPr>
              <w:t>PT</w:t>
            </w:r>
          </w:p>
        </w:tc>
        <w:tc>
          <w:tcPr>
            <w:tcW w:w="1315" w:type="dxa"/>
          </w:tcPr>
          <w:p w14:paraId="054B2AE7" w14:textId="77777777" w:rsidR="00841037" w:rsidRDefault="00841037" w:rsidP="00BC662A">
            <w:pPr>
              <w:rPr>
                <w:rFonts w:ascii="Franklin Gothic Book" w:hAnsi="Franklin Gothic Book"/>
              </w:rPr>
            </w:pPr>
            <w:r>
              <w:rPr>
                <w:rFonts w:ascii="Franklin Gothic Book" w:hAnsi="Franklin Gothic Book"/>
              </w:rPr>
              <w:t>Student nurses</w:t>
            </w:r>
          </w:p>
        </w:tc>
      </w:tr>
      <w:tr w:rsidR="00841037" w14:paraId="70C189DC" w14:textId="77777777" w:rsidTr="00BC662A">
        <w:tc>
          <w:tcPr>
            <w:tcW w:w="1525" w:type="dxa"/>
          </w:tcPr>
          <w:p w14:paraId="7E948D22" w14:textId="77777777" w:rsidR="00841037" w:rsidRDefault="00841037" w:rsidP="00BC662A">
            <w:pPr>
              <w:rPr>
                <w:rFonts w:ascii="Franklin Gothic Book" w:hAnsi="Franklin Gothic Book"/>
              </w:rPr>
            </w:pPr>
            <w:r>
              <w:rPr>
                <w:rFonts w:ascii="Franklin Gothic Book" w:hAnsi="Franklin Gothic Book"/>
              </w:rPr>
              <w:t>ICU</w:t>
            </w:r>
          </w:p>
        </w:tc>
        <w:tc>
          <w:tcPr>
            <w:tcW w:w="900" w:type="dxa"/>
          </w:tcPr>
          <w:p w14:paraId="23F75826" w14:textId="77777777" w:rsidR="00841037" w:rsidRDefault="00841037" w:rsidP="00BC662A">
            <w:pPr>
              <w:rPr>
                <w:rFonts w:ascii="Franklin Gothic Book" w:hAnsi="Franklin Gothic Book"/>
              </w:rPr>
            </w:pPr>
            <w:r>
              <w:rPr>
                <w:rFonts w:ascii="Franklin Gothic Book" w:hAnsi="Franklin Gothic Book"/>
              </w:rPr>
              <w:t>8</w:t>
            </w:r>
          </w:p>
        </w:tc>
        <w:tc>
          <w:tcPr>
            <w:tcW w:w="720" w:type="dxa"/>
          </w:tcPr>
          <w:p w14:paraId="62FD7AF3" w14:textId="77777777" w:rsidR="00841037" w:rsidRDefault="00841037" w:rsidP="00BC662A">
            <w:pPr>
              <w:rPr>
                <w:rFonts w:ascii="Franklin Gothic Book" w:hAnsi="Franklin Gothic Book"/>
              </w:rPr>
            </w:pPr>
            <w:r>
              <w:rPr>
                <w:rFonts w:ascii="Franklin Gothic Book" w:hAnsi="Franklin Gothic Book"/>
              </w:rPr>
              <w:t>NA</w:t>
            </w:r>
          </w:p>
        </w:tc>
        <w:tc>
          <w:tcPr>
            <w:tcW w:w="1620" w:type="dxa"/>
          </w:tcPr>
          <w:p w14:paraId="3162B19E" w14:textId="77777777" w:rsidR="00841037" w:rsidRDefault="00841037" w:rsidP="00BC662A">
            <w:pPr>
              <w:rPr>
                <w:rFonts w:ascii="Franklin Gothic Book" w:hAnsi="Franklin Gothic Book"/>
              </w:rPr>
            </w:pPr>
            <w:r>
              <w:rPr>
                <w:rFonts w:ascii="Franklin Gothic Book" w:hAnsi="Franklin Gothic Book"/>
              </w:rPr>
              <w:t>4 full time</w:t>
            </w:r>
          </w:p>
        </w:tc>
        <w:tc>
          <w:tcPr>
            <w:tcW w:w="1823" w:type="dxa"/>
          </w:tcPr>
          <w:p w14:paraId="3244BF1C" w14:textId="77777777" w:rsidR="00841037" w:rsidRDefault="00841037" w:rsidP="00BC662A">
            <w:pPr>
              <w:rPr>
                <w:rFonts w:ascii="Franklin Gothic Book" w:hAnsi="Franklin Gothic Book"/>
              </w:rPr>
            </w:pPr>
            <w:r>
              <w:rPr>
                <w:rFonts w:ascii="Franklin Gothic Book" w:hAnsi="Franklin Gothic Book"/>
              </w:rPr>
              <w:t>2 day shift</w:t>
            </w:r>
          </w:p>
        </w:tc>
        <w:tc>
          <w:tcPr>
            <w:tcW w:w="1447" w:type="dxa"/>
            <w:vMerge w:val="restart"/>
          </w:tcPr>
          <w:p w14:paraId="12645E4E" w14:textId="77777777" w:rsidR="00841037" w:rsidRDefault="00841037" w:rsidP="00BC662A">
            <w:pPr>
              <w:rPr>
                <w:rFonts w:ascii="Franklin Gothic Book" w:hAnsi="Franklin Gothic Book"/>
              </w:rPr>
            </w:pPr>
            <w:r>
              <w:rPr>
                <w:rFonts w:ascii="Franklin Gothic Book" w:hAnsi="Franklin Gothic Book"/>
              </w:rPr>
              <w:t>5 weekdays</w:t>
            </w:r>
          </w:p>
          <w:p w14:paraId="2F82949A" w14:textId="77777777" w:rsidR="00841037" w:rsidRDefault="00841037" w:rsidP="00BC662A">
            <w:pPr>
              <w:rPr>
                <w:rFonts w:ascii="Franklin Gothic Book" w:hAnsi="Franklin Gothic Book"/>
              </w:rPr>
            </w:pPr>
            <w:r>
              <w:rPr>
                <w:rFonts w:ascii="Franklin Gothic Book" w:hAnsi="Franklin Gothic Book"/>
              </w:rPr>
              <w:t>1 weekends</w:t>
            </w:r>
          </w:p>
          <w:p w14:paraId="3F8BAF9D" w14:textId="77777777" w:rsidR="00841037" w:rsidRDefault="00841037" w:rsidP="00BC662A">
            <w:pPr>
              <w:rPr>
                <w:rFonts w:ascii="Franklin Gothic Book" w:hAnsi="Franklin Gothic Book"/>
              </w:rPr>
            </w:pPr>
            <w:r>
              <w:rPr>
                <w:rFonts w:ascii="Franklin Gothic Book" w:hAnsi="Franklin Gothic Book"/>
              </w:rPr>
              <w:t>Day shift only</w:t>
            </w:r>
          </w:p>
        </w:tc>
        <w:tc>
          <w:tcPr>
            <w:tcW w:w="1315" w:type="dxa"/>
            <w:vMerge w:val="restart"/>
          </w:tcPr>
          <w:p w14:paraId="6CDCE170" w14:textId="77777777" w:rsidR="00841037" w:rsidRDefault="00841037" w:rsidP="00BC662A">
            <w:pPr>
              <w:rPr>
                <w:rFonts w:ascii="Franklin Gothic Book" w:hAnsi="Franklin Gothic Book"/>
              </w:rPr>
            </w:pPr>
          </w:p>
        </w:tc>
      </w:tr>
      <w:tr w:rsidR="00841037" w14:paraId="5298FC75" w14:textId="77777777" w:rsidTr="00BC662A">
        <w:tc>
          <w:tcPr>
            <w:tcW w:w="1525" w:type="dxa"/>
          </w:tcPr>
          <w:p w14:paraId="4BD2A6A5" w14:textId="77777777" w:rsidR="00841037" w:rsidRDefault="00841037" w:rsidP="00BC662A">
            <w:pPr>
              <w:rPr>
                <w:rFonts w:ascii="Franklin Gothic Book" w:hAnsi="Franklin Gothic Book"/>
              </w:rPr>
            </w:pPr>
            <w:r>
              <w:rPr>
                <w:rFonts w:ascii="Franklin Gothic Book" w:hAnsi="Franklin Gothic Book"/>
              </w:rPr>
              <w:t>Telemetry</w:t>
            </w:r>
          </w:p>
        </w:tc>
        <w:tc>
          <w:tcPr>
            <w:tcW w:w="900" w:type="dxa"/>
          </w:tcPr>
          <w:p w14:paraId="6B4FED2B" w14:textId="77777777" w:rsidR="00841037" w:rsidRDefault="00841037" w:rsidP="00BC662A">
            <w:pPr>
              <w:rPr>
                <w:rFonts w:ascii="Franklin Gothic Book" w:hAnsi="Franklin Gothic Book"/>
              </w:rPr>
            </w:pPr>
            <w:r>
              <w:rPr>
                <w:rFonts w:ascii="Franklin Gothic Book" w:hAnsi="Franklin Gothic Book"/>
              </w:rPr>
              <w:t>6</w:t>
            </w:r>
          </w:p>
        </w:tc>
        <w:tc>
          <w:tcPr>
            <w:tcW w:w="720" w:type="dxa"/>
          </w:tcPr>
          <w:p w14:paraId="744A73AB" w14:textId="77777777" w:rsidR="00841037" w:rsidRDefault="00841037" w:rsidP="00BC662A">
            <w:pPr>
              <w:rPr>
                <w:rFonts w:ascii="Franklin Gothic Book" w:hAnsi="Franklin Gothic Book"/>
              </w:rPr>
            </w:pPr>
            <w:r>
              <w:rPr>
                <w:rFonts w:ascii="Franklin Gothic Book" w:hAnsi="Franklin Gothic Book"/>
              </w:rPr>
              <w:t>NA</w:t>
            </w:r>
          </w:p>
        </w:tc>
        <w:tc>
          <w:tcPr>
            <w:tcW w:w="1620" w:type="dxa"/>
          </w:tcPr>
          <w:p w14:paraId="67445A49" w14:textId="77777777" w:rsidR="00841037" w:rsidRDefault="00841037" w:rsidP="00BC662A">
            <w:pPr>
              <w:rPr>
                <w:rFonts w:ascii="Franklin Gothic Book" w:hAnsi="Franklin Gothic Book"/>
              </w:rPr>
            </w:pPr>
            <w:r>
              <w:rPr>
                <w:rFonts w:ascii="Franklin Gothic Book" w:hAnsi="Franklin Gothic Book"/>
              </w:rPr>
              <w:t>3 day shift</w:t>
            </w:r>
          </w:p>
        </w:tc>
        <w:tc>
          <w:tcPr>
            <w:tcW w:w="1823" w:type="dxa"/>
          </w:tcPr>
          <w:p w14:paraId="44488367" w14:textId="77777777" w:rsidR="00841037" w:rsidRDefault="00841037" w:rsidP="00BC662A">
            <w:pPr>
              <w:rPr>
                <w:rFonts w:ascii="Franklin Gothic Book" w:hAnsi="Franklin Gothic Book"/>
              </w:rPr>
            </w:pPr>
            <w:r>
              <w:rPr>
                <w:rFonts w:ascii="Franklin Gothic Book" w:hAnsi="Franklin Gothic Book"/>
              </w:rPr>
              <w:t>1 day shift</w:t>
            </w:r>
          </w:p>
        </w:tc>
        <w:tc>
          <w:tcPr>
            <w:tcW w:w="1447" w:type="dxa"/>
            <w:vMerge/>
          </w:tcPr>
          <w:p w14:paraId="2CE5DAF0" w14:textId="77777777" w:rsidR="00841037" w:rsidRDefault="00841037" w:rsidP="00BC662A">
            <w:pPr>
              <w:rPr>
                <w:rFonts w:ascii="Franklin Gothic Book" w:hAnsi="Franklin Gothic Book"/>
              </w:rPr>
            </w:pPr>
          </w:p>
        </w:tc>
        <w:tc>
          <w:tcPr>
            <w:tcW w:w="1315" w:type="dxa"/>
            <w:vMerge/>
          </w:tcPr>
          <w:p w14:paraId="090CFED6" w14:textId="77777777" w:rsidR="00841037" w:rsidRDefault="00841037" w:rsidP="00BC662A">
            <w:pPr>
              <w:rPr>
                <w:rFonts w:ascii="Franklin Gothic Book" w:hAnsi="Franklin Gothic Book"/>
              </w:rPr>
            </w:pPr>
          </w:p>
        </w:tc>
      </w:tr>
      <w:tr w:rsidR="00841037" w14:paraId="70BD3C78" w14:textId="77777777" w:rsidTr="00BC662A">
        <w:tc>
          <w:tcPr>
            <w:tcW w:w="1525" w:type="dxa"/>
          </w:tcPr>
          <w:p w14:paraId="5219EE7E" w14:textId="77777777" w:rsidR="00841037" w:rsidRDefault="00841037" w:rsidP="00BC662A">
            <w:pPr>
              <w:rPr>
                <w:rFonts w:ascii="Franklin Gothic Book" w:hAnsi="Franklin Gothic Book"/>
              </w:rPr>
            </w:pPr>
            <w:r>
              <w:rPr>
                <w:rFonts w:ascii="Franklin Gothic Book" w:hAnsi="Franklin Gothic Book"/>
              </w:rPr>
              <w:t>2 East (med)</w:t>
            </w:r>
          </w:p>
        </w:tc>
        <w:tc>
          <w:tcPr>
            <w:tcW w:w="900" w:type="dxa"/>
          </w:tcPr>
          <w:p w14:paraId="47DF3762" w14:textId="77777777" w:rsidR="00841037" w:rsidRDefault="00841037" w:rsidP="00BC662A">
            <w:pPr>
              <w:rPr>
                <w:rFonts w:ascii="Franklin Gothic Book" w:hAnsi="Franklin Gothic Book"/>
              </w:rPr>
            </w:pPr>
            <w:r>
              <w:rPr>
                <w:rFonts w:ascii="Franklin Gothic Book" w:hAnsi="Franklin Gothic Book"/>
              </w:rPr>
              <w:t>8</w:t>
            </w:r>
          </w:p>
        </w:tc>
        <w:tc>
          <w:tcPr>
            <w:tcW w:w="720" w:type="dxa"/>
          </w:tcPr>
          <w:p w14:paraId="595C7BBF" w14:textId="77777777" w:rsidR="00841037" w:rsidRDefault="00841037" w:rsidP="00BC662A">
            <w:pPr>
              <w:rPr>
                <w:rFonts w:ascii="Franklin Gothic Book" w:hAnsi="Franklin Gothic Book"/>
              </w:rPr>
            </w:pPr>
            <w:r>
              <w:rPr>
                <w:rFonts w:ascii="Franklin Gothic Book" w:hAnsi="Franklin Gothic Book"/>
              </w:rPr>
              <w:t>3</w:t>
            </w:r>
          </w:p>
        </w:tc>
        <w:tc>
          <w:tcPr>
            <w:tcW w:w="1620" w:type="dxa"/>
          </w:tcPr>
          <w:p w14:paraId="4C0443B9" w14:textId="77777777" w:rsidR="00841037" w:rsidRDefault="00841037" w:rsidP="00BC662A">
            <w:pPr>
              <w:rPr>
                <w:rFonts w:ascii="Franklin Gothic Book" w:hAnsi="Franklin Gothic Book"/>
              </w:rPr>
            </w:pPr>
            <w:r>
              <w:rPr>
                <w:rFonts w:ascii="Franklin Gothic Book" w:hAnsi="Franklin Gothic Book"/>
              </w:rPr>
              <w:t>3 day shift</w:t>
            </w:r>
          </w:p>
        </w:tc>
        <w:tc>
          <w:tcPr>
            <w:tcW w:w="1823" w:type="dxa"/>
          </w:tcPr>
          <w:p w14:paraId="5AA6FB47" w14:textId="77777777" w:rsidR="00841037" w:rsidRDefault="00841037" w:rsidP="00BC662A">
            <w:pPr>
              <w:rPr>
                <w:rFonts w:ascii="Franklin Gothic Book" w:hAnsi="Franklin Gothic Book"/>
              </w:rPr>
            </w:pPr>
            <w:r>
              <w:rPr>
                <w:rFonts w:ascii="Franklin Gothic Book" w:hAnsi="Franklin Gothic Book"/>
              </w:rPr>
              <w:t>1 day shift</w:t>
            </w:r>
          </w:p>
        </w:tc>
        <w:tc>
          <w:tcPr>
            <w:tcW w:w="1447" w:type="dxa"/>
            <w:vMerge/>
          </w:tcPr>
          <w:p w14:paraId="5302C249" w14:textId="77777777" w:rsidR="00841037" w:rsidRDefault="00841037" w:rsidP="00BC662A">
            <w:pPr>
              <w:rPr>
                <w:rFonts w:ascii="Franklin Gothic Book" w:hAnsi="Franklin Gothic Book"/>
              </w:rPr>
            </w:pPr>
          </w:p>
        </w:tc>
        <w:tc>
          <w:tcPr>
            <w:tcW w:w="1315" w:type="dxa"/>
            <w:vMerge/>
          </w:tcPr>
          <w:p w14:paraId="2BE44F26" w14:textId="77777777" w:rsidR="00841037" w:rsidRDefault="00841037" w:rsidP="00BC662A">
            <w:pPr>
              <w:rPr>
                <w:rFonts w:ascii="Franklin Gothic Book" w:hAnsi="Franklin Gothic Book"/>
              </w:rPr>
            </w:pPr>
          </w:p>
        </w:tc>
      </w:tr>
      <w:tr w:rsidR="00841037" w14:paraId="7CD8FA14" w14:textId="77777777" w:rsidTr="00BC662A">
        <w:tc>
          <w:tcPr>
            <w:tcW w:w="1525" w:type="dxa"/>
          </w:tcPr>
          <w:p w14:paraId="26C5B55E" w14:textId="77777777" w:rsidR="00841037" w:rsidRDefault="00841037" w:rsidP="00BC662A">
            <w:pPr>
              <w:rPr>
                <w:rFonts w:ascii="Franklin Gothic Book" w:hAnsi="Franklin Gothic Book"/>
              </w:rPr>
            </w:pPr>
            <w:r>
              <w:rPr>
                <w:rFonts w:ascii="Franklin Gothic Book" w:hAnsi="Franklin Gothic Book"/>
              </w:rPr>
              <w:t>3 West (surg)</w:t>
            </w:r>
          </w:p>
        </w:tc>
        <w:tc>
          <w:tcPr>
            <w:tcW w:w="900" w:type="dxa"/>
          </w:tcPr>
          <w:p w14:paraId="09CB8EAD" w14:textId="77777777" w:rsidR="00841037" w:rsidRDefault="00841037" w:rsidP="00BC662A">
            <w:pPr>
              <w:rPr>
                <w:rFonts w:ascii="Franklin Gothic Book" w:hAnsi="Franklin Gothic Book"/>
              </w:rPr>
            </w:pPr>
            <w:r>
              <w:rPr>
                <w:rFonts w:ascii="Franklin Gothic Book" w:hAnsi="Franklin Gothic Book"/>
              </w:rPr>
              <w:t>8</w:t>
            </w:r>
          </w:p>
        </w:tc>
        <w:tc>
          <w:tcPr>
            <w:tcW w:w="720" w:type="dxa"/>
          </w:tcPr>
          <w:p w14:paraId="612D26D0" w14:textId="77777777" w:rsidR="00841037" w:rsidRDefault="00841037" w:rsidP="00BC662A">
            <w:pPr>
              <w:rPr>
                <w:rFonts w:ascii="Franklin Gothic Book" w:hAnsi="Franklin Gothic Book"/>
              </w:rPr>
            </w:pPr>
            <w:r>
              <w:rPr>
                <w:rFonts w:ascii="Franklin Gothic Book" w:hAnsi="Franklin Gothic Book"/>
              </w:rPr>
              <w:t>NA</w:t>
            </w:r>
          </w:p>
        </w:tc>
        <w:tc>
          <w:tcPr>
            <w:tcW w:w="1620" w:type="dxa"/>
          </w:tcPr>
          <w:p w14:paraId="1C36DA99" w14:textId="77777777" w:rsidR="00841037" w:rsidRDefault="00841037" w:rsidP="00BC662A">
            <w:pPr>
              <w:rPr>
                <w:rFonts w:ascii="Franklin Gothic Book" w:hAnsi="Franklin Gothic Book"/>
              </w:rPr>
            </w:pPr>
            <w:r>
              <w:rPr>
                <w:rFonts w:ascii="Franklin Gothic Book" w:hAnsi="Franklin Gothic Book"/>
              </w:rPr>
              <w:t>3 day shift</w:t>
            </w:r>
          </w:p>
        </w:tc>
        <w:tc>
          <w:tcPr>
            <w:tcW w:w="1823" w:type="dxa"/>
          </w:tcPr>
          <w:p w14:paraId="7F6CDBAC" w14:textId="77777777" w:rsidR="00841037" w:rsidRDefault="00841037" w:rsidP="00BC662A">
            <w:pPr>
              <w:rPr>
                <w:rFonts w:ascii="Franklin Gothic Book" w:hAnsi="Franklin Gothic Book"/>
              </w:rPr>
            </w:pPr>
            <w:r>
              <w:rPr>
                <w:rFonts w:ascii="Franklin Gothic Book" w:hAnsi="Franklin Gothic Book"/>
              </w:rPr>
              <w:t>1 day shift</w:t>
            </w:r>
          </w:p>
        </w:tc>
        <w:tc>
          <w:tcPr>
            <w:tcW w:w="1447" w:type="dxa"/>
            <w:vMerge/>
          </w:tcPr>
          <w:p w14:paraId="0E344941" w14:textId="77777777" w:rsidR="00841037" w:rsidRDefault="00841037" w:rsidP="00BC662A">
            <w:pPr>
              <w:rPr>
                <w:rFonts w:ascii="Franklin Gothic Book" w:hAnsi="Franklin Gothic Book"/>
              </w:rPr>
            </w:pPr>
          </w:p>
        </w:tc>
        <w:tc>
          <w:tcPr>
            <w:tcW w:w="1315" w:type="dxa"/>
            <w:vMerge/>
          </w:tcPr>
          <w:p w14:paraId="06EAE828" w14:textId="77777777" w:rsidR="00841037" w:rsidRDefault="00841037" w:rsidP="00BC662A">
            <w:pPr>
              <w:rPr>
                <w:rFonts w:ascii="Franklin Gothic Book" w:hAnsi="Franklin Gothic Book"/>
              </w:rPr>
            </w:pPr>
          </w:p>
        </w:tc>
      </w:tr>
    </w:tbl>
    <w:p w14:paraId="2AFED045" w14:textId="77777777" w:rsidR="00841037" w:rsidRDefault="00841037" w:rsidP="00841037"/>
    <w:p w14:paraId="0C88BC6A" w14:textId="77777777" w:rsidR="00841037" w:rsidRDefault="00841037" w:rsidP="00841037">
      <w:pPr>
        <w:pStyle w:val="ListParagraph"/>
        <w:numPr>
          <w:ilvl w:val="0"/>
          <w:numId w:val="2"/>
        </w:numPr>
        <w:spacing w:line="259" w:lineRule="auto"/>
      </w:pPr>
      <w:r>
        <w:t>Room Visit Model</w:t>
      </w:r>
    </w:p>
    <w:p w14:paraId="74B0DDB6" w14:textId="77777777" w:rsidR="00841037" w:rsidRDefault="00841037" w:rsidP="00841037">
      <w:pPr>
        <w:pStyle w:val="ListParagraph"/>
        <w:numPr>
          <w:ilvl w:val="1"/>
          <w:numId w:val="2"/>
        </w:numPr>
        <w:spacing w:line="259" w:lineRule="auto"/>
      </w:pPr>
      <w:r>
        <w:t>HCW assigned to specific ward time makes random selection from patients on that ward time</w:t>
      </w:r>
    </w:p>
    <w:p w14:paraId="40367997" w14:textId="77777777" w:rsidR="00841037" w:rsidRDefault="00841037" w:rsidP="00841037">
      <w:pPr>
        <w:pStyle w:val="ListParagraph"/>
        <w:numPr>
          <w:ilvl w:val="1"/>
          <w:numId w:val="2"/>
        </w:numPr>
        <w:spacing w:line="259" w:lineRule="auto"/>
      </w:pPr>
      <w:r>
        <w:t>HCW assigned to float across all wards makes random selection from patients in the facility</w:t>
      </w:r>
    </w:p>
    <w:p w14:paraId="04E3740B" w14:textId="77777777" w:rsidR="00841037" w:rsidRDefault="00841037" w:rsidP="00841037">
      <w:pPr>
        <w:pStyle w:val="ListParagraph"/>
        <w:numPr>
          <w:ilvl w:val="1"/>
          <w:numId w:val="2"/>
        </w:numPr>
        <w:spacing w:line="259" w:lineRule="auto"/>
      </w:pPr>
      <w:r>
        <w:t>Visit Types / Durations</w:t>
      </w:r>
    </w:p>
    <w:p w14:paraId="24E789D6" w14:textId="77777777" w:rsidR="00841037" w:rsidRDefault="00841037" w:rsidP="00841037">
      <w:pPr>
        <w:pStyle w:val="ListParagraph"/>
        <w:numPr>
          <w:ilvl w:val="2"/>
          <w:numId w:val="2"/>
        </w:numPr>
        <w:spacing w:line="259" w:lineRule="auto"/>
      </w:pPr>
      <w:r>
        <w:t>We have data for visit durations in CP vs non-CP rooms, too</w:t>
      </w:r>
    </w:p>
    <w:p w14:paraId="619FA74A" w14:textId="77777777" w:rsidR="00841037" w:rsidRDefault="00841037" w:rsidP="00841037">
      <w:pPr>
        <w:pStyle w:val="ListParagraph"/>
        <w:ind w:left="2160"/>
      </w:pPr>
      <w:r>
        <w:t>3.  Long</w:t>
      </w:r>
    </w:p>
    <w:p w14:paraId="44E1A5D6" w14:textId="77777777" w:rsidR="00841037" w:rsidRDefault="00841037" w:rsidP="00841037">
      <w:pPr>
        <w:pStyle w:val="ListParagraph"/>
        <w:numPr>
          <w:ilvl w:val="3"/>
          <w:numId w:val="2"/>
        </w:numPr>
        <w:spacing w:line="259" w:lineRule="auto"/>
      </w:pPr>
      <w:r>
        <w:t>Gamma(3.0, 1.8)</w:t>
      </w:r>
    </w:p>
    <w:p w14:paraId="1FA3E86C" w14:textId="77777777" w:rsidR="00841037" w:rsidRDefault="00841037" w:rsidP="00841037">
      <w:pPr>
        <w:pStyle w:val="ListParagraph"/>
        <w:numPr>
          <w:ilvl w:val="2"/>
          <w:numId w:val="2"/>
        </w:numPr>
        <w:spacing w:line="259" w:lineRule="auto"/>
      </w:pPr>
      <w:r>
        <w:t>2.  Medium</w:t>
      </w:r>
    </w:p>
    <w:p w14:paraId="6E183D5D" w14:textId="77777777" w:rsidR="00841037" w:rsidRDefault="00841037" w:rsidP="00841037">
      <w:pPr>
        <w:pStyle w:val="ListParagraph"/>
        <w:numPr>
          <w:ilvl w:val="3"/>
          <w:numId w:val="2"/>
        </w:numPr>
        <w:spacing w:line="259" w:lineRule="auto"/>
      </w:pPr>
      <w:r>
        <w:t>Gamma(5.5, 1.2)</w:t>
      </w:r>
    </w:p>
    <w:p w14:paraId="32F71997" w14:textId="77777777" w:rsidR="00841037" w:rsidRDefault="00841037" w:rsidP="00841037">
      <w:pPr>
        <w:pStyle w:val="ListParagraph"/>
        <w:numPr>
          <w:ilvl w:val="2"/>
          <w:numId w:val="2"/>
        </w:numPr>
        <w:spacing w:line="259" w:lineRule="auto"/>
      </w:pPr>
      <w:r>
        <w:t>1.  Short</w:t>
      </w:r>
    </w:p>
    <w:p w14:paraId="4C9D729F" w14:textId="77777777" w:rsidR="00841037" w:rsidRDefault="00841037" w:rsidP="00841037">
      <w:pPr>
        <w:pStyle w:val="ListParagraph"/>
        <w:numPr>
          <w:ilvl w:val="3"/>
          <w:numId w:val="2"/>
        </w:numPr>
        <w:spacing w:line="259" w:lineRule="auto"/>
      </w:pPr>
      <w:r>
        <w:t>Gamma(30.1, 0.1)</w:t>
      </w:r>
    </w:p>
    <w:p w14:paraId="4F432384" w14:textId="77777777" w:rsidR="00841037" w:rsidRDefault="00841037" w:rsidP="00841037">
      <w:pPr>
        <w:pStyle w:val="ListParagraph"/>
        <w:numPr>
          <w:ilvl w:val="1"/>
          <w:numId w:val="2"/>
        </w:numPr>
        <w:spacing w:line="259" w:lineRule="auto"/>
      </w:pPr>
      <w:r>
        <w:t>Time between visits by HCW type</w:t>
      </w:r>
    </w:p>
    <w:p w14:paraId="5DB64C0E" w14:textId="77777777" w:rsidR="00841037" w:rsidRDefault="00841037" w:rsidP="00841037">
      <w:pPr>
        <w:pStyle w:val="ListParagraph"/>
        <w:numPr>
          <w:ilvl w:val="2"/>
          <w:numId w:val="2"/>
        </w:numPr>
        <w:spacing w:line="259" w:lineRule="auto"/>
      </w:pPr>
      <w:r>
        <w:t xml:space="preserve">Nurse </w:t>
      </w:r>
    </w:p>
    <w:p w14:paraId="35908B67" w14:textId="77777777" w:rsidR="00841037" w:rsidRDefault="00841037" w:rsidP="00841037">
      <w:pPr>
        <w:pStyle w:val="ListParagraph"/>
        <w:numPr>
          <w:ilvl w:val="3"/>
          <w:numId w:val="2"/>
        </w:numPr>
        <w:spacing w:line="259" w:lineRule="auto"/>
      </w:pPr>
      <w:r>
        <w:t>Gamma(0.54, 55.1)</w:t>
      </w:r>
    </w:p>
    <w:p w14:paraId="0540D1DA" w14:textId="77777777" w:rsidR="00841037" w:rsidRDefault="00841037" w:rsidP="00841037">
      <w:pPr>
        <w:pStyle w:val="ListParagraph"/>
        <w:numPr>
          <w:ilvl w:val="2"/>
          <w:numId w:val="2"/>
        </w:numPr>
        <w:spacing w:line="259" w:lineRule="auto"/>
      </w:pPr>
      <w:r>
        <w:lastRenderedPageBreak/>
        <w:t>Physician</w:t>
      </w:r>
    </w:p>
    <w:p w14:paraId="22BF4D19" w14:textId="77777777" w:rsidR="00841037" w:rsidRDefault="00841037" w:rsidP="00841037">
      <w:pPr>
        <w:pStyle w:val="ListParagraph"/>
        <w:numPr>
          <w:ilvl w:val="3"/>
          <w:numId w:val="2"/>
        </w:numPr>
        <w:spacing w:line="259" w:lineRule="auto"/>
      </w:pPr>
      <w:r>
        <w:t>Gamma(0.52, 90.7)</w:t>
      </w:r>
    </w:p>
    <w:p w14:paraId="1FFD74B4" w14:textId="77777777" w:rsidR="00841037" w:rsidRDefault="00841037" w:rsidP="00841037">
      <w:pPr>
        <w:pStyle w:val="ListParagraph"/>
        <w:numPr>
          <w:ilvl w:val="2"/>
          <w:numId w:val="2"/>
        </w:numPr>
        <w:spacing w:line="259" w:lineRule="auto"/>
      </w:pPr>
      <w:r>
        <w:t>Pt</w:t>
      </w:r>
    </w:p>
    <w:p w14:paraId="5972CED8" w14:textId="77777777" w:rsidR="00841037" w:rsidRDefault="00841037" w:rsidP="00841037">
      <w:pPr>
        <w:pStyle w:val="ListParagraph"/>
        <w:numPr>
          <w:ilvl w:val="3"/>
          <w:numId w:val="2"/>
        </w:numPr>
        <w:spacing w:line="259" w:lineRule="auto"/>
      </w:pPr>
      <w:r>
        <w:t>Gamma(0.52, 61.7)</w:t>
      </w:r>
    </w:p>
    <w:p w14:paraId="247609D0" w14:textId="77777777" w:rsidR="00841037" w:rsidRDefault="00841037" w:rsidP="00841037">
      <w:pPr>
        <w:pStyle w:val="ListParagraph"/>
        <w:numPr>
          <w:ilvl w:val="2"/>
          <w:numId w:val="2"/>
        </w:numPr>
        <w:spacing w:line="259" w:lineRule="auto"/>
      </w:pPr>
      <w:r>
        <w:t>OT, RT unknown</w:t>
      </w:r>
    </w:p>
    <w:p w14:paraId="5F634621" w14:textId="77777777" w:rsidR="00841037" w:rsidRDefault="00841037" w:rsidP="00841037">
      <w:pPr>
        <w:pStyle w:val="ListParagraph"/>
        <w:numPr>
          <w:ilvl w:val="1"/>
          <w:numId w:val="2"/>
        </w:numPr>
        <w:spacing w:line="259" w:lineRule="auto"/>
      </w:pPr>
      <w:r>
        <w:t xml:space="preserve">Frequency of visit type (1/2/3) by ward and HCW Type </w:t>
      </w:r>
    </w:p>
    <w:p w14:paraId="7E864A75" w14:textId="77777777" w:rsidR="00841037" w:rsidRDefault="00841037" w:rsidP="00841037">
      <w:pPr>
        <w:pStyle w:val="ListParagraph"/>
        <w:numPr>
          <w:ilvl w:val="2"/>
          <w:numId w:val="2"/>
        </w:numPr>
        <w:spacing w:line="259" w:lineRule="auto"/>
      </w:pPr>
      <w:r>
        <w:t>ICU</w:t>
      </w:r>
    </w:p>
    <w:p w14:paraId="00E36EFB" w14:textId="77777777" w:rsidR="00841037" w:rsidRPr="003E40A6" w:rsidRDefault="00841037" w:rsidP="00841037">
      <w:pPr>
        <w:pStyle w:val="ListParagraph"/>
        <w:numPr>
          <w:ilvl w:val="3"/>
          <w:numId w:val="2"/>
        </w:numPr>
        <w:spacing w:line="259" w:lineRule="auto"/>
      </w:pPr>
      <w:r>
        <w:t xml:space="preserve">Nurse </w:t>
      </w:r>
      <w:r>
        <w:rPr>
          <w:rFonts w:ascii="Franklin Gothic Book" w:hAnsi="Franklin Gothic Book"/>
        </w:rPr>
        <w:t>33/42/25</w:t>
      </w:r>
    </w:p>
    <w:p w14:paraId="30254C0E" w14:textId="77777777" w:rsidR="00841037" w:rsidRPr="003E40A6" w:rsidRDefault="00841037" w:rsidP="00841037">
      <w:pPr>
        <w:pStyle w:val="ListParagraph"/>
        <w:numPr>
          <w:ilvl w:val="3"/>
          <w:numId w:val="2"/>
        </w:numPr>
        <w:spacing w:line="259" w:lineRule="auto"/>
      </w:pPr>
      <w:r>
        <w:rPr>
          <w:rFonts w:ascii="Franklin Gothic Book" w:hAnsi="Franklin Gothic Book"/>
        </w:rPr>
        <w:t>Physician 34/42/24</w:t>
      </w:r>
    </w:p>
    <w:p w14:paraId="21E389C2" w14:textId="77777777" w:rsidR="00841037" w:rsidRPr="003E40A6" w:rsidRDefault="00841037" w:rsidP="00841037">
      <w:pPr>
        <w:pStyle w:val="ListParagraph"/>
        <w:numPr>
          <w:ilvl w:val="3"/>
          <w:numId w:val="2"/>
        </w:numPr>
        <w:spacing w:line="259" w:lineRule="auto"/>
      </w:pPr>
      <w:r>
        <w:rPr>
          <w:rFonts w:ascii="Franklin Gothic Book" w:hAnsi="Franklin Gothic Book"/>
        </w:rPr>
        <w:t>PT 30/53/17</w:t>
      </w:r>
    </w:p>
    <w:p w14:paraId="3128A032" w14:textId="77777777" w:rsidR="00841037" w:rsidRPr="003E40A6" w:rsidRDefault="00841037" w:rsidP="00841037">
      <w:pPr>
        <w:pStyle w:val="ListParagraph"/>
        <w:numPr>
          <w:ilvl w:val="2"/>
          <w:numId w:val="2"/>
        </w:numPr>
        <w:spacing w:line="259" w:lineRule="auto"/>
      </w:pPr>
      <w:r>
        <w:rPr>
          <w:rFonts w:ascii="Franklin Gothic Book" w:hAnsi="Franklin Gothic Book"/>
        </w:rPr>
        <w:t>Ward (med/surg)</w:t>
      </w:r>
    </w:p>
    <w:p w14:paraId="7E966FA5" w14:textId="77777777" w:rsidR="00841037" w:rsidRPr="003E40A6" w:rsidRDefault="00841037" w:rsidP="00841037">
      <w:pPr>
        <w:pStyle w:val="ListParagraph"/>
        <w:numPr>
          <w:ilvl w:val="3"/>
          <w:numId w:val="2"/>
        </w:numPr>
        <w:spacing w:line="259" w:lineRule="auto"/>
      </w:pPr>
      <w:r>
        <w:t>Nurse (</w:t>
      </w:r>
      <w:r>
        <w:rPr>
          <w:rFonts w:ascii="Franklin Gothic Book" w:hAnsi="Franklin Gothic Book"/>
        </w:rPr>
        <w:t>22/28/50)/(23/30/47)</w:t>
      </w:r>
    </w:p>
    <w:p w14:paraId="6C460E74" w14:textId="77777777" w:rsidR="00841037" w:rsidRPr="003E40A6" w:rsidRDefault="00841037" w:rsidP="00841037">
      <w:pPr>
        <w:pStyle w:val="ListParagraph"/>
        <w:numPr>
          <w:ilvl w:val="3"/>
          <w:numId w:val="2"/>
        </w:numPr>
        <w:spacing w:line="259" w:lineRule="auto"/>
      </w:pPr>
      <w:r>
        <w:rPr>
          <w:rFonts w:ascii="Franklin Gothic Book" w:hAnsi="Franklin Gothic Book"/>
        </w:rPr>
        <w:t xml:space="preserve">Physician (17/28/55)  / </w:t>
      </w:r>
      <w:r w:rsidRPr="003E40A6">
        <w:rPr>
          <w:rFonts w:ascii="Franklin Gothic Book" w:hAnsi="Franklin Gothic Book"/>
        </w:rPr>
        <w:t xml:space="preserve"> </w:t>
      </w:r>
      <w:r>
        <w:rPr>
          <w:rFonts w:ascii="Franklin Gothic Book" w:hAnsi="Franklin Gothic Book"/>
        </w:rPr>
        <w:t>(36/23/41)</w:t>
      </w:r>
    </w:p>
    <w:p w14:paraId="56A563D0" w14:textId="77777777" w:rsidR="00841037" w:rsidRDefault="00841037" w:rsidP="00841037">
      <w:pPr>
        <w:pStyle w:val="ListParagraph"/>
        <w:numPr>
          <w:ilvl w:val="3"/>
          <w:numId w:val="2"/>
        </w:numPr>
        <w:spacing w:line="259" w:lineRule="auto"/>
      </w:pPr>
      <w:r>
        <w:t>PT (</w:t>
      </w:r>
      <w:r>
        <w:rPr>
          <w:rFonts w:ascii="Franklin Gothic Book" w:hAnsi="Franklin Gothic Book"/>
        </w:rPr>
        <w:t>23/46/31) / (28/40/32)</w:t>
      </w:r>
    </w:p>
    <w:p w14:paraId="21F2FD27" w14:textId="77777777" w:rsidR="00841037" w:rsidRDefault="00841037" w:rsidP="00841037">
      <w:pPr>
        <w:pStyle w:val="ListParagraph"/>
        <w:numPr>
          <w:ilvl w:val="1"/>
          <w:numId w:val="2"/>
        </w:numPr>
        <w:spacing w:line="259" w:lineRule="auto"/>
      </w:pPr>
      <w:r>
        <w:t>Number of hand hygiene events per visit type (no major differences by HCW role or unit, is this true?)</w:t>
      </w:r>
    </w:p>
    <w:p w14:paraId="01E68BCD" w14:textId="77777777" w:rsidR="00841037" w:rsidRDefault="00841037" w:rsidP="00841037">
      <w:pPr>
        <w:pStyle w:val="ListParagraph"/>
        <w:numPr>
          <w:ilvl w:val="2"/>
          <w:numId w:val="2"/>
        </w:numPr>
        <w:spacing w:line="259" w:lineRule="auto"/>
      </w:pPr>
      <w:r>
        <w:t>1: none</w:t>
      </w:r>
    </w:p>
    <w:p w14:paraId="048DE7A8" w14:textId="77777777" w:rsidR="00841037" w:rsidRDefault="00841037" w:rsidP="00841037">
      <w:pPr>
        <w:pStyle w:val="ListParagraph"/>
        <w:numPr>
          <w:ilvl w:val="2"/>
          <w:numId w:val="2"/>
        </w:numPr>
        <w:spacing w:line="259" w:lineRule="auto"/>
      </w:pPr>
      <w:r>
        <w:t>2: none</w:t>
      </w:r>
    </w:p>
    <w:p w14:paraId="52FCC3A4" w14:textId="77777777" w:rsidR="00841037" w:rsidRDefault="00841037" w:rsidP="00841037">
      <w:pPr>
        <w:pStyle w:val="ListParagraph"/>
        <w:numPr>
          <w:ilvl w:val="2"/>
          <w:numId w:val="2"/>
        </w:numPr>
        <w:spacing w:line="259" w:lineRule="auto"/>
      </w:pPr>
      <w:r>
        <w:t xml:space="preserve">3: Poisson(2.5) </w:t>
      </w:r>
    </w:p>
    <w:p w14:paraId="45EA507A" w14:textId="77777777" w:rsidR="00841037" w:rsidRDefault="00841037" w:rsidP="00841037">
      <w:pPr>
        <w:pStyle w:val="ListParagraph"/>
        <w:numPr>
          <w:ilvl w:val="0"/>
          <w:numId w:val="2"/>
        </w:numPr>
        <w:spacing w:line="259" w:lineRule="auto"/>
      </w:pPr>
      <w:r>
        <w:t>Disease Model:</w:t>
      </w:r>
    </w:p>
    <w:p w14:paraId="491E2BB7" w14:textId="77777777" w:rsidR="00841037" w:rsidRDefault="00841037" w:rsidP="00841037">
      <w:pPr>
        <w:pStyle w:val="ListParagraph"/>
        <w:numPr>
          <w:ilvl w:val="1"/>
          <w:numId w:val="2"/>
        </w:numPr>
        <w:spacing w:line="259" w:lineRule="auto"/>
      </w:pPr>
      <w:r>
        <w:t>ICU Importation Rate</w:t>
      </w:r>
    </w:p>
    <w:p w14:paraId="257FEBB1" w14:textId="77777777" w:rsidR="00841037" w:rsidRDefault="00841037" w:rsidP="00841037">
      <w:pPr>
        <w:pStyle w:val="ListParagraph"/>
        <w:numPr>
          <w:ilvl w:val="2"/>
          <w:numId w:val="2"/>
        </w:numPr>
        <w:spacing w:line="259" w:lineRule="auto"/>
      </w:pPr>
      <w:r>
        <w:t>Colonized</w:t>
      </w:r>
    </w:p>
    <w:p w14:paraId="3781A178" w14:textId="77777777" w:rsidR="00841037" w:rsidRDefault="00841037" w:rsidP="00841037">
      <w:pPr>
        <w:pStyle w:val="ListParagraph"/>
        <w:numPr>
          <w:ilvl w:val="3"/>
          <w:numId w:val="2"/>
        </w:numPr>
        <w:spacing w:line="259" w:lineRule="auto"/>
      </w:pPr>
      <w:r>
        <w:t>Probability of progression</w:t>
      </w:r>
    </w:p>
    <w:p w14:paraId="031C4CF8" w14:textId="77777777" w:rsidR="00841037" w:rsidRDefault="00841037" w:rsidP="00841037">
      <w:pPr>
        <w:pStyle w:val="ListParagraph"/>
        <w:numPr>
          <w:ilvl w:val="3"/>
          <w:numId w:val="2"/>
        </w:numPr>
        <w:spacing w:line="259" w:lineRule="auto"/>
      </w:pPr>
      <w:r>
        <w:t>If progression, time to progression distribution (bounded by total LOS?)</w:t>
      </w:r>
    </w:p>
    <w:p w14:paraId="6FC1676F" w14:textId="77777777" w:rsidR="00841037" w:rsidRDefault="00841037" w:rsidP="00841037">
      <w:pPr>
        <w:pStyle w:val="ListParagraph"/>
        <w:numPr>
          <w:ilvl w:val="2"/>
          <w:numId w:val="2"/>
        </w:numPr>
        <w:spacing w:line="259" w:lineRule="auto"/>
      </w:pPr>
      <w:r>
        <w:t>Infected</w:t>
      </w:r>
    </w:p>
    <w:p w14:paraId="69AA0702" w14:textId="77777777" w:rsidR="00841037" w:rsidRDefault="00841037" w:rsidP="00841037">
      <w:pPr>
        <w:pStyle w:val="ListParagraph"/>
        <w:numPr>
          <w:ilvl w:val="3"/>
          <w:numId w:val="2"/>
        </w:numPr>
        <w:spacing w:line="259" w:lineRule="auto"/>
      </w:pPr>
      <w:r>
        <w:t>Probability of death</w:t>
      </w:r>
    </w:p>
    <w:p w14:paraId="3ADBC7E5" w14:textId="77777777" w:rsidR="00841037" w:rsidRDefault="00841037" w:rsidP="00841037">
      <w:pPr>
        <w:pStyle w:val="ListParagraph"/>
        <w:numPr>
          <w:ilvl w:val="1"/>
          <w:numId w:val="2"/>
        </w:numPr>
        <w:spacing w:line="259" w:lineRule="auto"/>
      </w:pPr>
      <w:r>
        <w:t>Non-ICU Importation Rate</w:t>
      </w:r>
    </w:p>
    <w:p w14:paraId="1C9072D0" w14:textId="77777777" w:rsidR="00841037" w:rsidRDefault="00841037" w:rsidP="00841037">
      <w:pPr>
        <w:pStyle w:val="ListParagraph"/>
        <w:numPr>
          <w:ilvl w:val="2"/>
          <w:numId w:val="2"/>
        </w:numPr>
        <w:spacing w:line="259" w:lineRule="auto"/>
      </w:pPr>
      <w:r>
        <w:t>Colonized</w:t>
      </w:r>
    </w:p>
    <w:p w14:paraId="6C914823" w14:textId="77777777" w:rsidR="00841037" w:rsidRDefault="00841037" w:rsidP="00841037">
      <w:pPr>
        <w:pStyle w:val="ListParagraph"/>
        <w:numPr>
          <w:ilvl w:val="3"/>
          <w:numId w:val="2"/>
        </w:numPr>
        <w:spacing w:line="259" w:lineRule="auto"/>
      </w:pPr>
      <w:r>
        <w:t>Probability of progression</w:t>
      </w:r>
    </w:p>
    <w:p w14:paraId="1C8957DC" w14:textId="77777777" w:rsidR="00841037" w:rsidRDefault="00841037" w:rsidP="00841037">
      <w:pPr>
        <w:pStyle w:val="ListParagraph"/>
        <w:numPr>
          <w:ilvl w:val="3"/>
          <w:numId w:val="2"/>
        </w:numPr>
        <w:spacing w:line="259" w:lineRule="auto"/>
      </w:pPr>
      <w:r>
        <w:t>If progression, time to progression distribution (bounded by total LOS?)</w:t>
      </w:r>
    </w:p>
    <w:p w14:paraId="5BFC5109" w14:textId="77777777" w:rsidR="00841037" w:rsidRDefault="00841037" w:rsidP="00841037">
      <w:pPr>
        <w:pStyle w:val="ListParagraph"/>
        <w:numPr>
          <w:ilvl w:val="2"/>
          <w:numId w:val="2"/>
        </w:numPr>
        <w:spacing w:line="259" w:lineRule="auto"/>
      </w:pPr>
      <w:r>
        <w:t>Infected</w:t>
      </w:r>
    </w:p>
    <w:p w14:paraId="79BDB65C" w14:textId="77777777" w:rsidR="00841037" w:rsidRDefault="00841037" w:rsidP="00841037">
      <w:pPr>
        <w:pStyle w:val="ListParagraph"/>
        <w:numPr>
          <w:ilvl w:val="3"/>
          <w:numId w:val="2"/>
        </w:numPr>
        <w:spacing w:line="259" w:lineRule="auto"/>
      </w:pPr>
      <w:r>
        <w:t>Probability of death</w:t>
      </w:r>
    </w:p>
    <w:p w14:paraId="7E09DD6E" w14:textId="77777777" w:rsidR="00841037" w:rsidRDefault="00841037" w:rsidP="00841037">
      <w:pPr>
        <w:pStyle w:val="ListParagraph"/>
        <w:numPr>
          <w:ilvl w:val="1"/>
          <w:numId w:val="2"/>
        </w:numPr>
        <w:spacing w:line="259" w:lineRule="auto"/>
      </w:pPr>
      <w:r>
        <w:t>Newly Colonized</w:t>
      </w:r>
    </w:p>
    <w:p w14:paraId="5B80C875" w14:textId="77777777" w:rsidR="00841037" w:rsidRDefault="00841037" w:rsidP="00841037">
      <w:pPr>
        <w:pStyle w:val="ListParagraph"/>
        <w:numPr>
          <w:ilvl w:val="2"/>
          <w:numId w:val="2"/>
        </w:numPr>
        <w:spacing w:line="259" w:lineRule="auto"/>
      </w:pPr>
      <w:r>
        <w:t>Probability of progression</w:t>
      </w:r>
    </w:p>
    <w:p w14:paraId="76972850" w14:textId="77777777" w:rsidR="00841037" w:rsidRDefault="00841037" w:rsidP="00841037">
      <w:pPr>
        <w:pStyle w:val="ListParagraph"/>
        <w:numPr>
          <w:ilvl w:val="2"/>
          <w:numId w:val="2"/>
        </w:numPr>
        <w:spacing w:line="259" w:lineRule="auto"/>
      </w:pPr>
      <w:r>
        <w:t>If progression, time to progression</w:t>
      </w:r>
    </w:p>
    <w:p w14:paraId="1FF26FEA" w14:textId="77777777" w:rsidR="00841037" w:rsidRDefault="00841037" w:rsidP="00841037">
      <w:pPr>
        <w:pStyle w:val="ListParagraph"/>
        <w:numPr>
          <w:ilvl w:val="1"/>
          <w:numId w:val="2"/>
        </w:numPr>
        <w:spacing w:line="259" w:lineRule="auto"/>
      </w:pPr>
      <w:r>
        <w:t xml:space="preserve">Newly progressed </w:t>
      </w:r>
    </w:p>
    <w:p w14:paraId="32BC183C" w14:textId="77777777" w:rsidR="00841037" w:rsidRDefault="00841037" w:rsidP="00841037">
      <w:pPr>
        <w:pStyle w:val="ListParagraph"/>
        <w:numPr>
          <w:ilvl w:val="1"/>
          <w:numId w:val="2"/>
        </w:numPr>
        <w:spacing w:line="259" w:lineRule="auto"/>
      </w:pPr>
      <w:r>
        <w:t>Calibration</w:t>
      </w:r>
    </w:p>
    <w:p w14:paraId="74FA806C" w14:textId="77777777" w:rsidR="00841037" w:rsidRDefault="00841037" w:rsidP="00841037">
      <w:pPr>
        <w:pStyle w:val="ListParagraph"/>
        <w:numPr>
          <w:ilvl w:val="2"/>
          <w:numId w:val="2"/>
        </w:numPr>
        <w:spacing w:line="259" w:lineRule="auto"/>
      </w:pPr>
      <w:r>
        <w:t>MRSA Prevalence (% of patients that are infected during stay)</w:t>
      </w:r>
    </w:p>
    <w:p w14:paraId="491DAC24" w14:textId="77777777" w:rsidR="00841037" w:rsidRDefault="00841037" w:rsidP="00841037">
      <w:pPr>
        <w:pStyle w:val="ListParagraph"/>
        <w:numPr>
          <w:ilvl w:val="3"/>
          <w:numId w:val="2"/>
        </w:numPr>
        <w:spacing w:line="259" w:lineRule="auto"/>
      </w:pPr>
      <w:r>
        <w:lastRenderedPageBreak/>
        <w:t>0.6% (MIND/INTERACT/GM data)</w:t>
      </w:r>
    </w:p>
    <w:p w14:paraId="1261B321" w14:textId="77777777" w:rsidR="00841037" w:rsidRDefault="00841037" w:rsidP="00841037">
      <w:pPr>
        <w:pStyle w:val="ListParagraph"/>
        <w:numPr>
          <w:ilvl w:val="1"/>
          <w:numId w:val="2"/>
        </w:numPr>
        <w:spacing w:line="259" w:lineRule="auto"/>
      </w:pPr>
      <w:r>
        <w:t>Transmission</w:t>
      </w:r>
    </w:p>
    <w:p w14:paraId="4921A87E" w14:textId="77777777" w:rsidR="00841037" w:rsidRDefault="00841037" w:rsidP="00841037">
      <w:pPr>
        <w:pStyle w:val="ListParagraph"/>
        <w:numPr>
          <w:ilvl w:val="2"/>
          <w:numId w:val="2"/>
        </w:numPr>
        <w:spacing w:line="259" w:lineRule="auto"/>
      </w:pPr>
      <w:r>
        <w:t>Probability of contaminated HCW colonizing patient in visit types 1/2/3</w:t>
      </w:r>
    </w:p>
    <w:p w14:paraId="2B49C9C2" w14:textId="77777777" w:rsidR="00841037" w:rsidRDefault="00841037" w:rsidP="00841037">
      <w:pPr>
        <w:pStyle w:val="ListParagraph"/>
        <w:numPr>
          <w:ilvl w:val="2"/>
          <w:numId w:val="2"/>
        </w:numPr>
        <w:spacing w:line="259" w:lineRule="auto"/>
      </w:pPr>
      <w:r>
        <w:t>Probability of colonized patient contaminating HCW in visit types 1/2/3</w:t>
      </w:r>
    </w:p>
    <w:p w14:paraId="48CDE51A" w14:textId="77777777" w:rsidR="00841037" w:rsidRDefault="00841037" w:rsidP="00841037">
      <w:pPr>
        <w:pStyle w:val="ListParagraph"/>
        <w:numPr>
          <w:ilvl w:val="2"/>
          <w:numId w:val="2"/>
        </w:numPr>
        <w:spacing w:line="259" w:lineRule="auto"/>
      </w:pPr>
      <w:r>
        <w:t>Probability of HCW loss of contamination during HH adherence</w:t>
      </w:r>
    </w:p>
    <w:p w14:paraId="1DDAF72E" w14:textId="77777777" w:rsidR="00841037" w:rsidRDefault="00841037" w:rsidP="00841037">
      <w:pPr>
        <w:pStyle w:val="ListParagraph"/>
        <w:numPr>
          <w:ilvl w:val="1"/>
          <w:numId w:val="2"/>
        </w:numPr>
        <w:spacing w:line="259" w:lineRule="auto"/>
      </w:pPr>
      <w:r>
        <w:t>Clinical Detection, Treatment, Isolation?</w:t>
      </w:r>
    </w:p>
    <w:p w14:paraId="4AD82639" w14:textId="77777777" w:rsidR="00841037" w:rsidRDefault="00841037" w:rsidP="00370184"/>
    <w:p w14:paraId="63A76893" w14:textId="77777777" w:rsidR="00E21F88" w:rsidRDefault="00E21F88">
      <w:r>
        <w:br w:type="page"/>
      </w:r>
    </w:p>
    <w:p w14:paraId="7021F1EE" w14:textId="573D3F04" w:rsidR="00841037" w:rsidRDefault="00841037" w:rsidP="00370184">
      <w:r>
        <w:rPr>
          <w:b/>
          <w:bCs/>
        </w:rPr>
        <w:lastRenderedPageBreak/>
        <w:t>Model Output Verification</w:t>
      </w:r>
    </w:p>
    <w:p w14:paraId="555293F0" w14:textId="39AA79B8" w:rsidR="00841037" w:rsidRDefault="0088294B" w:rsidP="00370184">
      <w:r>
        <w:t>Model run time: 1 year?</w:t>
      </w:r>
    </w:p>
    <w:p w14:paraId="3F9DCB48" w14:textId="394E110C" w:rsidR="00841037" w:rsidRDefault="00841037" w:rsidP="00841037">
      <w:pPr>
        <w:pStyle w:val="ListParagraph"/>
        <w:numPr>
          <w:ilvl w:val="0"/>
          <w:numId w:val="3"/>
        </w:numPr>
        <w:ind w:left="360"/>
      </w:pPr>
      <w:r>
        <w:t>ADT</w:t>
      </w:r>
    </w:p>
    <w:p w14:paraId="26617BCD" w14:textId="27477AD7" w:rsidR="0088294B" w:rsidRDefault="009D0952" w:rsidP="0088294B">
      <w:pPr>
        <w:ind w:left="360"/>
      </w:pPr>
      <w:r>
        <w:rPr>
          <w:u w:val="single"/>
        </w:rPr>
        <w:t xml:space="preserve">For </w:t>
      </w:r>
      <w:r w:rsidR="0088294B" w:rsidRPr="009D0952">
        <w:rPr>
          <w:u w:val="single"/>
        </w:rPr>
        <w:t>each admission instance:</w:t>
      </w:r>
      <w:r w:rsidR="0088294B">
        <w:t xml:space="preserve"> admit location (ward/ICU), discharge location (ward/ICU), admit time, discharge time, transfer time (to ICU, if any)</w:t>
      </w:r>
    </w:p>
    <w:p w14:paraId="7F310E4F" w14:textId="6E2AA616" w:rsidR="0088294B" w:rsidRDefault="0088294B" w:rsidP="0088294B">
      <w:pPr>
        <w:ind w:left="360"/>
      </w:pPr>
      <w:r w:rsidRPr="009D0952">
        <w:rPr>
          <w:u w:val="single"/>
        </w:rPr>
        <w:t>Summary stats:</w:t>
      </w:r>
      <w:r>
        <w:t xml:space="preserve"> total admissions, total admissions to ward, total admissions to ICU, % admissions to ward/ICU, total discharges from ward, total discharges from ICU, % discharges from ward/ICU, total transfers to ICU, % admissions with transfer to ICU, average LOS, average LOS on ICU</w:t>
      </w:r>
      <w:r w:rsidR="009D0952">
        <w:t>, frequency distribution of LOS</w:t>
      </w:r>
    </w:p>
    <w:p w14:paraId="6D364DF0" w14:textId="6FC18217" w:rsidR="00841037" w:rsidRDefault="00841037" w:rsidP="00841037">
      <w:pPr>
        <w:pStyle w:val="ListParagraph"/>
        <w:numPr>
          <w:ilvl w:val="0"/>
          <w:numId w:val="3"/>
        </w:numPr>
        <w:ind w:left="360"/>
      </w:pPr>
      <w:r>
        <w:t>HCW Visits</w:t>
      </w:r>
    </w:p>
    <w:p w14:paraId="5E431F60" w14:textId="6ED52EFD" w:rsidR="00841037" w:rsidRDefault="009D0952" w:rsidP="00841037">
      <w:pPr>
        <w:ind w:left="360"/>
      </w:pPr>
      <w:r>
        <w:rPr>
          <w:u w:val="single"/>
        </w:rPr>
        <w:t>For every triggered HCW visit:</w:t>
      </w:r>
      <w:r>
        <w:t xml:space="preserve"> HCW identifier, HCW type, patient ID, visit time</w:t>
      </w:r>
    </w:p>
    <w:p w14:paraId="44B4B4F1" w14:textId="63A92F9A" w:rsidR="009D0952" w:rsidRDefault="009D0952" w:rsidP="00841037">
      <w:pPr>
        <w:ind w:left="360"/>
      </w:pPr>
      <w:r>
        <w:rPr>
          <w:u w:val="single"/>
        </w:rPr>
        <w:t>Summary stats:</w:t>
      </w:r>
    </w:p>
    <w:p w14:paraId="06D79AB6" w14:textId="0B8C3944" w:rsidR="009D0952" w:rsidRPr="009D0952" w:rsidRDefault="009D0952" w:rsidP="009D0952">
      <w:pPr>
        <w:ind w:left="720"/>
      </w:pPr>
      <w:r w:rsidRPr="009D0952">
        <w:rPr>
          <w:u w:val="single"/>
        </w:rPr>
        <w:t>Individual stats:</w:t>
      </w:r>
      <w:r>
        <w:t xml:space="preserve"> average total visits per HCW </w:t>
      </w:r>
      <w:r w:rsidR="009B4DAA">
        <w:t xml:space="preserve">per shift </w:t>
      </w:r>
      <w:r>
        <w:t xml:space="preserve">(by HCW type), average daily visits per patient per HCW </w:t>
      </w:r>
      <w:r w:rsidR="009B4DAA">
        <w:t xml:space="preserve">per shift </w:t>
      </w:r>
      <w:r>
        <w:t>(by HCW type)</w:t>
      </w:r>
      <w:r w:rsidR="009B4DAA">
        <w:t xml:space="preserve">, average number of </w:t>
      </w:r>
      <w:r w:rsidR="0096171E">
        <w:t xml:space="preserve">unique </w:t>
      </w:r>
      <w:r w:rsidR="009B4DAA">
        <w:t>patients visited per shift per HCW (by HCW type), average time between visits per HCW per shift (by type)</w:t>
      </w:r>
      <w:r w:rsidR="0096171E">
        <w:t>, average number of HCW visits per day per patient (total and by HCW type), average time between visits by HCW per patient (total and by HCW type), average number of unique HCW visited by patients per day</w:t>
      </w:r>
    </w:p>
    <w:p w14:paraId="799AAB02" w14:textId="3B5F0728" w:rsidR="00841037" w:rsidRDefault="00841037" w:rsidP="00841037">
      <w:pPr>
        <w:pStyle w:val="ListParagraph"/>
        <w:numPr>
          <w:ilvl w:val="0"/>
          <w:numId w:val="3"/>
        </w:numPr>
        <w:ind w:left="360"/>
      </w:pPr>
      <w:r>
        <w:t>Visit Events</w:t>
      </w:r>
    </w:p>
    <w:p w14:paraId="39CB5C34" w14:textId="14B281D6" w:rsidR="00841037" w:rsidRPr="00841037" w:rsidRDefault="009D0952" w:rsidP="00841037">
      <w:pPr>
        <w:ind w:left="360"/>
      </w:pPr>
      <w:r>
        <w:t>TBD</w:t>
      </w:r>
    </w:p>
    <w:sectPr w:rsidR="00841037" w:rsidRPr="00841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Euphemia">
    <w:panose1 w:val="020B0503040102020104"/>
    <w:charset w:val="00"/>
    <w:family w:val="swiss"/>
    <w:pitch w:val="variable"/>
    <w:sig w:usb0="8000006F" w:usb1="0000004A" w:usb2="00002000" w:usb3="00000000" w:csb0="00000001"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D6CE7"/>
    <w:multiLevelType w:val="hybridMultilevel"/>
    <w:tmpl w:val="73DC4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071CC6"/>
    <w:multiLevelType w:val="hybridMultilevel"/>
    <w:tmpl w:val="23CEE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204D67"/>
    <w:multiLevelType w:val="hybridMultilevel"/>
    <w:tmpl w:val="7F5A2B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17940371">
    <w:abstractNumId w:val="2"/>
  </w:num>
  <w:num w:numId="2" w16cid:durableId="149176807">
    <w:abstractNumId w:val="0"/>
  </w:num>
  <w:num w:numId="3" w16cid:durableId="295764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88D"/>
    <w:rsid w:val="000107A2"/>
    <w:rsid w:val="000319AF"/>
    <w:rsid w:val="00035048"/>
    <w:rsid w:val="000424A0"/>
    <w:rsid w:val="00051590"/>
    <w:rsid w:val="000C5589"/>
    <w:rsid w:val="000C6B61"/>
    <w:rsid w:val="00126766"/>
    <w:rsid w:val="0012697D"/>
    <w:rsid w:val="001408BD"/>
    <w:rsid w:val="0016600C"/>
    <w:rsid w:val="001701BB"/>
    <w:rsid w:val="001A2D91"/>
    <w:rsid w:val="001B3755"/>
    <w:rsid w:val="001D35B3"/>
    <w:rsid w:val="002274BA"/>
    <w:rsid w:val="00247CFF"/>
    <w:rsid w:val="00256E58"/>
    <w:rsid w:val="00261545"/>
    <w:rsid w:val="00283188"/>
    <w:rsid w:val="002936B4"/>
    <w:rsid w:val="002A69A8"/>
    <w:rsid w:val="002B1DC5"/>
    <w:rsid w:val="002F5569"/>
    <w:rsid w:val="003108B6"/>
    <w:rsid w:val="0032751B"/>
    <w:rsid w:val="00370184"/>
    <w:rsid w:val="003C30DE"/>
    <w:rsid w:val="003C4D16"/>
    <w:rsid w:val="003E4551"/>
    <w:rsid w:val="00407E3C"/>
    <w:rsid w:val="00412CE2"/>
    <w:rsid w:val="00414E1B"/>
    <w:rsid w:val="004200D2"/>
    <w:rsid w:val="004458B4"/>
    <w:rsid w:val="00453327"/>
    <w:rsid w:val="004560CA"/>
    <w:rsid w:val="00472320"/>
    <w:rsid w:val="00492EDA"/>
    <w:rsid w:val="004936D2"/>
    <w:rsid w:val="004B2AC1"/>
    <w:rsid w:val="004B32CF"/>
    <w:rsid w:val="004C3EE0"/>
    <w:rsid w:val="00527B1E"/>
    <w:rsid w:val="00534B40"/>
    <w:rsid w:val="005366D1"/>
    <w:rsid w:val="00554974"/>
    <w:rsid w:val="00555BE8"/>
    <w:rsid w:val="005910D3"/>
    <w:rsid w:val="00592A9B"/>
    <w:rsid w:val="005B083B"/>
    <w:rsid w:val="005D135F"/>
    <w:rsid w:val="005E614D"/>
    <w:rsid w:val="00630203"/>
    <w:rsid w:val="006526A3"/>
    <w:rsid w:val="00663AA2"/>
    <w:rsid w:val="006950A1"/>
    <w:rsid w:val="006C74E5"/>
    <w:rsid w:val="00716C29"/>
    <w:rsid w:val="00717476"/>
    <w:rsid w:val="0072639E"/>
    <w:rsid w:val="007264AD"/>
    <w:rsid w:val="00727DD5"/>
    <w:rsid w:val="00777A99"/>
    <w:rsid w:val="007940F9"/>
    <w:rsid w:val="007A0755"/>
    <w:rsid w:val="007A3C0C"/>
    <w:rsid w:val="007F321F"/>
    <w:rsid w:val="00826B72"/>
    <w:rsid w:val="00841037"/>
    <w:rsid w:val="0084794B"/>
    <w:rsid w:val="0088294B"/>
    <w:rsid w:val="008974A5"/>
    <w:rsid w:val="008A6836"/>
    <w:rsid w:val="008B0737"/>
    <w:rsid w:val="008B2B81"/>
    <w:rsid w:val="008B44A2"/>
    <w:rsid w:val="009236E7"/>
    <w:rsid w:val="0094162D"/>
    <w:rsid w:val="00942D32"/>
    <w:rsid w:val="0096171E"/>
    <w:rsid w:val="009A0212"/>
    <w:rsid w:val="009A69D4"/>
    <w:rsid w:val="009B4DAA"/>
    <w:rsid w:val="009D0952"/>
    <w:rsid w:val="009E2618"/>
    <w:rsid w:val="00A1087C"/>
    <w:rsid w:val="00A3009A"/>
    <w:rsid w:val="00A43ED6"/>
    <w:rsid w:val="00A5537B"/>
    <w:rsid w:val="00A72472"/>
    <w:rsid w:val="00A85FE7"/>
    <w:rsid w:val="00AA0ABD"/>
    <w:rsid w:val="00B066BB"/>
    <w:rsid w:val="00B217BB"/>
    <w:rsid w:val="00B30406"/>
    <w:rsid w:val="00B30986"/>
    <w:rsid w:val="00B40686"/>
    <w:rsid w:val="00B80098"/>
    <w:rsid w:val="00BE1B57"/>
    <w:rsid w:val="00C26603"/>
    <w:rsid w:val="00C26F12"/>
    <w:rsid w:val="00C52D27"/>
    <w:rsid w:val="00C62A86"/>
    <w:rsid w:val="00CE3420"/>
    <w:rsid w:val="00CF0D0F"/>
    <w:rsid w:val="00CF1564"/>
    <w:rsid w:val="00D04E07"/>
    <w:rsid w:val="00D36635"/>
    <w:rsid w:val="00D37F2A"/>
    <w:rsid w:val="00D5706B"/>
    <w:rsid w:val="00DC259D"/>
    <w:rsid w:val="00E118D1"/>
    <w:rsid w:val="00E21F88"/>
    <w:rsid w:val="00E22658"/>
    <w:rsid w:val="00E679B7"/>
    <w:rsid w:val="00E917D2"/>
    <w:rsid w:val="00ED06EC"/>
    <w:rsid w:val="00EE588D"/>
    <w:rsid w:val="00F20EE8"/>
    <w:rsid w:val="00F461B8"/>
    <w:rsid w:val="00F6135E"/>
    <w:rsid w:val="00F61B41"/>
    <w:rsid w:val="00F65846"/>
    <w:rsid w:val="00FB3A77"/>
    <w:rsid w:val="00FD6A99"/>
    <w:rsid w:val="00FE6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378187"/>
  <w15:chartTrackingRefBased/>
  <w15:docId w15:val="{75863A2F-82B3-814A-BED2-0E4EB7136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8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58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8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8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8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8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8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8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8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8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58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8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8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8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8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8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8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88D"/>
    <w:rPr>
      <w:rFonts w:eastAsiaTheme="majorEastAsia" w:cstheme="majorBidi"/>
      <w:color w:val="272727" w:themeColor="text1" w:themeTint="D8"/>
    </w:rPr>
  </w:style>
  <w:style w:type="paragraph" w:styleId="Title">
    <w:name w:val="Title"/>
    <w:basedOn w:val="Normal"/>
    <w:next w:val="Normal"/>
    <w:link w:val="TitleChar"/>
    <w:uiPriority w:val="10"/>
    <w:qFormat/>
    <w:rsid w:val="00EE58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8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8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8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88D"/>
    <w:pPr>
      <w:spacing w:before="160"/>
      <w:jc w:val="center"/>
    </w:pPr>
    <w:rPr>
      <w:i/>
      <w:iCs/>
      <w:color w:val="404040" w:themeColor="text1" w:themeTint="BF"/>
    </w:rPr>
  </w:style>
  <w:style w:type="character" w:customStyle="1" w:styleId="QuoteChar">
    <w:name w:val="Quote Char"/>
    <w:basedOn w:val="DefaultParagraphFont"/>
    <w:link w:val="Quote"/>
    <w:uiPriority w:val="29"/>
    <w:rsid w:val="00EE588D"/>
    <w:rPr>
      <w:i/>
      <w:iCs/>
      <w:color w:val="404040" w:themeColor="text1" w:themeTint="BF"/>
    </w:rPr>
  </w:style>
  <w:style w:type="paragraph" w:styleId="ListParagraph">
    <w:name w:val="List Paragraph"/>
    <w:basedOn w:val="Normal"/>
    <w:uiPriority w:val="34"/>
    <w:qFormat/>
    <w:rsid w:val="00EE588D"/>
    <w:pPr>
      <w:ind w:left="720"/>
      <w:contextualSpacing/>
    </w:pPr>
  </w:style>
  <w:style w:type="character" w:styleId="IntenseEmphasis">
    <w:name w:val="Intense Emphasis"/>
    <w:basedOn w:val="DefaultParagraphFont"/>
    <w:uiPriority w:val="21"/>
    <w:qFormat/>
    <w:rsid w:val="00EE588D"/>
    <w:rPr>
      <w:i/>
      <w:iCs/>
      <w:color w:val="0F4761" w:themeColor="accent1" w:themeShade="BF"/>
    </w:rPr>
  </w:style>
  <w:style w:type="paragraph" w:styleId="IntenseQuote">
    <w:name w:val="Intense Quote"/>
    <w:basedOn w:val="Normal"/>
    <w:next w:val="Normal"/>
    <w:link w:val="IntenseQuoteChar"/>
    <w:uiPriority w:val="30"/>
    <w:qFormat/>
    <w:rsid w:val="00EE58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88D"/>
    <w:rPr>
      <w:i/>
      <w:iCs/>
      <w:color w:val="0F4761" w:themeColor="accent1" w:themeShade="BF"/>
    </w:rPr>
  </w:style>
  <w:style w:type="character" w:styleId="IntenseReference">
    <w:name w:val="Intense Reference"/>
    <w:basedOn w:val="DefaultParagraphFont"/>
    <w:uiPriority w:val="32"/>
    <w:qFormat/>
    <w:rsid w:val="00EE588D"/>
    <w:rPr>
      <w:b/>
      <w:bCs/>
      <w:smallCaps/>
      <w:color w:val="0F4761" w:themeColor="accent1" w:themeShade="BF"/>
      <w:spacing w:val="5"/>
    </w:rPr>
  </w:style>
  <w:style w:type="table" w:styleId="TableGrid">
    <w:name w:val="Table Grid"/>
    <w:basedOn w:val="TableNormal"/>
    <w:uiPriority w:val="39"/>
    <w:rsid w:val="00841037"/>
    <w:pPr>
      <w:spacing w:after="0" w:line="240" w:lineRule="auto"/>
    </w:pPr>
    <w:rPr>
      <w:rFonts w:ascii="Euphemia" w:hAnsi="Euphemia" w:cs="Arial"/>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6135E"/>
    <w:rPr>
      <w:color w:val="467886" w:themeColor="hyperlink"/>
      <w:u w:val="single"/>
    </w:rPr>
  </w:style>
  <w:style w:type="character" w:styleId="UnresolvedMention">
    <w:name w:val="Unresolved Mention"/>
    <w:basedOn w:val="DefaultParagraphFont"/>
    <w:uiPriority w:val="99"/>
    <w:semiHidden/>
    <w:unhideWhenUsed/>
    <w:rsid w:val="00F6135E"/>
    <w:rPr>
      <w:color w:val="605E5C"/>
      <w:shd w:val="clear" w:color="auto" w:fill="E1DFDD"/>
    </w:rPr>
  </w:style>
  <w:style w:type="character" w:styleId="FollowedHyperlink">
    <w:name w:val="FollowedHyperlink"/>
    <w:basedOn w:val="DefaultParagraphFont"/>
    <w:uiPriority w:val="99"/>
    <w:semiHidden/>
    <w:unhideWhenUsed/>
    <w:rsid w:val="005366D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finitivehc.com/resources/healthcare-insights/average-length-of-stay-by-state" TargetMode="External"/><Relationship Id="rId3" Type="http://schemas.openxmlformats.org/officeDocument/2006/relationships/settings" Target="settings.xml"/><Relationship Id="rId7" Type="http://schemas.openxmlformats.org/officeDocument/2006/relationships/hyperlink" Target="https://hcup-us.ahrq.gov/reports/statbriefs/sb246-Geographic-Variation-Hospital-Stays.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books/NBK574438/" TargetMode="External"/><Relationship Id="rId11" Type="http://schemas.openxmlformats.org/officeDocument/2006/relationships/fontTable" Target="fontTable.xml"/><Relationship Id="rId5" Type="http://schemas.openxmlformats.org/officeDocument/2006/relationships/hyperlink" Target="https://hcup-us.ahrq.gov/reports/statbriefs/sb35.pdf" TargetMode="External"/><Relationship Id="rId10" Type="http://schemas.openxmlformats.org/officeDocument/2006/relationships/hyperlink" Target="http://www.hcup-us.ahrq.gov/reports/statbriefs/sb315-overview-MRSA-2016-2021.pdf" TargetMode="External"/><Relationship Id="rId4" Type="http://schemas.openxmlformats.org/officeDocument/2006/relationships/webSettings" Target="webSettings.xml"/><Relationship Id="rId9" Type="http://schemas.openxmlformats.org/officeDocument/2006/relationships/hyperlink" Target="http://www.hcup-us.ahrq.gov/reports/statbriefs/sb315-overview-MRSA-2016-20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80</TotalTime>
  <Pages>8</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Rubin</dc:creator>
  <cp:keywords/>
  <dc:description/>
  <cp:lastModifiedBy>Michael Rubin</cp:lastModifiedBy>
  <cp:revision>21</cp:revision>
  <dcterms:created xsi:type="dcterms:W3CDTF">2025-07-15T17:30:00Z</dcterms:created>
  <dcterms:modified xsi:type="dcterms:W3CDTF">2025-07-25T18:34:00Z</dcterms:modified>
</cp:coreProperties>
</file>