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PartName="/word/footerPD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oel="http://schemas.microsoft.com/office/2019/extlst" xmlns:w16du="http://schemas.microsoft.com/office/word/2023/wordml/word16du" xmlns:w16sdtfl="http://schemas.microsoft.com/office/word/2024/wordml/sdtformatlock" mc:Ignorable="w14 w15 wp14 w16se w16cid w16 w16cex w16sdtdh w16sdtfl w16du">
  <w:body>
    <w:p w:rsidR="00EA18BE" w:rsidRPr="000D02BD" w:rsidRDefault="006A442A" w:rsidP="00363A62">
      <w:pPr>
        <w:pStyle w:val="Sinespaciado"/>
        <w:jc w:val="both"/>
        <w:rPr>
          <w:rFonts w:cstheme="minorHAnsi"/>
          <w:sz w:val="24"/>
          <w:szCs w:val="24"/>
          <w:lang w:val="es-EC"/>
        </w:rPr>
        <w:sectPr>
          <w:pgSz w:w="11906" w:h="16838" w:code="9"/>
          <w:pgMar w:top="1418" w:right="1701" w:bottom="1418" w:left="1701" w:header="709" w:footer="709" w:gutter="0"/>
          <w:pgBorders>
            <w:top w:val="twistedLines1" w:sz="25" w:space="1" w:color="auto"/>
            <w:left w:val="twistedLines1" w:sz="25" w:space="4" w:color="auto"/>
            <w:bottom w:val="twistedLines1" w:sz="25" w:space="1" w:color="auto"/>
            <w:right w:val="twistedLines1" w:sz="25" w:space="4" w:color="auto"/>
          </w:pgBorders>
          <w:cols w:space="708"/>
          <w:titlePg/>
          <w:docGrid w:linePitch="360"/>
        </w:sectPr>
      </w:pPr>
      <w:r w:rsidRPr="000D02BD">
        <w:rPr>
          <w:rFonts w:cstheme="minorHAnsi"/>
          <w:noProof/>
        </w:rPr>
        <w:drawing>
          <wp:anchor distT="0" distB="0" distL="114300" distR="114300" simplePos="0" relativeHeight="251663360" behindDoc="0" locked="0" layoutInCell="1" allowOverlap="1">
            <wp:simplePos x="0" y="0"/>
            <wp:positionH relativeFrom="column">
              <wp:posOffset>1767840</wp:posOffset>
            </wp:positionH>
            <wp:positionV relativeFrom="paragraph">
              <wp:posOffset>357587</wp:posOffset>
            </wp:positionV>
            <wp:extent cx="3482340" cy="2179320"/>
            <wp:effectExtent l="0" t="0" r="3810" b="0"/>
            <wp:wrapNone/>
            <wp:docPr id="70001" name="Picture 2746" descr="Imagen que contiene interior, mamífero, gato, viend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02" name="Picture 2746" descr="Imagen que contiene interior, mamífero, gato, viendo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PortadaPD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2340" cy="2179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  <a:ext uri="{91240B29-F687-4F45-9708-019B960494DF}">
                        <a14:hiddenLine xmlns:a14="http://schemas.microsoft.com/office/drawing/2010/main"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14:hiddenLine>
                      </a:ext>
                    </a:extLst>
                  </pic:spPr>
                </pic:pic>
              </a:graphicData>
            </a:graphic>
          </wp:anchor>
        </w:drawing>
      </w:r>
      <w:r w:rsidR="00570190" w:rsidRPr="000D02BD">
        <w:rPr>
          <w:rFonts w:cstheme="minorHAns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margin">
                  <wp:posOffset>186690</wp:posOffset>
                </wp:positionH>
                <wp:positionV relativeFrom="paragraph">
                  <wp:posOffset>2242820</wp:posOffset>
                </wp:positionV>
                <wp:extent cx="5353050" cy="6631305"/>
                <wp:effectExtent l="0" t="0" r="0" b="0"/>
                <wp:wrapNone/>
                <wp:docPr id="70003" name="Rectángulo 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353050" cy="6631305"/>
                        </a:xfrm>
                        <a:prstGeom prst="rect">
                          <a:avLst/>
                        </a:prstGeom>
                        <a:noFill/>
                        <a:ln w="25400" cap="flat" cmpd="sng" algn="ctr">
                          <a:noFill/>
                          <a:prstDash val="solid"/>
                        </a:ln>
                        <a:effectLst/>
                      </wps:spPr>
                      <wps:txbx>
                        <w:txbxContent>
                          <w:p w:rsidR="0040752A" w:rsidRPr="003E3324" w:rsidRDefault="0040752A" w:rsidP="00EA18BE">
                            <w:pPr>
                              <w:spacing w:before="120" w:after="320"/>
                              <w:jc w:val="center"/>
                              <w:rPr>
                                <w:rFonts w:asciiTheme="minorHAnsi" w:eastAsia="Adobe Fangsong Std R" w:hAnsiTheme="minorHAnsi" w:cstheme="minorHAnsi"/>
                                <w:b/>
                                <w:color w:val="000000"/>
                                <w:sz w:val="36"/>
                                <w:szCs w:val="32"/>
                                <w:lang w:eastAsia="es-EC"/>
                              </w:rPr>
                            </w:pPr>
                          </w:p>
                          <w:p w:rsidR="0040752A" w:rsidRPr="003E3324" w:rsidRDefault="0040752A" w:rsidP="00EA18BE">
                            <w:pPr>
                              <w:spacing w:before="120" w:after="320"/>
                              <w:jc w:val="center"/>
                              <w:rPr>
                                <w:rFonts w:ascii="Baskerville Old Face" w:eastAsia="Adobe Fangsong Std R" w:hAnsi="Baskerville Old Face" w:cstheme="minorHAnsi"/>
                                <w:b/>
                                <w:color w:val="000000"/>
                                <w:sz w:val="36"/>
                                <w:szCs w:val="32"/>
                                <w:lang w:eastAsia="es-EC"/>
                              </w:rPr>
                            </w:pPr>
                            <w:r w:rsidRPr="003E3324">
                              <w:rPr>
                                <w:rFonts w:ascii="Baskerville Old Face" w:eastAsia="Adobe Fangsong Std R" w:hAnsi="Baskerville Old Face" w:cstheme="minorHAnsi"/>
                                <w:b/>
                                <w:color w:val="000000"/>
                                <w:sz w:val="36"/>
                                <w:szCs w:val="32"/>
                                <w:lang w:eastAsia="es-EC"/>
                              </w:rPr>
                              <w:t>Tema</w:t>
                            </w:r>
                          </w:p>
                          <w:p w:rsidR="0040752A" w:rsidRDefault="0040752A" w:rsidP="00EA18BE">
                            <w:pPr>
                              <w:spacing w:before="120" w:after="320"/>
                              <w:jc w:val="center"/>
                              <w:rPr>
                                <w:rFonts w:ascii="Baskerville Old Face" w:eastAsia="Adobe Fangsong Std R" w:hAnsi="Baskerville Old Face" w:cstheme="minorHAnsi"/>
                                <w:caps/>
                                <w:color w:val="000000"/>
                                <w:sz w:val="44"/>
                                <w:szCs w:val="44"/>
                                <w:lang w:eastAsia="es-EC"/>
                              </w:rPr>
                            </w:pPr>
                            <w:r>
                              <w:rPr>
                                <w:rFonts w:ascii="Baskerville Old Face" w:eastAsia="Adobe Fangsong Std R" w:hAnsi="Baskerville Old Face" w:cstheme="minorHAnsi"/>
                                <w:caps/>
                                <w:color w:val="000000"/>
                                <w:sz w:val="44"/>
                                <w:szCs w:val="44"/>
                                <w:lang w:eastAsia="es-EC"/>
                              </w:rPr>
                              <w:t xml:space="preserve">ESPECIFICACIÓN DE CASOS DE USO DETALLADO – CONVERSIÓN DE UNIDADES RESTFUL JAVA SIN BDD</w:t>
                            </w:r>
                            <w:r w:rsidRPr="006A4535">
                              <w:rPr>
                                <w:rFonts w:ascii="Baskerville Old Face" w:eastAsia="Adobe Fangsong Std R" w:hAnsi="Baskerville Old Face" w:cstheme="minorHAnsi"/>
                                <w:caps/>
                                <w:color w:val="000000"/>
                                <w:sz w:val="44"/>
                                <w:szCs w:val="44"/>
                                <w:lang w:eastAsia="es-EC"/>
                              </w:rPr>
                              <w:t xml:space="preserve"/>
                            </w:r>
                            <w:r w:rsidR="000E516F">
                              <w:rPr>
                                <w:rFonts w:ascii="Baskerville Old Face" w:eastAsia="Adobe Fangsong Std R" w:hAnsi="Baskerville Old Face" w:cstheme="minorHAnsi"/>
                                <w:caps/>
                                <w:color w:val="000000"/>
                                <w:sz w:val="44"/>
                                <w:szCs w:val="44"/>
                                <w:lang w:eastAsia="es-EC"/>
                              </w:rPr>
                              <w:t xml:space="preserve"/>
                            </w:r>
                            <w:r w:rsidRPr="006A4535">
                              <w:rPr>
                                <w:rFonts w:ascii="Baskerville Old Face" w:eastAsia="Adobe Fangsong Std R" w:hAnsi="Baskerville Old Face" w:cstheme="minorHAnsi"/>
                                <w:caps/>
                                <w:color w:val="000000"/>
                                <w:sz w:val="44"/>
                                <w:szCs w:val="44"/>
                                <w:lang w:eastAsia="es-EC"/>
                              </w:rPr>
                              <w:t xml:space="preserve"/>
                            </w:r>
                            <w:r>
                              <w:rPr>
                                <w:rFonts w:ascii="Baskerville Old Face" w:eastAsia="Adobe Fangsong Std R" w:hAnsi="Baskerville Old Face" w:cstheme="minorHAnsi"/>
                                <w:caps/>
                                <w:color w:val="000000"/>
                                <w:sz w:val="44"/>
                                <w:szCs w:val="44"/>
                                <w:lang w:eastAsia="es-EC"/>
                              </w:rPr>
                              <w:t xml:space="preserve"/>
                            </w:r>
                          </w:p>
                          <w:p w:rsidR="0040752A" w:rsidRPr="004751E8" w:rsidRDefault="00472E5C" w:rsidP="00EA18BE">
                            <w:pPr>
                              <w:spacing w:before="120" w:after="320"/>
                              <w:jc w:val="center"/>
                              <w:rPr>
                                <w:rFonts w:ascii="Baskerville Old Face" w:eastAsia="Adobe Fangsong Std R" w:hAnsi="Baskerville Old Face" w:cstheme="minorHAnsi"/>
                                <w:color w:val="000000"/>
                                <w:sz w:val="44"/>
                                <w:szCs w:val="44"/>
                                <w:lang w:eastAsia="es-EC"/>
                              </w:rPr>
                            </w:pPr>
                            <w:r>
                              <w:rPr>
                                <w:rFonts w:ascii="Baskerville Old Face" w:eastAsia="Adobe Fangsong Std R" w:hAnsi="Baskerville Old Face" w:cstheme="minorHAnsi"/>
                                <w:caps/>
                                <w:color w:val="000000"/>
                                <w:sz w:val="44"/>
                                <w:szCs w:val="44"/>
                                <w:lang w:eastAsia="es-EC"/>
                              </w:rPr>
                              <w:t>GRUPO 1</w:t>
                            </w:r>
                          </w:p>
                          <w:p w:rsidR="0040752A" w:rsidRPr="003E3324" w:rsidRDefault="0040752A" w:rsidP="00EA18BE">
                            <w:pPr>
                              <w:spacing w:before="120" w:after="320"/>
                              <w:jc w:val="center"/>
                              <w:rPr>
                                <w:rFonts w:ascii="Baskerville Old Face" w:eastAsia="Adobe Fangsong Std R" w:hAnsi="Baskerville Old Face" w:cstheme="minorHAnsi"/>
                                <w:b/>
                                <w:color w:val="000000"/>
                                <w:sz w:val="36"/>
                                <w:szCs w:val="32"/>
                                <w:lang w:eastAsia="es-EC"/>
                              </w:rPr>
                            </w:pPr>
                            <w:r w:rsidRPr="003E3324">
                              <w:rPr>
                                <w:rFonts w:ascii="Baskerville Old Face" w:eastAsia="Adobe Fangsong Std R" w:hAnsi="Baskerville Old Face" w:cstheme="minorHAnsi"/>
                                <w:b/>
                                <w:color w:val="000000"/>
                                <w:sz w:val="36"/>
                                <w:szCs w:val="32"/>
                                <w:lang w:eastAsia="es-EC"/>
                              </w:rPr>
                              <w:t>Tutor</w:t>
                            </w:r>
                          </w:p>
                          <w:p w:rsidR="0040752A" w:rsidRPr="003E3324" w:rsidRDefault="0040752A" w:rsidP="00EA18BE">
                            <w:pPr>
                              <w:spacing w:before="120" w:after="320"/>
                              <w:jc w:val="center"/>
                              <w:rPr>
                                <w:rFonts w:ascii="Baskerville Old Face" w:eastAsia="Adobe Fangsong Std R" w:hAnsi="Baskerville Old Face" w:cstheme="minorHAnsi"/>
                                <w:color w:val="000000"/>
                                <w:sz w:val="36"/>
                                <w:szCs w:val="56"/>
                              </w:rPr>
                            </w:pPr>
                            <w:r w:rsidRPr="003E3324">
                              <w:rPr>
                                <w:rFonts w:ascii="Baskerville Old Face" w:eastAsia="Adobe Fangsong Std R" w:hAnsi="Baskerville Old Face" w:cstheme="minorHAnsi"/>
                                <w:color w:val="000000"/>
                                <w:sz w:val="36"/>
                                <w:szCs w:val="56"/>
                              </w:rPr>
                              <w:t>Ing. Eduardo Mauricio Campaña Ortega</w:t>
                            </w:r>
                          </w:p>
                          <w:p w:rsidR="0040752A" w:rsidRPr="003E3324" w:rsidRDefault="0040752A" w:rsidP="00EA18BE">
                            <w:pPr>
                              <w:spacing w:before="120" w:after="320"/>
                              <w:jc w:val="center"/>
                              <w:rPr>
                                <w:rFonts w:ascii="Baskerville Old Face" w:eastAsia="Adobe Fangsong Std R" w:hAnsi="Baskerville Old Face" w:cstheme="minorHAnsi"/>
                                <w:color w:val="000000"/>
                                <w:sz w:val="36"/>
                                <w:szCs w:val="56"/>
                              </w:rPr>
                            </w:pPr>
                            <w:proofErr w:type="gramStart"/>
                            <w:r w:rsidRPr="003E3324">
                              <w:rPr>
                                <w:rFonts w:ascii="Baskerville Old Face" w:eastAsia="Adobe Fangsong Std R" w:hAnsi="Baskerville Old Face" w:cstheme="minorHAnsi"/>
                                <w:color w:val="000000"/>
                                <w:sz w:val="36"/>
                                <w:szCs w:val="56"/>
                              </w:rPr>
                              <w:t>MIS.MDU.CCNA.CCIA</w:t>
                            </w:r>
                            <w:proofErr w:type="gramEnd"/>
                            <w:r w:rsidRPr="003E3324">
                              <w:rPr>
                                <w:rFonts w:ascii="Baskerville Old Face" w:eastAsia="Adobe Fangsong Std R" w:hAnsi="Baskerville Old Face" w:cstheme="minorHAnsi"/>
                                <w:color w:val="000000"/>
                                <w:sz w:val="36"/>
                                <w:szCs w:val="56"/>
                              </w:rPr>
                              <w:t>.</w:t>
                            </w:r>
                          </w:p>
                          <w:p w:rsidR="0040752A" w:rsidRPr="003E3324" w:rsidRDefault="0040752A" w:rsidP="00EA18BE">
                            <w:pPr>
                              <w:spacing w:before="120" w:after="320"/>
                              <w:jc w:val="center"/>
                              <w:rPr>
                                <w:rFonts w:ascii="Baskerville Old Face" w:eastAsia="Adobe Fangsong Std R" w:hAnsi="Baskerville Old Face" w:cstheme="minorHAnsi"/>
                                <w:color w:val="000000"/>
                                <w:sz w:val="36"/>
                                <w:szCs w:val="56"/>
                              </w:rPr>
                            </w:pPr>
                            <w:r w:rsidRPr="003E3324">
                              <w:rPr>
                                <w:rFonts w:ascii="Baskerville Old Face" w:eastAsia="Adobe Fangsong Std R" w:hAnsi="Baskerville Old Face" w:cstheme="minorHAnsi"/>
                                <w:color w:val="000000"/>
                                <w:sz w:val="36"/>
                                <w:szCs w:val="56"/>
                              </w:rPr>
                              <w:t>PhD. (c) Ingeniería de Software</w:t>
                            </w:r>
                          </w:p>
                          <w:p w:rsidR="0040752A" w:rsidRPr="003E3324" w:rsidRDefault="0040752A" w:rsidP="008D5E0A">
                            <w:pPr>
                              <w:spacing w:before="120" w:after="320"/>
                              <w:jc w:val="center"/>
                              <w:rPr>
                                <w:rFonts w:ascii="Baskerville Old Face" w:eastAsia="Adobe Fangsong Std R" w:hAnsi="Baskerville Old Face" w:cstheme="minorHAnsi"/>
                                <w:color w:val="000000"/>
                                <w:sz w:val="36"/>
                                <w:szCs w:val="56"/>
                                <w:lang w:eastAsia="es-EC"/>
                              </w:rPr>
                            </w:pPr>
                            <w:r w:rsidRPr="003E3324">
                              <w:rPr>
                                <w:rFonts w:ascii="Baskerville Old Face" w:eastAsia="Adobe Fangsong Std R" w:hAnsi="Baskerville Old Face" w:cstheme="minorHAnsi"/>
                                <w:color w:val="000000"/>
                                <w:sz w:val="36"/>
                                <w:szCs w:val="56"/>
                              </w:rPr>
                              <w:t>PhD. (c) Seguridad Información</w:t>
                            </w:r>
                          </w:p>
                          <w:p w:rsidR="0040752A" w:rsidRPr="003E3324" w:rsidRDefault="0040752A" w:rsidP="008D5E0A">
                            <w:pPr>
                              <w:spacing w:before="120" w:after="320"/>
                              <w:jc w:val="center"/>
                              <w:rPr>
                                <w:rFonts w:ascii="Baskerville Old Face" w:eastAsia="Adobe Fangsong Std R" w:hAnsi="Baskerville Old Face" w:cstheme="minorHAnsi"/>
                                <w:color w:val="000000"/>
                                <w:sz w:val="36"/>
                                <w:szCs w:val="56"/>
                                <w:lang w:eastAsia="es-EC"/>
                              </w:rPr>
                            </w:pPr>
                            <w:r w:rsidRPr="003E3324">
                              <w:rPr>
                                <w:rFonts w:ascii="Baskerville Old Face" w:eastAsia="Adobe Fangsong Std R" w:hAnsi="Baskerville Old Face" w:cstheme="minorHAnsi"/>
                                <w:b/>
                                <w:color w:val="000000"/>
                                <w:sz w:val="36"/>
                                <w:szCs w:val="32"/>
                                <w:lang w:eastAsia="es-EC"/>
                              </w:rPr>
                              <w:t>Fecha</w:t>
                            </w:r>
                          </w:p>
                          <w:p w:rsidR="0040752A" w:rsidRPr="003E3324" w:rsidRDefault="0040752A" w:rsidP="00EA18BE">
                            <w:pPr>
                              <w:spacing w:before="120" w:after="320"/>
                              <w:jc w:val="center"/>
                              <w:rPr>
                                <w:rFonts w:ascii="Baskerville Old Face" w:hAnsi="Baskerville Old Face" w:cstheme="minorHAnsi"/>
                                <w:color w:val="000000"/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rFonts w:ascii="Baskerville Old Face" w:hAnsi="Baskerville Old Face" w:cstheme="minorHAnsi"/>
                                <w:color w:val="000000"/>
                                <w:sz w:val="44"/>
                                <w:szCs w:val="44"/>
                              </w:rPr>
                              <w:t>28/10/2026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1D010F" id="Rectángulo 54" o:spid="_x0000_s1026" style="position:absolute;left:0;text-align:left;margin-left:14.7pt;margin-top:176.6pt;width:421.5pt;height:522.1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" filled="f" stroked="f" strokeweight="2pt">
                <v:textbox>
                  <w:txbxContent>
                    <w:p w:rsidR="0040752A" w:rsidRPr="003E3324" w:rsidRDefault="0040752A" w:rsidP="00EA18BE">
                      <w:pPr>
                        <w:spacing w:before="120" w:after="320"/>
                        <w:jc w:val="center"/>
                        <w:rPr>
                          <w:rFonts w:asciiTheme="minorHAnsi" w:eastAsia="Adobe Fangsong Std R" w:hAnsiTheme="minorHAnsi" w:cstheme="minorHAnsi"/>
                          <w:b/>
                          <w:color w:val="000000"/>
                          <w:sz w:val="36"/>
                          <w:szCs w:val="32"/>
                          <w:lang w:eastAsia="es-EC"/>
                        </w:rPr>
                      </w:pPr>
                    </w:p>
                    <w:p w:rsidR="0040752A" w:rsidRPr="003E3324" w:rsidRDefault="0040752A" w:rsidP="00EA18BE">
                      <w:pPr>
                        <w:spacing w:before="120" w:after="320"/>
                        <w:jc w:val="center"/>
                        <w:rPr>
                          <w:rFonts w:ascii="Baskerville Old Face" w:eastAsia="Adobe Fangsong Std R" w:hAnsi="Baskerville Old Face" w:cstheme="minorHAnsi"/>
                          <w:b/>
                          <w:color w:val="000000"/>
                          <w:sz w:val="36"/>
                          <w:szCs w:val="32"/>
                          <w:lang w:eastAsia="es-EC"/>
                        </w:rPr>
                      </w:pPr>
                      <w:r w:rsidRPr="003E3324">
                        <w:rPr>
                          <w:rFonts w:ascii="Baskerville Old Face" w:eastAsia="Adobe Fangsong Std R" w:hAnsi="Baskerville Old Face" w:cstheme="minorHAnsi"/>
                          <w:b/>
                          <w:color w:val="000000"/>
                          <w:sz w:val="36"/>
                          <w:szCs w:val="32"/>
                          <w:lang w:eastAsia="es-EC"/>
                        </w:rPr>
                        <w:t>Tema</w:t>
                      </w:r>
                    </w:p>
                    <w:p w:rsidR="0040752A" w:rsidRDefault="0040752A" w:rsidP="00EA18BE">
                      <w:pPr>
                        <w:spacing w:before="120" w:after="320"/>
                        <w:jc w:val="center"/>
                        <w:rPr>
                          <w:rFonts w:ascii="Baskerville Old Face" w:eastAsia="Adobe Fangsong Std R" w:hAnsi="Baskerville Old Face" w:cstheme="minorHAnsi"/>
                          <w:caps/>
                          <w:color w:val="000000"/>
                          <w:sz w:val="44"/>
                          <w:szCs w:val="44"/>
                          <w:lang w:eastAsia="es-EC"/>
                        </w:rPr>
                      </w:pPr>
                      <w:r>
                        <w:rPr>
                          <w:rFonts w:ascii="Baskerville Old Face" w:eastAsia="Adobe Fangsong Std R" w:hAnsi="Baskerville Old Face" w:cstheme="minorHAnsi"/>
                          <w:caps/>
                          <w:color w:val="000000"/>
                          <w:sz w:val="44"/>
                          <w:szCs w:val="44"/>
                          <w:lang w:eastAsia="es-EC"/>
                        </w:rPr>
                        <w:t xml:space="preserve">ESPECIFICACIÓN DE CASOS DE USO DETALLADO – CONVERSIÓN DE UNIDADES RESTFUL JAVA SIN BDD</w:t>
                      </w:r>
                      <w:r w:rsidRPr="006A4535">
                        <w:rPr>
                          <w:rFonts w:ascii="Baskerville Old Face" w:eastAsia="Adobe Fangsong Std R" w:hAnsi="Baskerville Old Face" w:cstheme="minorHAnsi"/>
                          <w:caps/>
                          <w:color w:val="000000"/>
                          <w:sz w:val="44"/>
                          <w:szCs w:val="44"/>
                          <w:lang w:eastAsia="es-EC"/>
                        </w:rPr>
                        <w:t xml:space="preserve"/>
                      </w:r>
                      <w:r w:rsidR="000E516F">
                        <w:rPr>
                          <w:rFonts w:ascii="Baskerville Old Face" w:eastAsia="Adobe Fangsong Std R" w:hAnsi="Baskerville Old Face" w:cstheme="minorHAnsi"/>
                          <w:caps/>
                          <w:color w:val="000000"/>
                          <w:sz w:val="44"/>
                          <w:szCs w:val="44"/>
                          <w:lang w:eastAsia="es-EC"/>
                        </w:rPr>
                        <w:t xml:space="preserve"/>
                      </w:r>
                      <w:r w:rsidRPr="006A4535">
                        <w:rPr>
                          <w:rFonts w:ascii="Baskerville Old Face" w:eastAsia="Adobe Fangsong Std R" w:hAnsi="Baskerville Old Face" w:cstheme="minorHAnsi"/>
                          <w:caps/>
                          <w:color w:val="000000"/>
                          <w:sz w:val="44"/>
                          <w:szCs w:val="44"/>
                          <w:lang w:eastAsia="es-EC"/>
                        </w:rPr>
                        <w:t xml:space="preserve"/>
                      </w:r>
                      <w:r>
                        <w:rPr>
                          <w:rFonts w:ascii="Baskerville Old Face" w:eastAsia="Adobe Fangsong Std R" w:hAnsi="Baskerville Old Face" w:cstheme="minorHAnsi"/>
                          <w:caps/>
                          <w:color w:val="000000"/>
                          <w:sz w:val="44"/>
                          <w:szCs w:val="44"/>
                          <w:lang w:eastAsia="es-EC"/>
                        </w:rPr>
                        <w:t xml:space="preserve"/>
                      </w:r>
                    </w:p>
                    <w:p w:rsidR="0040752A" w:rsidRPr="004751E8" w:rsidRDefault="00472E5C" w:rsidP="00EA18BE">
                      <w:pPr>
                        <w:spacing w:before="120" w:after="320"/>
                        <w:jc w:val="center"/>
                        <w:rPr>
                          <w:rFonts w:ascii="Baskerville Old Face" w:eastAsia="Adobe Fangsong Std R" w:hAnsi="Baskerville Old Face" w:cstheme="minorHAnsi"/>
                          <w:color w:val="000000"/>
                          <w:sz w:val="44"/>
                          <w:szCs w:val="44"/>
                          <w:lang w:eastAsia="es-EC"/>
                        </w:rPr>
                      </w:pPr>
                      <w:r>
                        <w:rPr>
                          <w:rFonts w:ascii="Baskerville Old Face" w:eastAsia="Adobe Fangsong Std R" w:hAnsi="Baskerville Old Face" w:cstheme="minorHAnsi"/>
                          <w:caps/>
                          <w:color w:val="000000"/>
                          <w:sz w:val="44"/>
                          <w:szCs w:val="44"/>
                          <w:lang w:eastAsia="es-EC"/>
                        </w:rPr>
                        <w:t>GRUPO 1</w:t>
                      </w:r>
                    </w:p>
                    <w:p w:rsidR="0040752A" w:rsidRPr="003E3324" w:rsidRDefault="0040752A" w:rsidP="00EA18BE">
                      <w:pPr>
                        <w:spacing w:before="120" w:after="320"/>
                        <w:jc w:val="center"/>
                        <w:rPr>
                          <w:rFonts w:ascii="Baskerville Old Face" w:eastAsia="Adobe Fangsong Std R" w:hAnsi="Baskerville Old Face" w:cstheme="minorHAnsi"/>
                          <w:b/>
                          <w:color w:val="000000"/>
                          <w:sz w:val="36"/>
                          <w:szCs w:val="32"/>
                          <w:lang w:eastAsia="es-EC"/>
                        </w:rPr>
                      </w:pPr>
                      <w:r w:rsidRPr="003E3324">
                        <w:rPr>
                          <w:rFonts w:ascii="Baskerville Old Face" w:eastAsia="Adobe Fangsong Std R" w:hAnsi="Baskerville Old Face" w:cstheme="minorHAnsi"/>
                          <w:b/>
                          <w:color w:val="000000"/>
                          <w:sz w:val="36"/>
                          <w:szCs w:val="32"/>
                          <w:lang w:eastAsia="es-EC"/>
                        </w:rPr>
                        <w:t>Tutor</w:t>
                      </w:r>
                    </w:p>
                    <w:p w:rsidR="0040752A" w:rsidRPr="003E3324" w:rsidRDefault="0040752A" w:rsidP="00EA18BE">
                      <w:pPr>
                        <w:spacing w:before="120" w:after="320"/>
                        <w:jc w:val="center"/>
                        <w:rPr>
                          <w:rFonts w:ascii="Baskerville Old Face" w:eastAsia="Adobe Fangsong Std R" w:hAnsi="Baskerville Old Face" w:cstheme="minorHAnsi"/>
                          <w:color w:val="000000"/>
                          <w:sz w:val="36"/>
                          <w:szCs w:val="56"/>
                        </w:rPr>
                      </w:pPr>
                      <w:r w:rsidRPr="003E3324">
                        <w:rPr>
                          <w:rFonts w:ascii="Baskerville Old Face" w:eastAsia="Adobe Fangsong Std R" w:hAnsi="Baskerville Old Face" w:cstheme="minorHAnsi"/>
                          <w:color w:val="000000"/>
                          <w:sz w:val="36"/>
                          <w:szCs w:val="56"/>
                        </w:rPr>
                        <w:t>Ing. Eduardo Mauricio Campaña Ortega</w:t>
                      </w:r>
                    </w:p>
                    <w:p w:rsidR="0040752A" w:rsidRPr="003E3324" w:rsidRDefault="0040752A" w:rsidP="00EA18BE">
                      <w:pPr>
                        <w:spacing w:before="120" w:after="320"/>
                        <w:jc w:val="center"/>
                        <w:rPr>
                          <w:rFonts w:ascii="Baskerville Old Face" w:eastAsia="Adobe Fangsong Std R" w:hAnsi="Baskerville Old Face" w:cstheme="minorHAnsi"/>
                          <w:color w:val="000000"/>
                          <w:sz w:val="36"/>
                          <w:szCs w:val="56"/>
                        </w:rPr>
                      </w:pPr>
                      <w:proofErr w:type="gramStart"/>
                      <w:r w:rsidRPr="003E3324">
                        <w:rPr>
                          <w:rFonts w:ascii="Baskerville Old Face" w:eastAsia="Adobe Fangsong Std R" w:hAnsi="Baskerville Old Face" w:cstheme="minorHAnsi"/>
                          <w:color w:val="000000"/>
                          <w:sz w:val="36"/>
                          <w:szCs w:val="56"/>
                        </w:rPr>
                        <w:t>MIS.MDU.CCNA.CCIA</w:t>
                      </w:r>
                      <w:proofErr w:type="gramEnd"/>
                      <w:r w:rsidRPr="003E3324">
                        <w:rPr>
                          <w:rFonts w:ascii="Baskerville Old Face" w:eastAsia="Adobe Fangsong Std R" w:hAnsi="Baskerville Old Face" w:cstheme="minorHAnsi"/>
                          <w:color w:val="000000"/>
                          <w:sz w:val="36"/>
                          <w:szCs w:val="56"/>
                        </w:rPr>
                        <w:t>.</w:t>
                      </w:r>
                    </w:p>
                    <w:p w:rsidR="0040752A" w:rsidRPr="003E3324" w:rsidRDefault="0040752A" w:rsidP="00EA18BE">
                      <w:pPr>
                        <w:spacing w:before="120" w:after="320"/>
                        <w:jc w:val="center"/>
                        <w:rPr>
                          <w:rFonts w:ascii="Baskerville Old Face" w:eastAsia="Adobe Fangsong Std R" w:hAnsi="Baskerville Old Face" w:cstheme="minorHAnsi"/>
                          <w:color w:val="000000"/>
                          <w:sz w:val="36"/>
                          <w:szCs w:val="56"/>
                        </w:rPr>
                      </w:pPr>
                      <w:r w:rsidRPr="003E3324">
                        <w:rPr>
                          <w:rFonts w:ascii="Baskerville Old Face" w:eastAsia="Adobe Fangsong Std R" w:hAnsi="Baskerville Old Face" w:cstheme="minorHAnsi"/>
                          <w:color w:val="000000"/>
                          <w:sz w:val="36"/>
                          <w:szCs w:val="56"/>
                        </w:rPr>
                        <w:t>PhD. (c) Ingeniería de Software</w:t>
                      </w:r>
                    </w:p>
                    <w:p w:rsidR="0040752A" w:rsidRPr="003E3324" w:rsidRDefault="0040752A" w:rsidP="008D5E0A">
                      <w:pPr>
                        <w:spacing w:before="120" w:after="320"/>
                        <w:jc w:val="center"/>
                        <w:rPr>
                          <w:rFonts w:ascii="Baskerville Old Face" w:eastAsia="Adobe Fangsong Std R" w:hAnsi="Baskerville Old Face" w:cstheme="minorHAnsi"/>
                          <w:color w:val="000000"/>
                          <w:sz w:val="36"/>
                          <w:szCs w:val="56"/>
                          <w:lang w:eastAsia="es-EC"/>
                        </w:rPr>
                      </w:pPr>
                      <w:r w:rsidRPr="003E3324">
                        <w:rPr>
                          <w:rFonts w:ascii="Baskerville Old Face" w:eastAsia="Adobe Fangsong Std R" w:hAnsi="Baskerville Old Face" w:cstheme="minorHAnsi"/>
                          <w:color w:val="000000"/>
                          <w:sz w:val="36"/>
                          <w:szCs w:val="56"/>
                        </w:rPr>
                        <w:t>PhD. (c) Seguridad Información</w:t>
                      </w:r>
                    </w:p>
                    <w:p w:rsidR="0040752A" w:rsidRPr="003E3324" w:rsidRDefault="0040752A" w:rsidP="008D5E0A">
                      <w:pPr>
                        <w:spacing w:before="120" w:after="320"/>
                        <w:jc w:val="center"/>
                        <w:rPr>
                          <w:rFonts w:ascii="Baskerville Old Face" w:eastAsia="Adobe Fangsong Std R" w:hAnsi="Baskerville Old Face" w:cstheme="minorHAnsi"/>
                          <w:color w:val="000000"/>
                          <w:sz w:val="36"/>
                          <w:szCs w:val="56"/>
                          <w:lang w:eastAsia="es-EC"/>
                        </w:rPr>
                      </w:pPr>
                      <w:r w:rsidRPr="003E3324">
                        <w:rPr>
                          <w:rFonts w:ascii="Baskerville Old Face" w:eastAsia="Adobe Fangsong Std R" w:hAnsi="Baskerville Old Face" w:cstheme="minorHAnsi"/>
                          <w:b/>
                          <w:color w:val="000000"/>
                          <w:sz w:val="36"/>
                          <w:szCs w:val="32"/>
                          <w:lang w:eastAsia="es-EC"/>
                        </w:rPr>
                        <w:t>Fecha</w:t>
                      </w:r>
                    </w:p>
                    <w:p w:rsidR="0040752A" w:rsidRPr="003E3324" w:rsidRDefault="0040752A" w:rsidP="00EA18BE">
                      <w:pPr>
                        <w:spacing w:before="120" w:after="320"/>
                        <w:jc w:val="center"/>
                        <w:rPr>
                          <w:rFonts w:ascii="Baskerville Old Face" w:hAnsi="Baskerville Old Face" w:cstheme="minorHAnsi"/>
                          <w:color w:val="000000"/>
                          <w:sz w:val="44"/>
                          <w:szCs w:val="44"/>
                        </w:rPr>
                      </w:pPr>
                      <w:r>
                        <w:rPr>
                          <w:rFonts w:ascii="Baskerville Old Face" w:hAnsi="Baskerville Old Face" w:cstheme="minorHAnsi"/>
                          <w:color w:val="000000"/>
                          <w:sz w:val="44"/>
                          <w:szCs w:val="44"/>
                        </w:rPr>
                        <w:t>28/10/2026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EA18BE" w:rsidRPr="000D02BD">
        <w:rPr>
          <w:rFonts w:cstheme="minorHAnsi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55168" behindDoc="1" locked="0" layoutInCell="1" allowOverlap="1">
                <wp:simplePos x="0" y="0"/>
                <wp:positionH relativeFrom="page">
                  <wp:posOffset>998220</wp:posOffset>
                </wp:positionH>
                <wp:positionV relativeFrom="page">
                  <wp:posOffset>906780</wp:posOffset>
                </wp:positionV>
                <wp:extent cx="2133199" cy="8869680"/>
                <wp:effectExtent l="0" t="0" r="19685" b="7620"/>
                <wp:wrapNone/>
                <wp:docPr id="70004" name="Grupo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33199" cy="8869680"/>
                          <a:chOff x="0" y="0"/>
                          <a:chExt cx="2133600" cy="9125712"/>
                        </a:xfrm>
                      </wpg:grpSpPr>
                      <wps:wsp>
                        <wps:cNvPr id="16" name="Rectángulo 16"/>
                        <wps:cNvSpPr/>
                        <wps:spPr>
                          <a:xfrm>
                            <a:off x="0" y="0"/>
                            <a:ext cx="194535" cy="9125712"/>
                          </a:xfrm>
                          <a:prstGeom prst="rect">
                            <a:avLst/>
                          </a:prstGeom>
                          <a:solidFill>
                            <a:schemeClr val="tx2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Pentágono 13"/>
                        <wps:cNvSpPr/>
                        <wps:spPr>
                          <a:xfrm>
                            <a:off x="246378" y="1206935"/>
                            <a:ext cx="1483687" cy="552055"/>
                          </a:xfrm>
                          <a:prstGeom prst="homePlate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sdt>
                              <w:sdtPr>
                                <w:rPr>
                                  <w:color w:val="FFFFFF" w:themeColor="background1"/>
                                  <w:sz w:val="28"/>
                                  <w:szCs w:val="28"/>
                                </w:rPr>
                                <w:alias w:val="Fecha"/>
                                <w:tag w:val=""/>
                                <w:id w:val="-862674952"/>
                                <w:showingPlcHdr/>
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<w:date>
                                  <w:dateFormat w:val="d-M-yyyy"/>
                                  <w:lid w:val="es-ES"/>
                                  <w:storeMappedDataAs w:val="dateTime"/>
                                  <w:calendar w:val="gregorian"/>
                                </w:date>
                              </w:sdtPr>
                              <w:sdtContent>
                                <w:p w:rsidR="0040752A" w:rsidRDefault="0040752A" w:rsidP="00EA18BE">
                                  <w:pPr>
                                    <w:spacing w:before="120" w:after="320"/>
                                    <w:pStyle w:val="Sinespaciado"/>
                                    <w:jc w:val="right"/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t xml:space="preserve">     </w:t>
                                  </w:r>
                                </w:p>
                              </w:sdtContent>
                            </w:sdt>
                          </w:txbxContent>
                        </wps:txbx>
                        <wps:bodyPr rot="0" spcFirstLastPara="0" vert="horz" wrap="square" lIns="91440" tIns="0" rIns="18288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25" name="Grupo 25"/>
                        <wpg:cNvGrpSpPr/>
                        <wpg:grpSpPr>
                          <a:xfrm>
                            <a:off x="76200" y="4210050"/>
                            <a:ext cx="2057400" cy="4910328"/>
                            <a:chOff x="80645" y="4211812"/>
                            <a:chExt cx="1306273" cy="3121026"/>
                          </a:xfrm>
                        </wpg:grpSpPr>
                        <wpg:grpSp>
                          <wpg:cNvPr id="26" name="Grupo 26"/>
                          <wpg:cNvGrpSpPr>
                            <a:grpSpLocks noChangeAspect="1"/>
                          </wpg:cNvGrpSpPr>
                          <wpg:grpSpPr>
                            <a:xfrm>
                              <a:off x="141062" y="4211812"/>
                              <a:ext cx="1047750" cy="3121026"/>
                              <a:chOff x="141062" y="4211812"/>
                              <a:chExt cx="1047750" cy="3121026"/>
                            </a:xfrm>
                          </wpg:grpSpPr>
                          <wps:wsp>
                            <wps:cNvPr id="27" name="Forma libre 16"/>
                            <wps:cNvSpPr>
                              <a:spLocks/>
                            </wps:cNvSpPr>
                            <wps:spPr bwMode="auto">
                              <a:xfrm>
                                <a:off x="369662" y="6216825"/>
                                <a:ext cx="193675" cy="698500"/>
                              </a:xfrm>
                              <a:custGeom>
                                <a:avLst/>
                                <a:gdLst>
                                  <a:gd name="T0" fmla="*/ 0 w 122"/>
                                  <a:gd name="T1" fmla="*/ 0 h 440"/>
                                  <a:gd name="T2" fmla="*/ 39 w 122"/>
                                  <a:gd name="T3" fmla="*/ 152 h 440"/>
                                  <a:gd name="T4" fmla="*/ 84 w 122"/>
                                  <a:gd name="T5" fmla="*/ 304 h 440"/>
                                  <a:gd name="T6" fmla="*/ 122 w 122"/>
                                  <a:gd name="T7" fmla="*/ 417 h 440"/>
                                  <a:gd name="T8" fmla="*/ 122 w 122"/>
                                  <a:gd name="T9" fmla="*/ 440 h 440"/>
                                  <a:gd name="T10" fmla="*/ 76 w 122"/>
                                  <a:gd name="T11" fmla="*/ 306 h 440"/>
                                  <a:gd name="T12" fmla="*/ 39 w 122"/>
                                  <a:gd name="T13" fmla="*/ 180 h 440"/>
                                  <a:gd name="T14" fmla="*/ 6 w 122"/>
                                  <a:gd name="T15" fmla="*/ 53 h 440"/>
                                  <a:gd name="T16" fmla="*/ 0 w 122"/>
                                  <a:gd name="T17" fmla="*/ 0 h 44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</a:cxnLst>
                                <a:rect l="0" t="0" r="r" b="b"/>
                                <a:pathLst>
                                  <a:path w="122" h="440">
                                    <a:moveTo>
                                      <a:pt x="0" y="0"/>
                                    </a:moveTo>
                                    <a:lnTo>
                                      <a:pt x="39" y="152"/>
                                    </a:lnTo>
                                    <a:lnTo>
                                      <a:pt x="84" y="304"/>
                                    </a:lnTo>
                                    <a:lnTo>
                                      <a:pt x="122" y="417"/>
                                    </a:lnTo>
                                    <a:lnTo>
                                      <a:pt x="122" y="440"/>
                                    </a:lnTo>
                                    <a:lnTo>
                                      <a:pt x="76" y="306"/>
                                    </a:lnTo>
                                    <a:lnTo>
                                      <a:pt x="39" y="180"/>
                                    </a:lnTo>
                                    <a:lnTo>
                                      <a:pt x="6" y="53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28" name="Forma libre 17"/>
                            <wps:cNvSpPr>
                              <a:spLocks/>
                            </wps:cNvSpPr>
                            <wps:spPr bwMode="auto">
                              <a:xfrm>
                                <a:off x="572862" y="6905800"/>
                                <a:ext cx="184150" cy="427038"/>
                              </a:xfrm>
                              <a:custGeom>
                                <a:avLst/>
                                <a:gdLst>
                                  <a:gd name="T0" fmla="*/ 0 w 116"/>
                                  <a:gd name="T1" fmla="*/ 0 h 269"/>
                                  <a:gd name="T2" fmla="*/ 8 w 116"/>
                                  <a:gd name="T3" fmla="*/ 19 h 269"/>
                                  <a:gd name="T4" fmla="*/ 37 w 116"/>
                                  <a:gd name="T5" fmla="*/ 93 h 269"/>
                                  <a:gd name="T6" fmla="*/ 67 w 116"/>
                                  <a:gd name="T7" fmla="*/ 167 h 269"/>
                                  <a:gd name="T8" fmla="*/ 116 w 116"/>
                                  <a:gd name="T9" fmla="*/ 269 h 269"/>
                                  <a:gd name="T10" fmla="*/ 108 w 116"/>
                                  <a:gd name="T11" fmla="*/ 269 h 269"/>
                                  <a:gd name="T12" fmla="*/ 60 w 116"/>
                                  <a:gd name="T13" fmla="*/ 169 h 269"/>
                                  <a:gd name="T14" fmla="*/ 30 w 116"/>
                                  <a:gd name="T15" fmla="*/ 98 h 269"/>
                                  <a:gd name="T16" fmla="*/ 1 w 116"/>
                                  <a:gd name="T17" fmla="*/ 25 h 269"/>
                                  <a:gd name="T18" fmla="*/ 0 w 116"/>
                                  <a:gd name="T19" fmla="*/ 0 h 26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</a:cxnLst>
                                <a:rect l="0" t="0" r="r" b="b"/>
                                <a:pathLst>
                                  <a:path w="116" h="269">
                                    <a:moveTo>
                                      <a:pt x="0" y="0"/>
                                    </a:moveTo>
                                    <a:lnTo>
                                      <a:pt x="8" y="19"/>
                                    </a:lnTo>
                                    <a:lnTo>
                                      <a:pt x="37" y="93"/>
                                    </a:lnTo>
                                    <a:lnTo>
                                      <a:pt x="67" y="167"/>
                                    </a:lnTo>
                                    <a:lnTo>
                                      <a:pt x="116" y="269"/>
                                    </a:lnTo>
                                    <a:lnTo>
                                      <a:pt x="108" y="269"/>
                                    </a:lnTo>
                                    <a:lnTo>
                                      <a:pt x="60" y="169"/>
                                    </a:lnTo>
                                    <a:lnTo>
                                      <a:pt x="30" y="98"/>
                                    </a:lnTo>
                                    <a:lnTo>
                                      <a:pt x="1" y="2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32" name="Forma libre 18"/>
                            <wps:cNvSpPr>
                              <a:spLocks/>
                            </wps:cNvSpPr>
                            <wps:spPr bwMode="auto">
                              <a:xfrm>
                                <a:off x="141062" y="4211812"/>
                                <a:ext cx="222250" cy="2019300"/>
                              </a:xfrm>
                              <a:custGeom>
                                <a:avLst/>
                                <a:gdLst>
                                  <a:gd name="T0" fmla="*/ 0 w 140"/>
                                  <a:gd name="T1" fmla="*/ 0 h 1272"/>
                                  <a:gd name="T2" fmla="*/ 0 w 140"/>
                                  <a:gd name="T3" fmla="*/ 0 h 1272"/>
                                  <a:gd name="T4" fmla="*/ 1 w 140"/>
                                  <a:gd name="T5" fmla="*/ 79 h 1272"/>
                                  <a:gd name="T6" fmla="*/ 3 w 140"/>
                                  <a:gd name="T7" fmla="*/ 159 h 1272"/>
                                  <a:gd name="T8" fmla="*/ 12 w 140"/>
                                  <a:gd name="T9" fmla="*/ 317 h 1272"/>
                                  <a:gd name="T10" fmla="*/ 23 w 140"/>
                                  <a:gd name="T11" fmla="*/ 476 h 1272"/>
                                  <a:gd name="T12" fmla="*/ 39 w 140"/>
                                  <a:gd name="T13" fmla="*/ 634 h 1272"/>
                                  <a:gd name="T14" fmla="*/ 58 w 140"/>
                                  <a:gd name="T15" fmla="*/ 792 h 1272"/>
                                  <a:gd name="T16" fmla="*/ 83 w 140"/>
                                  <a:gd name="T17" fmla="*/ 948 h 1272"/>
                                  <a:gd name="T18" fmla="*/ 107 w 140"/>
                                  <a:gd name="T19" fmla="*/ 1086 h 1272"/>
                                  <a:gd name="T20" fmla="*/ 135 w 140"/>
                                  <a:gd name="T21" fmla="*/ 1223 h 1272"/>
                                  <a:gd name="T22" fmla="*/ 140 w 140"/>
                                  <a:gd name="T23" fmla="*/ 1272 h 1272"/>
                                  <a:gd name="T24" fmla="*/ 138 w 140"/>
                                  <a:gd name="T25" fmla="*/ 1262 h 1272"/>
                                  <a:gd name="T26" fmla="*/ 105 w 140"/>
                                  <a:gd name="T27" fmla="*/ 1106 h 1272"/>
                                  <a:gd name="T28" fmla="*/ 77 w 140"/>
                                  <a:gd name="T29" fmla="*/ 949 h 1272"/>
                                  <a:gd name="T30" fmla="*/ 53 w 140"/>
                                  <a:gd name="T31" fmla="*/ 792 h 1272"/>
                                  <a:gd name="T32" fmla="*/ 35 w 140"/>
                                  <a:gd name="T33" fmla="*/ 634 h 1272"/>
                                  <a:gd name="T34" fmla="*/ 20 w 140"/>
                                  <a:gd name="T35" fmla="*/ 476 h 1272"/>
                                  <a:gd name="T36" fmla="*/ 9 w 140"/>
                                  <a:gd name="T37" fmla="*/ 317 h 1272"/>
                                  <a:gd name="T38" fmla="*/ 2 w 140"/>
                                  <a:gd name="T39" fmla="*/ 159 h 1272"/>
                                  <a:gd name="T40" fmla="*/ 0 w 140"/>
                                  <a:gd name="T41" fmla="*/ 79 h 1272"/>
                                  <a:gd name="T42" fmla="*/ 0 w 140"/>
                                  <a:gd name="T43" fmla="*/ 0 h 127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</a:cxnLst>
                                <a:rect l="0" t="0" r="r" b="b"/>
                                <a:pathLst>
                                  <a:path w="140" h="1272">
                                    <a:moveTo>
                                      <a:pt x="0" y="0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1" y="79"/>
                                    </a:lnTo>
                                    <a:lnTo>
                                      <a:pt x="3" y="159"/>
                                    </a:lnTo>
                                    <a:lnTo>
                                      <a:pt x="12" y="317"/>
                                    </a:lnTo>
                                    <a:lnTo>
                                      <a:pt x="23" y="476"/>
                                    </a:lnTo>
                                    <a:lnTo>
                                      <a:pt x="39" y="634"/>
                                    </a:lnTo>
                                    <a:lnTo>
                                      <a:pt x="58" y="792"/>
                                    </a:lnTo>
                                    <a:lnTo>
                                      <a:pt x="83" y="948"/>
                                    </a:lnTo>
                                    <a:lnTo>
                                      <a:pt x="107" y="1086"/>
                                    </a:lnTo>
                                    <a:lnTo>
                                      <a:pt x="135" y="1223"/>
                                    </a:lnTo>
                                    <a:lnTo>
                                      <a:pt x="140" y="1272"/>
                                    </a:lnTo>
                                    <a:lnTo>
                                      <a:pt x="138" y="1262"/>
                                    </a:lnTo>
                                    <a:lnTo>
                                      <a:pt x="105" y="1106"/>
                                    </a:lnTo>
                                    <a:lnTo>
                                      <a:pt x="77" y="949"/>
                                    </a:lnTo>
                                    <a:lnTo>
                                      <a:pt x="53" y="792"/>
                                    </a:lnTo>
                                    <a:lnTo>
                                      <a:pt x="35" y="634"/>
                                    </a:lnTo>
                                    <a:lnTo>
                                      <a:pt x="20" y="476"/>
                                    </a:lnTo>
                                    <a:lnTo>
                                      <a:pt x="9" y="317"/>
                                    </a:lnTo>
                                    <a:lnTo>
                                      <a:pt x="2" y="159"/>
                                    </a:lnTo>
                                    <a:lnTo>
                                      <a:pt x="0" y="79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33" name="Forma libre 19"/>
                            <wps:cNvSpPr>
                              <a:spLocks/>
                            </wps:cNvSpPr>
                            <wps:spPr bwMode="auto">
                              <a:xfrm>
                                <a:off x="341087" y="4861100"/>
                                <a:ext cx="71438" cy="1355725"/>
                              </a:xfrm>
                              <a:custGeom>
                                <a:avLst/>
                                <a:gdLst>
                                  <a:gd name="T0" fmla="*/ 45 w 45"/>
                                  <a:gd name="T1" fmla="*/ 0 h 854"/>
                                  <a:gd name="T2" fmla="*/ 45 w 45"/>
                                  <a:gd name="T3" fmla="*/ 0 h 854"/>
                                  <a:gd name="T4" fmla="*/ 35 w 45"/>
                                  <a:gd name="T5" fmla="*/ 66 h 854"/>
                                  <a:gd name="T6" fmla="*/ 26 w 45"/>
                                  <a:gd name="T7" fmla="*/ 133 h 854"/>
                                  <a:gd name="T8" fmla="*/ 14 w 45"/>
                                  <a:gd name="T9" fmla="*/ 267 h 854"/>
                                  <a:gd name="T10" fmla="*/ 6 w 45"/>
                                  <a:gd name="T11" fmla="*/ 401 h 854"/>
                                  <a:gd name="T12" fmla="*/ 3 w 45"/>
                                  <a:gd name="T13" fmla="*/ 534 h 854"/>
                                  <a:gd name="T14" fmla="*/ 6 w 45"/>
                                  <a:gd name="T15" fmla="*/ 669 h 854"/>
                                  <a:gd name="T16" fmla="*/ 14 w 45"/>
                                  <a:gd name="T17" fmla="*/ 803 h 854"/>
                                  <a:gd name="T18" fmla="*/ 18 w 45"/>
                                  <a:gd name="T19" fmla="*/ 854 h 854"/>
                                  <a:gd name="T20" fmla="*/ 18 w 45"/>
                                  <a:gd name="T21" fmla="*/ 851 h 854"/>
                                  <a:gd name="T22" fmla="*/ 9 w 45"/>
                                  <a:gd name="T23" fmla="*/ 814 h 854"/>
                                  <a:gd name="T24" fmla="*/ 8 w 45"/>
                                  <a:gd name="T25" fmla="*/ 803 h 854"/>
                                  <a:gd name="T26" fmla="*/ 1 w 45"/>
                                  <a:gd name="T27" fmla="*/ 669 h 854"/>
                                  <a:gd name="T28" fmla="*/ 0 w 45"/>
                                  <a:gd name="T29" fmla="*/ 534 h 854"/>
                                  <a:gd name="T30" fmla="*/ 3 w 45"/>
                                  <a:gd name="T31" fmla="*/ 401 h 854"/>
                                  <a:gd name="T32" fmla="*/ 12 w 45"/>
                                  <a:gd name="T33" fmla="*/ 267 h 854"/>
                                  <a:gd name="T34" fmla="*/ 25 w 45"/>
                                  <a:gd name="T35" fmla="*/ 132 h 854"/>
                                  <a:gd name="T36" fmla="*/ 34 w 45"/>
                                  <a:gd name="T37" fmla="*/ 66 h 854"/>
                                  <a:gd name="T38" fmla="*/ 45 w 45"/>
                                  <a:gd name="T39" fmla="*/ 0 h 85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</a:cxnLst>
                                <a:rect l="0" t="0" r="r" b="b"/>
                                <a:pathLst>
                                  <a:path w="45" h="854">
                                    <a:moveTo>
                                      <a:pt x="45" y="0"/>
                                    </a:moveTo>
                                    <a:lnTo>
                                      <a:pt x="45" y="0"/>
                                    </a:lnTo>
                                    <a:lnTo>
                                      <a:pt x="35" y="66"/>
                                    </a:lnTo>
                                    <a:lnTo>
                                      <a:pt x="26" y="133"/>
                                    </a:lnTo>
                                    <a:lnTo>
                                      <a:pt x="14" y="267"/>
                                    </a:lnTo>
                                    <a:lnTo>
                                      <a:pt x="6" y="401"/>
                                    </a:lnTo>
                                    <a:lnTo>
                                      <a:pt x="3" y="534"/>
                                    </a:lnTo>
                                    <a:lnTo>
                                      <a:pt x="6" y="669"/>
                                    </a:lnTo>
                                    <a:lnTo>
                                      <a:pt x="14" y="803"/>
                                    </a:lnTo>
                                    <a:lnTo>
                                      <a:pt x="18" y="854"/>
                                    </a:lnTo>
                                    <a:lnTo>
                                      <a:pt x="18" y="851"/>
                                    </a:lnTo>
                                    <a:lnTo>
                                      <a:pt x="9" y="814"/>
                                    </a:lnTo>
                                    <a:lnTo>
                                      <a:pt x="8" y="803"/>
                                    </a:lnTo>
                                    <a:lnTo>
                                      <a:pt x="1" y="669"/>
                                    </a:lnTo>
                                    <a:lnTo>
                                      <a:pt x="0" y="534"/>
                                    </a:lnTo>
                                    <a:lnTo>
                                      <a:pt x="3" y="401"/>
                                    </a:lnTo>
                                    <a:lnTo>
                                      <a:pt x="12" y="267"/>
                                    </a:lnTo>
                                    <a:lnTo>
                                      <a:pt x="25" y="132"/>
                                    </a:lnTo>
                                    <a:lnTo>
                                      <a:pt x="34" y="66"/>
                                    </a:lnTo>
                                    <a:lnTo>
                                      <a:pt x="45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34" name="Forma libre 26"/>
                            <wps:cNvSpPr>
                              <a:spLocks/>
                            </wps:cNvSpPr>
                            <wps:spPr bwMode="auto">
                              <a:xfrm>
                                <a:off x="363312" y="6231112"/>
                                <a:ext cx="244475" cy="998538"/>
                              </a:xfrm>
                              <a:custGeom>
                                <a:avLst/>
                                <a:gdLst>
                                  <a:gd name="T0" fmla="*/ 0 w 154"/>
                                  <a:gd name="T1" fmla="*/ 0 h 629"/>
                                  <a:gd name="T2" fmla="*/ 10 w 154"/>
                                  <a:gd name="T3" fmla="*/ 44 h 629"/>
                                  <a:gd name="T4" fmla="*/ 21 w 154"/>
                                  <a:gd name="T5" fmla="*/ 126 h 629"/>
                                  <a:gd name="T6" fmla="*/ 34 w 154"/>
                                  <a:gd name="T7" fmla="*/ 207 h 629"/>
                                  <a:gd name="T8" fmla="*/ 53 w 154"/>
                                  <a:gd name="T9" fmla="*/ 293 h 629"/>
                                  <a:gd name="T10" fmla="*/ 75 w 154"/>
                                  <a:gd name="T11" fmla="*/ 380 h 629"/>
                                  <a:gd name="T12" fmla="*/ 100 w 154"/>
                                  <a:gd name="T13" fmla="*/ 466 h 629"/>
                                  <a:gd name="T14" fmla="*/ 120 w 154"/>
                                  <a:gd name="T15" fmla="*/ 521 h 629"/>
                                  <a:gd name="T16" fmla="*/ 141 w 154"/>
                                  <a:gd name="T17" fmla="*/ 576 h 629"/>
                                  <a:gd name="T18" fmla="*/ 152 w 154"/>
                                  <a:gd name="T19" fmla="*/ 618 h 629"/>
                                  <a:gd name="T20" fmla="*/ 154 w 154"/>
                                  <a:gd name="T21" fmla="*/ 629 h 629"/>
                                  <a:gd name="T22" fmla="*/ 140 w 154"/>
                                  <a:gd name="T23" fmla="*/ 595 h 629"/>
                                  <a:gd name="T24" fmla="*/ 115 w 154"/>
                                  <a:gd name="T25" fmla="*/ 532 h 629"/>
                                  <a:gd name="T26" fmla="*/ 93 w 154"/>
                                  <a:gd name="T27" fmla="*/ 468 h 629"/>
                                  <a:gd name="T28" fmla="*/ 67 w 154"/>
                                  <a:gd name="T29" fmla="*/ 383 h 629"/>
                                  <a:gd name="T30" fmla="*/ 47 w 154"/>
                                  <a:gd name="T31" fmla="*/ 295 h 629"/>
                                  <a:gd name="T32" fmla="*/ 28 w 154"/>
                                  <a:gd name="T33" fmla="*/ 207 h 629"/>
                                  <a:gd name="T34" fmla="*/ 12 w 154"/>
                                  <a:gd name="T35" fmla="*/ 104 h 629"/>
                                  <a:gd name="T36" fmla="*/ 0 w 154"/>
                                  <a:gd name="T37" fmla="*/ 0 h 62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</a:cxnLst>
                                <a:rect l="0" t="0" r="r" b="b"/>
                                <a:pathLst>
                                  <a:path w="154" h="629">
                                    <a:moveTo>
                                      <a:pt x="0" y="0"/>
                                    </a:moveTo>
                                    <a:lnTo>
                                      <a:pt x="10" y="44"/>
                                    </a:lnTo>
                                    <a:lnTo>
                                      <a:pt x="21" y="126"/>
                                    </a:lnTo>
                                    <a:lnTo>
                                      <a:pt x="34" y="207"/>
                                    </a:lnTo>
                                    <a:lnTo>
                                      <a:pt x="53" y="293"/>
                                    </a:lnTo>
                                    <a:lnTo>
                                      <a:pt x="75" y="380"/>
                                    </a:lnTo>
                                    <a:lnTo>
                                      <a:pt x="100" y="466"/>
                                    </a:lnTo>
                                    <a:lnTo>
                                      <a:pt x="120" y="521"/>
                                    </a:lnTo>
                                    <a:lnTo>
                                      <a:pt x="141" y="576"/>
                                    </a:lnTo>
                                    <a:lnTo>
                                      <a:pt x="152" y="618"/>
                                    </a:lnTo>
                                    <a:lnTo>
                                      <a:pt x="154" y="629"/>
                                    </a:lnTo>
                                    <a:lnTo>
                                      <a:pt x="140" y="595"/>
                                    </a:lnTo>
                                    <a:lnTo>
                                      <a:pt x="115" y="532"/>
                                    </a:lnTo>
                                    <a:lnTo>
                                      <a:pt x="93" y="468"/>
                                    </a:lnTo>
                                    <a:lnTo>
                                      <a:pt x="67" y="383"/>
                                    </a:lnTo>
                                    <a:lnTo>
                                      <a:pt x="47" y="295"/>
                                    </a:lnTo>
                                    <a:lnTo>
                                      <a:pt x="28" y="207"/>
                                    </a:lnTo>
                                    <a:lnTo>
                                      <a:pt x="12" y="104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35" name="Forma libre 27"/>
                            <wps:cNvSpPr>
                              <a:spLocks/>
                            </wps:cNvSpPr>
                            <wps:spPr bwMode="auto">
                              <a:xfrm>
                                <a:off x="620487" y="7223300"/>
                                <a:ext cx="52388" cy="109538"/>
                              </a:xfrm>
                              <a:custGeom>
                                <a:avLst/>
                                <a:gdLst>
                                  <a:gd name="T0" fmla="*/ 0 w 33"/>
                                  <a:gd name="T1" fmla="*/ 0 h 69"/>
                                  <a:gd name="T2" fmla="*/ 33 w 33"/>
                                  <a:gd name="T3" fmla="*/ 69 h 69"/>
                                  <a:gd name="T4" fmla="*/ 24 w 33"/>
                                  <a:gd name="T5" fmla="*/ 69 h 69"/>
                                  <a:gd name="T6" fmla="*/ 12 w 33"/>
                                  <a:gd name="T7" fmla="*/ 35 h 69"/>
                                  <a:gd name="T8" fmla="*/ 0 w 33"/>
                                  <a:gd name="T9" fmla="*/ 0 h 6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33" h="69">
                                    <a:moveTo>
                                      <a:pt x="0" y="0"/>
                                    </a:moveTo>
                                    <a:lnTo>
                                      <a:pt x="33" y="69"/>
                                    </a:lnTo>
                                    <a:lnTo>
                                      <a:pt x="24" y="69"/>
                                    </a:lnTo>
                                    <a:lnTo>
                                      <a:pt x="12" y="3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36" name="Forma libre 28"/>
                            <wps:cNvSpPr>
                              <a:spLocks/>
                            </wps:cNvSpPr>
                            <wps:spPr bwMode="auto">
                              <a:xfrm>
                                <a:off x="355374" y="6153325"/>
                                <a:ext cx="23813" cy="147638"/>
                              </a:xfrm>
                              <a:custGeom>
                                <a:avLst/>
                                <a:gdLst>
                                  <a:gd name="T0" fmla="*/ 0 w 15"/>
                                  <a:gd name="T1" fmla="*/ 0 h 93"/>
                                  <a:gd name="T2" fmla="*/ 9 w 15"/>
                                  <a:gd name="T3" fmla="*/ 37 h 93"/>
                                  <a:gd name="T4" fmla="*/ 9 w 15"/>
                                  <a:gd name="T5" fmla="*/ 40 h 93"/>
                                  <a:gd name="T6" fmla="*/ 15 w 15"/>
                                  <a:gd name="T7" fmla="*/ 93 h 93"/>
                                  <a:gd name="T8" fmla="*/ 5 w 15"/>
                                  <a:gd name="T9" fmla="*/ 49 h 93"/>
                                  <a:gd name="T10" fmla="*/ 0 w 15"/>
                                  <a:gd name="T11" fmla="*/ 0 h 93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15" h="93">
                                    <a:moveTo>
                                      <a:pt x="0" y="0"/>
                                    </a:moveTo>
                                    <a:lnTo>
                                      <a:pt x="9" y="37"/>
                                    </a:lnTo>
                                    <a:lnTo>
                                      <a:pt x="9" y="40"/>
                                    </a:lnTo>
                                    <a:lnTo>
                                      <a:pt x="15" y="93"/>
                                    </a:lnTo>
                                    <a:lnTo>
                                      <a:pt x="5" y="49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37" name="Forma libre 29"/>
                            <wps:cNvSpPr>
                              <a:spLocks/>
                            </wps:cNvSpPr>
                            <wps:spPr bwMode="auto">
                              <a:xfrm>
                                <a:off x="563337" y="5689775"/>
                                <a:ext cx="625475" cy="1216025"/>
                              </a:xfrm>
                              <a:custGeom>
                                <a:avLst/>
                                <a:gdLst>
                                  <a:gd name="T0" fmla="*/ 394 w 394"/>
                                  <a:gd name="T1" fmla="*/ 0 h 766"/>
                                  <a:gd name="T2" fmla="*/ 394 w 394"/>
                                  <a:gd name="T3" fmla="*/ 0 h 766"/>
                                  <a:gd name="T4" fmla="*/ 356 w 394"/>
                                  <a:gd name="T5" fmla="*/ 38 h 766"/>
                                  <a:gd name="T6" fmla="*/ 319 w 394"/>
                                  <a:gd name="T7" fmla="*/ 77 h 766"/>
                                  <a:gd name="T8" fmla="*/ 284 w 394"/>
                                  <a:gd name="T9" fmla="*/ 117 h 766"/>
                                  <a:gd name="T10" fmla="*/ 249 w 394"/>
                                  <a:gd name="T11" fmla="*/ 160 h 766"/>
                                  <a:gd name="T12" fmla="*/ 207 w 394"/>
                                  <a:gd name="T13" fmla="*/ 218 h 766"/>
                                  <a:gd name="T14" fmla="*/ 168 w 394"/>
                                  <a:gd name="T15" fmla="*/ 276 h 766"/>
                                  <a:gd name="T16" fmla="*/ 131 w 394"/>
                                  <a:gd name="T17" fmla="*/ 339 h 766"/>
                                  <a:gd name="T18" fmla="*/ 98 w 394"/>
                                  <a:gd name="T19" fmla="*/ 402 h 766"/>
                                  <a:gd name="T20" fmla="*/ 69 w 394"/>
                                  <a:gd name="T21" fmla="*/ 467 h 766"/>
                                  <a:gd name="T22" fmla="*/ 45 w 394"/>
                                  <a:gd name="T23" fmla="*/ 535 h 766"/>
                                  <a:gd name="T24" fmla="*/ 26 w 394"/>
                                  <a:gd name="T25" fmla="*/ 604 h 766"/>
                                  <a:gd name="T26" fmla="*/ 14 w 394"/>
                                  <a:gd name="T27" fmla="*/ 673 h 766"/>
                                  <a:gd name="T28" fmla="*/ 7 w 394"/>
                                  <a:gd name="T29" fmla="*/ 746 h 766"/>
                                  <a:gd name="T30" fmla="*/ 6 w 394"/>
                                  <a:gd name="T31" fmla="*/ 766 h 766"/>
                                  <a:gd name="T32" fmla="*/ 0 w 394"/>
                                  <a:gd name="T33" fmla="*/ 749 h 766"/>
                                  <a:gd name="T34" fmla="*/ 1 w 394"/>
                                  <a:gd name="T35" fmla="*/ 744 h 766"/>
                                  <a:gd name="T36" fmla="*/ 7 w 394"/>
                                  <a:gd name="T37" fmla="*/ 673 h 766"/>
                                  <a:gd name="T38" fmla="*/ 21 w 394"/>
                                  <a:gd name="T39" fmla="*/ 603 h 766"/>
                                  <a:gd name="T40" fmla="*/ 40 w 394"/>
                                  <a:gd name="T41" fmla="*/ 533 h 766"/>
                                  <a:gd name="T42" fmla="*/ 65 w 394"/>
                                  <a:gd name="T43" fmla="*/ 466 h 766"/>
                                  <a:gd name="T44" fmla="*/ 94 w 394"/>
                                  <a:gd name="T45" fmla="*/ 400 h 766"/>
                                  <a:gd name="T46" fmla="*/ 127 w 394"/>
                                  <a:gd name="T47" fmla="*/ 336 h 766"/>
                                  <a:gd name="T48" fmla="*/ 164 w 394"/>
                                  <a:gd name="T49" fmla="*/ 275 h 766"/>
                                  <a:gd name="T50" fmla="*/ 204 w 394"/>
                                  <a:gd name="T51" fmla="*/ 215 h 766"/>
                                  <a:gd name="T52" fmla="*/ 248 w 394"/>
                                  <a:gd name="T53" fmla="*/ 158 h 766"/>
                                  <a:gd name="T54" fmla="*/ 282 w 394"/>
                                  <a:gd name="T55" fmla="*/ 116 h 766"/>
                                  <a:gd name="T56" fmla="*/ 318 w 394"/>
                                  <a:gd name="T57" fmla="*/ 76 h 766"/>
                                  <a:gd name="T58" fmla="*/ 354 w 394"/>
                                  <a:gd name="T59" fmla="*/ 37 h 766"/>
                                  <a:gd name="T60" fmla="*/ 394 w 394"/>
                                  <a:gd name="T61" fmla="*/ 0 h 7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</a:cxnLst>
                                <a:rect l="0" t="0" r="r" b="b"/>
                                <a:pathLst>
                                  <a:path w="394" h="766">
                                    <a:moveTo>
                                      <a:pt x="394" y="0"/>
                                    </a:moveTo>
                                    <a:lnTo>
                                      <a:pt x="394" y="0"/>
                                    </a:lnTo>
                                    <a:lnTo>
                                      <a:pt x="356" y="38"/>
                                    </a:lnTo>
                                    <a:lnTo>
                                      <a:pt x="319" y="77"/>
                                    </a:lnTo>
                                    <a:lnTo>
                                      <a:pt x="284" y="117"/>
                                    </a:lnTo>
                                    <a:lnTo>
                                      <a:pt x="249" y="160"/>
                                    </a:lnTo>
                                    <a:lnTo>
                                      <a:pt x="207" y="218"/>
                                    </a:lnTo>
                                    <a:lnTo>
                                      <a:pt x="168" y="276"/>
                                    </a:lnTo>
                                    <a:lnTo>
                                      <a:pt x="131" y="339"/>
                                    </a:lnTo>
                                    <a:lnTo>
                                      <a:pt x="98" y="402"/>
                                    </a:lnTo>
                                    <a:lnTo>
                                      <a:pt x="69" y="467"/>
                                    </a:lnTo>
                                    <a:lnTo>
                                      <a:pt x="45" y="535"/>
                                    </a:lnTo>
                                    <a:lnTo>
                                      <a:pt x="26" y="604"/>
                                    </a:lnTo>
                                    <a:lnTo>
                                      <a:pt x="14" y="673"/>
                                    </a:lnTo>
                                    <a:lnTo>
                                      <a:pt x="7" y="746"/>
                                    </a:lnTo>
                                    <a:lnTo>
                                      <a:pt x="6" y="766"/>
                                    </a:lnTo>
                                    <a:lnTo>
                                      <a:pt x="0" y="749"/>
                                    </a:lnTo>
                                    <a:lnTo>
                                      <a:pt x="1" y="744"/>
                                    </a:lnTo>
                                    <a:lnTo>
                                      <a:pt x="7" y="673"/>
                                    </a:lnTo>
                                    <a:lnTo>
                                      <a:pt x="21" y="603"/>
                                    </a:lnTo>
                                    <a:lnTo>
                                      <a:pt x="40" y="533"/>
                                    </a:lnTo>
                                    <a:lnTo>
                                      <a:pt x="65" y="466"/>
                                    </a:lnTo>
                                    <a:lnTo>
                                      <a:pt x="94" y="400"/>
                                    </a:lnTo>
                                    <a:lnTo>
                                      <a:pt x="127" y="336"/>
                                    </a:lnTo>
                                    <a:lnTo>
                                      <a:pt x="164" y="275"/>
                                    </a:lnTo>
                                    <a:lnTo>
                                      <a:pt x="204" y="215"/>
                                    </a:lnTo>
                                    <a:lnTo>
                                      <a:pt x="248" y="158"/>
                                    </a:lnTo>
                                    <a:lnTo>
                                      <a:pt x="282" y="116"/>
                                    </a:lnTo>
                                    <a:lnTo>
                                      <a:pt x="318" y="76"/>
                                    </a:lnTo>
                                    <a:lnTo>
                                      <a:pt x="354" y="37"/>
                                    </a:lnTo>
                                    <a:lnTo>
                                      <a:pt x="394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38" name="Forma libre 30"/>
                            <wps:cNvSpPr>
                              <a:spLocks/>
                            </wps:cNvSpPr>
                            <wps:spPr bwMode="auto">
                              <a:xfrm>
                                <a:off x="563337" y="6915325"/>
                                <a:ext cx="57150" cy="307975"/>
                              </a:xfrm>
                              <a:custGeom>
                                <a:avLst/>
                                <a:gdLst>
                                  <a:gd name="T0" fmla="*/ 0 w 36"/>
                                  <a:gd name="T1" fmla="*/ 0 h 194"/>
                                  <a:gd name="T2" fmla="*/ 6 w 36"/>
                                  <a:gd name="T3" fmla="*/ 16 h 194"/>
                                  <a:gd name="T4" fmla="*/ 7 w 36"/>
                                  <a:gd name="T5" fmla="*/ 19 h 194"/>
                                  <a:gd name="T6" fmla="*/ 11 w 36"/>
                                  <a:gd name="T7" fmla="*/ 80 h 194"/>
                                  <a:gd name="T8" fmla="*/ 20 w 36"/>
                                  <a:gd name="T9" fmla="*/ 132 h 194"/>
                                  <a:gd name="T10" fmla="*/ 33 w 36"/>
                                  <a:gd name="T11" fmla="*/ 185 h 194"/>
                                  <a:gd name="T12" fmla="*/ 36 w 36"/>
                                  <a:gd name="T13" fmla="*/ 194 h 194"/>
                                  <a:gd name="T14" fmla="*/ 21 w 36"/>
                                  <a:gd name="T15" fmla="*/ 161 h 194"/>
                                  <a:gd name="T16" fmla="*/ 15 w 36"/>
                                  <a:gd name="T17" fmla="*/ 145 h 194"/>
                                  <a:gd name="T18" fmla="*/ 5 w 36"/>
                                  <a:gd name="T19" fmla="*/ 81 h 194"/>
                                  <a:gd name="T20" fmla="*/ 1 w 36"/>
                                  <a:gd name="T21" fmla="*/ 41 h 194"/>
                                  <a:gd name="T22" fmla="*/ 0 w 36"/>
                                  <a:gd name="T23" fmla="*/ 0 h 19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</a:cxnLst>
                                <a:rect l="0" t="0" r="r" b="b"/>
                                <a:pathLst>
                                  <a:path w="36" h="194">
                                    <a:moveTo>
                                      <a:pt x="0" y="0"/>
                                    </a:moveTo>
                                    <a:lnTo>
                                      <a:pt x="6" y="16"/>
                                    </a:lnTo>
                                    <a:lnTo>
                                      <a:pt x="7" y="19"/>
                                    </a:lnTo>
                                    <a:lnTo>
                                      <a:pt x="11" y="80"/>
                                    </a:lnTo>
                                    <a:lnTo>
                                      <a:pt x="20" y="132"/>
                                    </a:lnTo>
                                    <a:lnTo>
                                      <a:pt x="33" y="185"/>
                                    </a:lnTo>
                                    <a:lnTo>
                                      <a:pt x="36" y="194"/>
                                    </a:lnTo>
                                    <a:lnTo>
                                      <a:pt x="21" y="161"/>
                                    </a:lnTo>
                                    <a:lnTo>
                                      <a:pt x="15" y="145"/>
                                    </a:lnTo>
                                    <a:lnTo>
                                      <a:pt x="5" y="81"/>
                                    </a:lnTo>
                                    <a:lnTo>
                                      <a:pt x="1" y="41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39" name="Forma libre 31"/>
                            <wps:cNvSpPr>
                              <a:spLocks/>
                            </wps:cNvSpPr>
                            <wps:spPr bwMode="auto">
                              <a:xfrm>
                                <a:off x="607787" y="7229650"/>
                                <a:ext cx="49213" cy="103188"/>
                              </a:xfrm>
                              <a:custGeom>
                                <a:avLst/>
                                <a:gdLst>
                                  <a:gd name="T0" fmla="*/ 0 w 31"/>
                                  <a:gd name="T1" fmla="*/ 0 h 65"/>
                                  <a:gd name="T2" fmla="*/ 31 w 31"/>
                                  <a:gd name="T3" fmla="*/ 65 h 65"/>
                                  <a:gd name="T4" fmla="*/ 23 w 31"/>
                                  <a:gd name="T5" fmla="*/ 65 h 65"/>
                                  <a:gd name="T6" fmla="*/ 0 w 31"/>
                                  <a:gd name="T7" fmla="*/ 0 h 65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</a:cxnLst>
                                <a:rect l="0" t="0" r="r" b="b"/>
                                <a:pathLst>
                                  <a:path w="31" h="65">
                                    <a:moveTo>
                                      <a:pt x="0" y="0"/>
                                    </a:moveTo>
                                    <a:lnTo>
                                      <a:pt x="31" y="65"/>
                                    </a:lnTo>
                                    <a:lnTo>
                                      <a:pt x="23" y="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40" name="Forma libre 32"/>
                            <wps:cNvSpPr>
                              <a:spLocks/>
                            </wps:cNvSpPr>
                            <wps:spPr bwMode="auto">
                              <a:xfrm>
                                <a:off x="563337" y="6878812"/>
                                <a:ext cx="11113" cy="66675"/>
                              </a:xfrm>
                              <a:custGeom>
                                <a:avLst/>
                                <a:gdLst>
                                  <a:gd name="T0" fmla="*/ 0 w 7"/>
                                  <a:gd name="T1" fmla="*/ 0 h 42"/>
                                  <a:gd name="T2" fmla="*/ 6 w 7"/>
                                  <a:gd name="T3" fmla="*/ 17 h 42"/>
                                  <a:gd name="T4" fmla="*/ 7 w 7"/>
                                  <a:gd name="T5" fmla="*/ 42 h 42"/>
                                  <a:gd name="T6" fmla="*/ 6 w 7"/>
                                  <a:gd name="T7" fmla="*/ 39 h 42"/>
                                  <a:gd name="T8" fmla="*/ 0 w 7"/>
                                  <a:gd name="T9" fmla="*/ 23 h 42"/>
                                  <a:gd name="T10" fmla="*/ 0 w 7"/>
                                  <a:gd name="T11" fmla="*/ 0 h 4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7" h="42">
                                    <a:moveTo>
                                      <a:pt x="0" y="0"/>
                                    </a:moveTo>
                                    <a:lnTo>
                                      <a:pt x="6" y="17"/>
                                    </a:lnTo>
                                    <a:lnTo>
                                      <a:pt x="7" y="42"/>
                                    </a:lnTo>
                                    <a:lnTo>
                                      <a:pt x="6" y="39"/>
                                    </a:lnTo>
                                    <a:lnTo>
                                      <a:pt x="0" y="23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41" name="Forma libre 33"/>
                            <wps:cNvSpPr>
                              <a:spLocks/>
                            </wps:cNvSpPr>
                            <wps:spPr bwMode="auto">
                              <a:xfrm>
                                <a:off x="587149" y="7145512"/>
                                <a:ext cx="71438" cy="187325"/>
                              </a:xfrm>
                              <a:custGeom>
                                <a:avLst/>
                                <a:gdLst>
                                  <a:gd name="T0" fmla="*/ 0 w 45"/>
                                  <a:gd name="T1" fmla="*/ 0 h 118"/>
                                  <a:gd name="T2" fmla="*/ 6 w 45"/>
                                  <a:gd name="T3" fmla="*/ 16 h 118"/>
                                  <a:gd name="T4" fmla="*/ 21 w 45"/>
                                  <a:gd name="T5" fmla="*/ 49 h 118"/>
                                  <a:gd name="T6" fmla="*/ 33 w 45"/>
                                  <a:gd name="T7" fmla="*/ 84 h 118"/>
                                  <a:gd name="T8" fmla="*/ 45 w 45"/>
                                  <a:gd name="T9" fmla="*/ 118 h 118"/>
                                  <a:gd name="T10" fmla="*/ 44 w 45"/>
                                  <a:gd name="T11" fmla="*/ 118 h 118"/>
                                  <a:gd name="T12" fmla="*/ 13 w 45"/>
                                  <a:gd name="T13" fmla="*/ 53 h 118"/>
                                  <a:gd name="T14" fmla="*/ 11 w 45"/>
                                  <a:gd name="T15" fmla="*/ 42 h 118"/>
                                  <a:gd name="T16" fmla="*/ 0 w 45"/>
                                  <a:gd name="T17" fmla="*/ 0 h 118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</a:cxnLst>
                                <a:rect l="0" t="0" r="r" b="b"/>
                                <a:pathLst>
                                  <a:path w="45" h="118">
                                    <a:moveTo>
                                      <a:pt x="0" y="0"/>
                                    </a:moveTo>
                                    <a:lnTo>
                                      <a:pt x="6" y="16"/>
                                    </a:lnTo>
                                    <a:lnTo>
                                      <a:pt x="21" y="49"/>
                                    </a:lnTo>
                                    <a:lnTo>
                                      <a:pt x="33" y="84"/>
                                    </a:lnTo>
                                    <a:lnTo>
                                      <a:pt x="45" y="118"/>
                                    </a:lnTo>
                                    <a:lnTo>
                                      <a:pt x="44" y="118"/>
                                    </a:lnTo>
                                    <a:lnTo>
                                      <a:pt x="13" y="53"/>
                                    </a:lnTo>
                                    <a:lnTo>
                                      <a:pt x="11" y="42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grpSp>
                        <wpg:grpSp>
                          <wpg:cNvPr id="42" name="Grupo 42"/>
                          <wpg:cNvGrpSpPr>
                            <a:grpSpLocks noChangeAspect="1"/>
                          </wpg:cNvGrpSpPr>
                          <wpg:grpSpPr>
                            <a:xfrm>
                              <a:off x="80645" y="4826972"/>
                              <a:ext cx="1306273" cy="2505863"/>
                              <a:chOff x="80645" y="4649964"/>
                              <a:chExt cx="874712" cy="1677988"/>
                            </a:xfrm>
                          </wpg:grpSpPr>
                          <wps:wsp>
                            <wps:cNvPr id="43" name="Forma libre 35"/>
                            <wps:cNvSpPr>
                              <a:spLocks/>
                            </wps:cNvSpPr>
                            <wps:spPr bwMode="auto">
                              <a:xfrm>
                                <a:off x="118745" y="5189714"/>
                                <a:ext cx="198438" cy="714375"/>
                              </a:xfrm>
                              <a:custGeom>
                                <a:avLst/>
                                <a:gdLst>
                                  <a:gd name="T0" fmla="*/ 0 w 125"/>
                                  <a:gd name="T1" fmla="*/ 0 h 450"/>
                                  <a:gd name="T2" fmla="*/ 41 w 125"/>
                                  <a:gd name="T3" fmla="*/ 155 h 450"/>
                                  <a:gd name="T4" fmla="*/ 86 w 125"/>
                                  <a:gd name="T5" fmla="*/ 309 h 450"/>
                                  <a:gd name="T6" fmla="*/ 125 w 125"/>
                                  <a:gd name="T7" fmla="*/ 425 h 450"/>
                                  <a:gd name="T8" fmla="*/ 125 w 125"/>
                                  <a:gd name="T9" fmla="*/ 450 h 450"/>
                                  <a:gd name="T10" fmla="*/ 79 w 125"/>
                                  <a:gd name="T11" fmla="*/ 311 h 450"/>
                                  <a:gd name="T12" fmla="*/ 41 w 125"/>
                                  <a:gd name="T13" fmla="*/ 183 h 450"/>
                                  <a:gd name="T14" fmla="*/ 7 w 125"/>
                                  <a:gd name="T15" fmla="*/ 54 h 450"/>
                                  <a:gd name="T16" fmla="*/ 0 w 125"/>
                                  <a:gd name="T17" fmla="*/ 0 h 45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</a:cxnLst>
                                <a:rect l="0" t="0" r="r" b="b"/>
                                <a:pathLst>
                                  <a:path w="125" h="450">
                                    <a:moveTo>
                                      <a:pt x="0" y="0"/>
                                    </a:moveTo>
                                    <a:lnTo>
                                      <a:pt x="41" y="155"/>
                                    </a:lnTo>
                                    <a:lnTo>
                                      <a:pt x="86" y="309"/>
                                    </a:lnTo>
                                    <a:lnTo>
                                      <a:pt x="125" y="425"/>
                                    </a:lnTo>
                                    <a:lnTo>
                                      <a:pt x="125" y="450"/>
                                    </a:lnTo>
                                    <a:lnTo>
                                      <a:pt x="79" y="311"/>
                                    </a:lnTo>
                                    <a:lnTo>
                                      <a:pt x="41" y="183"/>
                                    </a:lnTo>
                                    <a:lnTo>
                                      <a:pt x="7" y="54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44" name="Forma libre 36"/>
                            <wps:cNvSpPr>
                              <a:spLocks/>
                            </wps:cNvSpPr>
                            <wps:spPr bwMode="auto">
                              <a:xfrm>
                                <a:off x="328295" y="5891389"/>
                                <a:ext cx="187325" cy="436563"/>
                              </a:xfrm>
                              <a:custGeom>
                                <a:avLst/>
                                <a:gdLst>
                                  <a:gd name="T0" fmla="*/ 0 w 118"/>
                                  <a:gd name="T1" fmla="*/ 0 h 275"/>
                                  <a:gd name="T2" fmla="*/ 8 w 118"/>
                                  <a:gd name="T3" fmla="*/ 20 h 275"/>
                                  <a:gd name="T4" fmla="*/ 37 w 118"/>
                                  <a:gd name="T5" fmla="*/ 96 h 275"/>
                                  <a:gd name="T6" fmla="*/ 69 w 118"/>
                                  <a:gd name="T7" fmla="*/ 170 h 275"/>
                                  <a:gd name="T8" fmla="*/ 118 w 118"/>
                                  <a:gd name="T9" fmla="*/ 275 h 275"/>
                                  <a:gd name="T10" fmla="*/ 109 w 118"/>
                                  <a:gd name="T11" fmla="*/ 275 h 275"/>
                                  <a:gd name="T12" fmla="*/ 61 w 118"/>
                                  <a:gd name="T13" fmla="*/ 174 h 275"/>
                                  <a:gd name="T14" fmla="*/ 30 w 118"/>
                                  <a:gd name="T15" fmla="*/ 100 h 275"/>
                                  <a:gd name="T16" fmla="*/ 0 w 118"/>
                                  <a:gd name="T17" fmla="*/ 26 h 275"/>
                                  <a:gd name="T18" fmla="*/ 0 w 118"/>
                                  <a:gd name="T19" fmla="*/ 0 h 275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</a:cxnLst>
                                <a:rect l="0" t="0" r="r" b="b"/>
                                <a:pathLst>
                                  <a:path w="118" h="275">
                                    <a:moveTo>
                                      <a:pt x="0" y="0"/>
                                    </a:moveTo>
                                    <a:lnTo>
                                      <a:pt x="8" y="20"/>
                                    </a:lnTo>
                                    <a:lnTo>
                                      <a:pt x="37" y="96"/>
                                    </a:lnTo>
                                    <a:lnTo>
                                      <a:pt x="69" y="170"/>
                                    </a:lnTo>
                                    <a:lnTo>
                                      <a:pt x="118" y="275"/>
                                    </a:lnTo>
                                    <a:lnTo>
                                      <a:pt x="109" y="275"/>
                                    </a:lnTo>
                                    <a:lnTo>
                                      <a:pt x="61" y="174"/>
                                    </a:lnTo>
                                    <a:lnTo>
                                      <a:pt x="30" y="100"/>
                                    </a:lnTo>
                                    <a:lnTo>
                                      <a:pt x="0" y="26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45" name="Forma libre 37"/>
                            <wps:cNvSpPr>
                              <a:spLocks/>
                            </wps:cNvSpPr>
                            <wps:spPr bwMode="auto">
                              <a:xfrm>
                                <a:off x="80645" y="5010327"/>
                                <a:ext cx="31750" cy="192088"/>
                              </a:xfrm>
                              <a:custGeom>
                                <a:avLst/>
                                <a:gdLst>
                                  <a:gd name="T0" fmla="*/ 0 w 20"/>
                                  <a:gd name="T1" fmla="*/ 0 h 121"/>
                                  <a:gd name="T2" fmla="*/ 16 w 20"/>
                                  <a:gd name="T3" fmla="*/ 72 h 121"/>
                                  <a:gd name="T4" fmla="*/ 20 w 20"/>
                                  <a:gd name="T5" fmla="*/ 121 h 121"/>
                                  <a:gd name="T6" fmla="*/ 18 w 20"/>
                                  <a:gd name="T7" fmla="*/ 112 h 121"/>
                                  <a:gd name="T8" fmla="*/ 0 w 20"/>
                                  <a:gd name="T9" fmla="*/ 31 h 121"/>
                                  <a:gd name="T10" fmla="*/ 0 w 20"/>
                                  <a:gd name="T11" fmla="*/ 0 h 12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20" h="121">
                                    <a:moveTo>
                                      <a:pt x="0" y="0"/>
                                    </a:moveTo>
                                    <a:lnTo>
                                      <a:pt x="16" y="72"/>
                                    </a:lnTo>
                                    <a:lnTo>
                                      <a:pt x="20" y="121"/>
                                    </a:lnTo>
                                    <a:lnTo>
                                      <a:pt x="18" y="112"/>
                                    </a:lnTo>
                                    <a:lnTo>
                                      <a:pt x="0" y="31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46" name="Forma libre 38"/>
                            <wps:cNvSpPr>
                              <a:spLocks/>
                            </wps:cNvSpPr>
                            <wps:spPr bwMode="auto">
                              <a:xfrm>
                                <a:off x="112395" y="5202414"/>
                                <a:ext cx="250825" cy="1020763"/>
                              </a:xfrm>
                              <a:custGeom>
                                <a:avLst/>
                                <a:gdLst>
                                  <a:gd name="T0" fmla="*/ 0 w 158"/>
                                  <a:gd name="T1" fmla="*/ 0 h 643"/>
                                  <a:gd name="T2" fmla="*/ 11 w 158"/>
                                  <a:gd name="T3" fmla="*/ 46 h 643"/>
                                  <a:gd name="T4" fmla="*/ 22 w 158"/>
                                  <a:gd name="T5" fmla="*/ 129 h 643"/>
                                  <a:gd name="T6" fmla="*/ 36 w 158"/>
                                  <a:gd name="T7" fmla="*/ 211 h 643"/>
                                  <a:gd name="T8" fmla="*/ 55 w 158"/>
                                  <a:gd name="T9" fmla="*/ 301 h 643"/>
                                  <a:gd name="T10" fmla="*/ 76 w 158"/>
                                  <a:gd name="T11" fmla="*/ 389 h 643"/>
                                  <a:gd name="T12" fmla="*/ 103 w 158"/>
                                  <a:gd name="T13" fmla="*/ 476 h 643"/>
                                  <a:gd name="T14" fmla="*/ 123 w 158"/>
                                  <a:gd name="T15" fmla="*/ 533 h 643"/>
                                  <a:gd name="T16" fmla="*/ 144 w 158"/>
                                  <a:gd name="T17" fmla="*/ 588 h 643"/>
                                  <a:gd name="T18" fmla="*/ 155 w 158"/>
                                  <a:gd name="T19" fmla="*/ 632 h 643"/>
                                  <a:gd name="T20" fmla="*/ 158 w 158"/>
                                  <a:gd name="T21" fmla="*/ 643 h 643"/>
                                  <a:gd name="T22" fmla="*/ 142 w 158"/>
                                  <a:gd name="T23" fmla="*/ 608 h 643"/>
                                  <a:gd name="T24" fmla="*/ 118 w 158"/>
                                  <a:gd name="T25" fmla="*/ 544 h 643"/>
                                  <a:gd name="T26" fmla="*/ 95 w 158"/>
                                  <a:gd name="T27" fmla="*/ 478 h 643"/>
                                  <a:gd name="T28" fmla="*/ 69 w 158"/>
                                  <a:gd name="T29" fmla="*/ 391 h 643"/>
                                  <a:gd name="T30" fmla="*/ 47 w 158"/>
                                  <a:gd name="T31" fmla="*/ 302 h 643"/>
                                  <a:gd name="T32" fmla="*/ 29 w 158"/>
                                  <a:gd name="T33" fmla="*/ 212 h 643"/>
                                  <a:gd name="T34" fmla="*/ 13 w 158"/>
                                  <a:gd name="T35" fmla="*/ 107 h 643"/>
                                  <a:gd name="T36" fmla="*/ 0 w 158"/>
                                  <a:gd name="T37" fmla="*/ 0 h 643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</a:cxnLst>
                                <a:rect l="0" t="0" r="r" b="b"/>
                                <a:pathLst>
                                  <a:path w="158" h="643">
                                    <a:moveTo>
                                      <a:pt x="0" y="0"/>
                                    </a:moveTo>
                                    <a:lnTo>
                                      <a:pt x="11" y="46"/>
                                    </a:lnTo>
                                    <a:lnTo>
                                      <a:pt x="22" y="129"/>
                                    </a:lnTo>
                                    <a:lnTo>
                                      <a:pt x="36" y="211"/>
                                    </a:lnTo>
                                    <a:lnTo>
                                      <a:pt x="55" y="301"/>
                                    </a:lnTo>
                                    <a:lnTo>
                                      <a:pt x="76" y="389"/>
                                    </a:lnTo>
                                    <a:lnTo>
                                      <a:pt x="103" y="476"/>
                                    </a:lnTo>
                                    <a:lnTo>
                                      <a:pt x="123" y="533"/>
                                    </a:lnTo>
                                    <a:lnTo>
                                      <a:pt x="144" y="588"/>
                                    </a:lnTo>
                                    <a:lnTo>
                                      <a:pt x="155" y="632"/>
                                    </a:lnTo>
                                    <a:lnTo>
                                      <a:pt x="158" y="643"/>
                                    </a:lnTo>
                                    <a:lnTo>
                                      <a:pt x="142" y="608"/>
                                    </a:lnTo>
                                    <a:lnTo>
                                      <a:pt x="118" y="544"/>
                                    </a:lnTo>
                                    <a:lnTo>
                                      <a:pt x="95" y="478"/>
                                    </a:lnTo>
                                    <a:lnTo>
                                      <a:pt x="69" y="391"/>
                                    </a:lnTo>
                                    <a:lnTo>
                                      <a:pt x="47" y="302"/>
                                    </a:lnTo>
                                    <a:lnTo>
                                      <a:pt x="29" y="212"/>
                                    </a:lnTo>
                                    <a:lnTo>
                                      <a:pt x="13" y="107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47" name="Forma libre 39"/>
                            <wps:cNvSpPr>
                              <a:spLocks/>
                            </wps:cNvSpPr>
                            <wps:spPr bwMode="auto">
                              <a:xfrm>
                                <a:off x="375920" y="6215239"/>
                                <a:ext cx="52388" cy="112713"/>
                              </a:xfrm>
                              <a:custGeom>
                                <a:avLst/>
                                <a:gdLst>
                                  <a:gd name="T0" fmla="*/ 0 w 33"/>
                                  <a:gd name="T1" fmla="*/ 0 h 71"/>
                                  <a:gd name="T2" fmla="*/ 33 w 33"/>
                                  <a:gd name="T3" fmla="*/ 71 h 71"/>
                                  <a:gd name="T4" fmla="*/ 24 w 33"/>
                                  <a:gd name="T5" fmla="*/ 71 h 71"/>
                                  <a:gd name="T6" fmla="*/ 11 w 33"/>
                                  <a:gd name="T7" fmla="*/ 36 h 71"/>
                                  <a:gd name="T8" fmla="*/ 0 w 33"/>
                                  <a:gd name="T9" fmla="*/ 0 h 7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33" h="71">
                                    <a:moveTo>
                                      <a:pt x="0" y="0"/>
                                    </a:moveTo>
                                    <a:lnTo>
                                      <a:pt x="33" y="71"/>
                                    </a:lnTo>
                                    <a:lnTo>
                                      <a:pt x="24" y="71"/>
                                    </a:lnTo>
                                    <a:lnTo>
                                      <a:pt x="11" y="36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48" name="Forma libre 40"/>
                            <wps:cNvSpPr>
                              <a:spLocks/>
                            </wps:cNvSpPr>
                            <wps:spPr bwMode="auto">
                              <a:xfrm>
                                <a:off x="106045" y="5124627"/>
                                <a:ext cx="23813" cy="150813"/>
                              </a:xfrm>
                              <a:custGeom>
                                <a:avLst/>
                                <a:gdLst>
                                  <a:gd name="T0" fmla="*/ 0 w 15"/>
                                  <a:gd name="T1" fmla="*/ 0 h 95"/>
                                  <a:gd name="T2" fmla="*/ 8 w 15"/>
                                  <a:gd name="T3" fmla="*/ 37 h 95"/>
                                  <a:gd name="T4" fmla="*/ 8 w 15"/>
                                  <a:gd name="T5" fmla="*/ 41 h 95"/>
                                  <a:gd name="T6" fmla="*/ 15 w 15"/>
                                  <a:gd name="T7" fmla="*/ 95 h 95"/>
                                  <a:gd name="T8" fmla="*/ 4 w 15"/>
                                  <a:gd name="T9" fmla="*/ 49 h 95"/>
                                  <a:gd name="T10" fmla="*/ 0 w 15"/>
                                  <a:gd name="T11" fmla="*/ 0 h 95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15" h="95">
                                    <a:moveTo>
                                      <a:pt x="0" y="0"/>
                                    </a:moveTo>
                                    <a:lnTo>
                                      <a:pt x="8" y="37"/>
                                    </a:lnTo>
                                    <a:lnTo>
                                      <a:pt x="8" y="41"/>
                                    </a:lnTo>
                                    <a:lnTo>
                                      <a:pt x="15" y="95"/>
                                    </a:lnTo>
                                    <a:lnTo>
                                      <a:pt x="4" y="49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49" name="Forma libre 41"/>
                            <wps:cNvSpPr>
                              <a:spLocks/>
                            </wps:cNvSpPr>
                            <wps:spPr bwMode="auto">
                              <a:xfrm>
                                <a:off x="317182" y="4649964"/>
                                <a:ext cx="638175" cy="1241425"/>
                              </a:xfrm>
                              <a:custGeom>
                                <a:avLst/>
                                <a:gdLst>
                                  <a:gd name="T0" fmla="*/ 402 w 402"/>
                                  <a:gd name="T1" fmla="*/ 0 h 782"/>
                                  <a:gd name="T2" fmla="*/ 402 w 402"/>
                                  <a:gd name="T3" fmla="*/ 1 h 782"/>
                                  <a:gd name="T4" fmla="*/ 363 w 402"/>
                                  <a:gd name="T5" fmla="*/ 39 h 782"/>
                                  <a:gd name="T6" fmla="*/ 325 w 402"/>
                                  <a:gd name="T7" fmla="*/ 79 h 782"/>
                                  <a:gd name="T8" fmla="*/ 290 w 402"/>
                                  <a:gd name="T9" fmla="*/ 121 h 782"/>
                                  <a:gd name="T10" fmla="*/ 255 w 402"/>
                                  <a:gd name="T11" fmla="*/ 164 h 782"/>
                                  <a:gd name="T12" fmla="*/ 211 w 402"/>
                                  <a:gd name="T13" fmla="*/ 222 h 782"/>
                                  <a:gd name="T14" fmla="*/ 171 w 402"/>
                                  <a:gd name="T15" fmla="*/ 284 h 782"/>
                                  <a:gd name="T16" fmla="*/ 133 w 402"/>
                                  <a:gd name="T17" fmla="*/ 346 h 782"/>
                                  <a:gd name="T18" fmla="*/ 100 w 402"/>
                                  <a:gd name="T19" fmla="*/ 411 h 782"/>
                                  <a:gd name="T20" fmla="*/ 71 w 402"/>
                                  <a:gd name="T21" fmla="*/ 478 h 782"/>
                                  <a:gd name="T22" fmla="*/ 45 w 402"/>
                                  <a:gd name="T23" fmla="*/ 546 h 782"/>
                                  <a:gd name="T24" fmla="*/ 27 w 402"/>
                                  <a:gd name="T25" fmla="*/ 617 h 782"/>
                                  <a:gd name="T26" fmla="*/ 13 w 402"/>
                                  <a:gd name="T27" fmla="*/ 689 h 782"/>
                                  <a:gd name="T28" fmla="*/ 7 w 402"/>
                                  <a:gd name="T29" fmla="*/ 761 h 782"/>
                                  <a:gd name="T30" fmla="*/ 7 w 402"/>
                                  <a:gd name="T31" fmla="*/ 782 h 782"/>
                                  <a:gd name="T32" fmla="*/ 0 w 402"/>
                                  <a:gd name="T33" fmla="*/ 765 h 782"/>
                                  <a:gd name="T34" fmla="*/ 1 w 402"/>
                                  <a:gd name="T35" fmla="*/ 761 h 782"/>
                                  <a:gd name="T36" fmla="*/ 7 w 402"/>
                                  <a:gd name="T37" fmla="*/ 688 h 782"/>
                                  <a:gd name="T38" fmla="*/ 21 w 402"/>
                                  <a:gd name="T39" fmla="*/ 616 h 782"/>
                                  <a:gd name="T40" fmla="*/ 40 w 402"/>
                                  <a:gd name="T41" fmla="*/ 545 h 782"/>
                                  <a:gd name="T42" fmla="*/ 66 w 402"/>
                                  <a:gd name="T43" fmla="*/ 475 h 782"/>
                                  <a:gd name="T44" fmla="*/ 95 w 402"/>
                                  <a:gd name="T45" fmla="*/ 409 h 782"/>
                                  <a:gd name="T46" fmla="*/ 130 w 402"/>
                                  <a:gd name="T47" fmla="*/ 343 h 782"/>
                                  <a:gd name="T48" fmla="*/ 167 w 402"/>
                                  <a:gd name="T49" fmla="*/ 281 h 782"/>
                                  <a:gd name="T50" fmla="*/ 209 w 402"/>
                                  <a:gd name="T51" fmla="*/ 220 h 782"/>
                                  <a:gd name="T52" fmla="*/ 253 w 402"/>
                                  <a:gd name="T53" fmla="*/ 163 h 782"/>
                                  <a:gd name="T54" fmla="*/ 287 w 402"/>
                                  <a:gd name="T55" fmla="*/ 120 h 782"/>
                                  <a:gd name="T56" fmla="*/ 324 w 402"/>
                                  <a:gd name="T57" fmla="*/ 78 h 782"/>
                                  <a:gd name="T58" fmla="*/ 362 w 402"/>
                                  <a:gd name="T59" fmla="*/ 38 h 782"/>
                                  <a:gd name="T60" fmla="*/ 402 w 402"/>
                                  <a:gd name="T61" fmla="*/ 0 h 78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</a:cxnLst>
                                <a:rect l="0" t="0" r="r" b="b"/>
                                <a:pathLst>
                                  <a:path w="402" h="782">
                                    <a:moveTo>
                                      <a:pt x="402" y="0"/>
                                    </a:moveTo>
                                    <a:lnTo>
                                      <a:pt x="402" y="1"/>
                                    </a:lnTo>
                                    <a:lnTo>
                                      <a:pt x="363" y="39"/>
                                    </a:lnTo>
                                    <a:lnTo>
                                      <a:pt x="325" y="79"/>
                                    </a:lnTo>
                                    <a:lnTo>
                                      <a:pt x="290" y="121"/>
                                    </a:lnTo>
                                    <a:lnTo>
                                      <a:pt x="255" y="164"/>
                                    </a:lnTo>
                                    <a:lnTo>
                                      <a:pt x="211" y="222"/>
                                    </a:lnTo>
                                    <a:lnTo>
                                      <a:pt x="171" y="284"/>
                                    </a:lnTo>
                                    <a:lnTo>
                                      <a:pt x="133" y="346"/>
                                    </a:lnTo>
                                    <a:lnTo>
                                      <a:pt x="100" y="411"/>
                                    </a:lnTo>
                                    <a:lnTo>
                                      <a:pt x="71" y="478"/>
                                    </a:lnTo>
                                    <a:lnTo>
                                      <a:pt x="45" y="546"/>
                                    </a:lnTo>
                                    <a:lnTo>
                                      <a:pt x="27" y="617"/>
                                    </a:lnTo>
                                    <a:lnTo>
                                      <a:pt x="13" y="689"/>
                                    </a:lnTo>
                                    <a:lnTo>
                                      <a:pt x="7" y="761"/>
                                    </a:lnTo>
                                    <a:lnTo>
                                      <a:pt x="7" y="782"/>
                                    </a:lnTo>
                                    <a:lnTo>
                                      <a:pt x="0" y="765"/>
                                    </a:lnTo>
                                    <a:lnTo>
                                      <a:pt x="1" y="761"/>
                                    </a:lnTo>
                                    <a:lnTo>
                                      <a:pt x="7" y="688"/>
                                    </a:lnTo>
                                    <a:lnTo>
                                      <a:pt x="21" y="616"/>
                                    </a:lnTo>
                                    <a:lnTo>
                                      <a:pt x="40" y="545"/>
                                    </a:lnTo>
                                    <a:lnTo>
                                      <a:pt x="66" y="475"/>
                                    </a:lnTo>
                                    <a:lnTo>
                                      <a:pt x="95" y="409"/>
                                    </a:lnTo>
                                    <a:lnTo>
                                      <a:pt x="130" y="343"/>
                                    </a:lnTo>
                                    <a:lnTo>
                                      <a:pt x="167" y="281"/>
                                    </a:lnTo>
                                    <a:lnTo>
                                      <a:pt x="209" y="220"/>
                                    </a:lnTo>
                                    <a:lnTo>
                                      <a:pt x="253" y="163"/>
                                    </a:lnTo>
                                    <a:lnTo>
                                      <a:pt x="287" y="120"/>
                                    </a:lnTo>
                                    <a:lnTo>
                                      <a:pt x="324" y="78"/>
                                    </a:lnTo>
                                    <a:lnTo>
                                      <a:pt x="362" y="38"/>
                                    </a:lnTo>
                                    <a:lnTo>
                                      <a:pt x="402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50" name="Forma libre 42"/>
                            <wps:cNvSpPr>
                              <a:spLocks/>
                            </wps:cNvSpPr>
                            <wps:spPr bwMode="auto">
                              <a:xfrm>
                                <a:off x="317182" y="5904089"/>
                                <a:ext cx="58738" cy="311150"/>
                              </a:xfrm>
                              <a:custGeom>
                                <a:avLst/>
                                <a:gdLst>
                                  <a:gd name="T0" fmla="*/ 0 w 37"/>
                                  <a:gd name="T1" fmla="*/ 0 h 196"/>
                                  <a:gd name="T2" fmla="*/ 6 w 37"/>
                                  <a:gd name="T3" fmla="*/ 15 h 196"/>
                                  <a:gd name="T4" fmla="*/ 7 w 37"/>
                                  <a:gd name="T5" fmla="*/ 18 h 196"/>
                                  <a:gd name="T6" fmla="*/ 12 w 37"/>
                                  <a:gd name="T7" fmla="*/ 80 h 196"/>
                                  <a:gd name="T8" fmla="*/ 21 w 37"/>
                                  <a:gd name="T9" fmla="*/ 134 h 196"/>
                                  <a:gd name="T10" fmla="*/ 33 w 37"/>
                                  <a:gd name="T11" fmla="*/ 188 h 196"/>
                                  <a:gd name="T12" fmla="*/ 37 w 37"/>
                                  <a:gd name="T13" fmla="*/ 196 h 196"/>
                                  <a:gd name="T14" fmla="*/ 22 w 37"/>
                                  <a:gd name="T15" fmla="*/ 162 h 196"/>
                                  <a:gd name="T16" fmla="*/ 15 w 37"/>
                                  <a:gd name="T17" fmla="*/ 146 h 196"/>
                                  <a:gd name="T18" fmla="*/ 5 w 37"/>
                                  <a:gd name="T19" fmla="*/ 81 h 196"/>
                                  <a:gd name="T20" fmla="*/ 1 w 37"/>
                                  <a:gd name="T21" fmla="*/ 40 h 196"/>
                                  <a:gd name="T22" fmla="*/ 0 w 37"/>
                                  <a:gd name="T23" fmla="*/ 0 h 19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</a:cxnLst>
                                <a:rect l="0" t="0" r="r" b="b"/>
                                <a:pathLst>
                                  <a:path w="37" h="196">
                                    <a:moveTo>
                                      <a:pt x="0" y="0"/>
                                    </a:moveTo>
                                    <a:lnTo>
                                      <a:pt x="6" y="15"/>
                                    </a:lnTo>
                                    <a:lnTo>
                                      <a:pt x="7" y="18"/>
                                    </a:lnTo>
                                    <a:lnTo>
                                      <a:pt x="12" y="80"/>
                                    </a:lnTo>
                                    <a:lnTo>
                                      <a:pt x="21" y="134"/>
                                    </a:lnTo>
                                    <a:lnTo>
                                      <a:pt x="33" y="188"/>
                                    </a:lnTo>
                                    <a:lnTo>
                                      <a:pt x="37" y="196"/>
                                    </a:lnTo>
                                    <a:lnTo>
                                      <a:pt x="22" y="162"/>
                                    </a:lnTo>
                                    <a:lnTo>
                                      <a:pt x="15" y="146"/>
                                    </a:lnTo>
                                    <a:lnTo>
                                      <a:pt x="5" y="81"/>
                                    </a:lnTo>
                                    <a:lnTo>
                                      <a:pt x="1" y="40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51" name="Forma libre 43"/>
                            <wps:cNvSpPr>
                              <a:spLocks/>
                            </wps:cNvSpPr>
                            <wps:spPr bwMode="auto">
                              <a:xfrm>
                                <a:off x="363220" y="6223177"/>
                                <a:ext cx="49213" cy="104775"/>
                              </a:xfrm>
                              <a:custGeom>
                                <a:avLst/>
                                <a:gdLst>
                                  <a:gd name="T0" fmla="*/ 0 w 31"/>
                                  <a:gd name="T1" fmla="*/ 0 h 66"/>
                                  <a:gd name="T2" fmla="*/ 31 w 31"/>
                                  <a:gd name="T3" fmla="*/ 66 h 66"/>
                                  <a:gd name="T4" fmla="*/ 24 w 31"/>
                                  <a:gd name="T5" fmla="*/ 66 h 66"/>
                                  <a:gd name="T6" fmla="*/ 0 w 31"/>
                                  <a:gd name="T7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</a:cxnLst>
                                <a:rect l="0" t="0" r="r" b="b"/>
                                <a:pathLst>
                                  <a:path w="31" h="66">
                                    <a:moveTo>
                                      <a:pt x="0" y="0"/>
                                    </a:moveTo>
                                    <a:lnTo>
                                      <a:pt x="31" y="66"/>
                                    </a:lnTo>
                                    <a:lnTo>
                                      <a:pt x="24" y="66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52" name="Forma libre 44"/>
                            <wps:cNvSpPr>
                              <a:spLocks/>
                            </wps:cNvSpPr>
                            <wps:spPr bwMode="auto">
                              <a:xfrm>
                                <a:off x="317182" y="5864402"/>
                                <a:ext cx="11113" cy="68263"/>
                              </a:xfrm>
                              <a:custGeom>
                                <a:avLst/>
                                <a:gdLst>
                                  <a:gd name="T0" fmla="*/ 0 w 7"/>
                                  <a:gd name="T1" fmla="*/ 0 h 43"/>
                                  <a:gd name="T2" fmla="*/ 7 w 7"/>
                                  <a:gd name="T3" fmla="*/ 17 h 43"/>
                                  <a:gd name="T4" fmla="*/ 7 w 7"/>
                                  <a:gd name="T5" fmla="*/ 43 h 43"/>
                                  <a:gd name="T6" fmla="*/ 6 w 7"/>
                                  <a:gd name="T7" fmla="*/ 40 h 43"/>
                                  <a:gd name="T8" fmla="*/ 0 w 7"/>
                                  <a:gd name="T9" fmla="*/ 25 h 43"/>
                                  <a:gd name="T10" fmla="*/ 0 w 7"/>
                                  <a:gd name="T11" fmla="*/ 0 h 43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7" h="43">
                                    <a:moveTo>
                                      <a:pt x="0" y="0"/>
                                    </a:moveTo>
                                    <a:lnTo>
                                      <a:pt x="7" y="17"/>
                                    </a:lnTo>
                                    <a:lnTo>
                                      <a:pt x="7" y="43"/>
                                    </a:lnTo>
                                    <a:lnTo>
                                      <a:pt x="6" y="40"/>
                                    </a:lnTo>
                                    <a:lnTo>
                                      <a:pt x="0" y="2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53" name="Forma libre 45"/>
                            <wps:cNvSpPr>
                              <a:spLocks/>
                            </wps:cNvSpPr>
                            <wps:spPr bwMode="auto">
                              <a:xfrm>
                                <a:off x="340995" y="6135864"/>
                                <a:ext cx="73025" cy="192088"/>
                              </a:xfrm>
                              <a:custGeom>
                                <a:avLst/>
                                <a:gdLst>
                                  <a:gd name="T0" fmla="*/ 0 w 46"/>
                                  <a:gd name="T1" fmla="*/ 0 h 121"/>
                                  <a:gd name="T2" fmla="*/ 7 w 46"/>
                                  <a:gd name="T3" fmla="*/ 16 h 121"/>
                                  <a:gd name="T4" fmla="*/ 22 w 46"/>
                                  <a:gd name="T5" fmla="*/ 50 h 121"/>
                                  <a:gd name="T6" fmla="*/ 33 w 46"/>
                                  <a:gd name="T7" fmla="*/ 86 h 121"/>
                                  <a:gd name="T8" fmla="*/ 46 w 46"/>
                                  <a:gd name="T9" fmla="*/ 121 h 121"/>
                                  <a:gd name="T10" fmla="*/ 45 w 46"/>
                                  <a:gd name="T11" fmla="*/ 121 h 121"/>
                                  <a:gd name="T12" fmla="*/ 14 w 46"/>
                                  <a:gd name="T13" fmla="*/ 55 h 121"/>
                                  <a:gd name="T14" fmla="*/ 11 w 46"/>
                                  <a:gd name="T15" fmla="*/ 44 h 121"/>
                                  <a:gd name="T16" fmla="*/ 0 w 46"/>
                                  <a:gd name="T17" fmla="*/ 0 h 12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</a:cxnLst>
                                <a:rect l="0" t="0" r="r" b="b"/>
                                <a:pathLst>
                                  <a:path w="46" h="121">
                                    <a:moveTo>
                                      <a:pt x="0" y="0"/>
                                    </a:moveTo>
                                    <a:lnTo>
                                      <a:pt x="7" y="16"/>
                                    </a:lnTo>
                                    <a:lnTo>
                                      <a:pt x="22" y="50"/>
                                    </a:lnTo>
                                    <a:lnTo>
                                      <a:pt x="33" y="86"/>
                                    </a:lnTo>
                                    <a:lnTo>
                                      <a:pt x="46" y="121"/>
                                    </a:lnTo>
                                    <a:lnTo>
                                      <a:pt x="45" y="121"/>
                                    </a:lnTo>
                                    <a:lnTo>
                                      <a:pt x="14" y="55"/>
                                    </a:lnTo>
                                    <a:lnTo>
                                      <a:pt x="11" y="44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16="http://schemas.microsoft.com/office/drawing/2014/main" xmlns:a14="http://schemas.microsoft.com/office/drawing/2010/main" xmlns:pic="http://schemas.openxmlformats.org/drawingml/2006/picture" xmlns:a="http://schemas.openxmlformats.org/drawingml/2006/main">
            <w:pict w14:anchorId="69C99465">
              <v:group id="Grupo 7" style="position:absolute;left:0;text-align:left;margin-left:78.6pt;margin-top:71.4pt;width:167.95pt;height:698.4pt;z-index:-251661312;mso-position-horizontal-relative:page;mso-position-vertical-relative:page" coordsize="21336,91257" o:spid="_x0000_s1027" w14:anchorId="04BE6BE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">
                <v:rect id="Rectángulo 16" style="position:absolute;width:1945;height:91257;visibility:visible;mso-wrap-style:square;v-text-anchor:middle" o:spid="_x0000_s1028" fillcolor="#1f497d [3215]" stroked="f" strokeweight="2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"/>
                <v:shapetype id="_x0000_t15" coordsize="21600,21600" o:spt="15" adj="16200" path="m@0,l,,,21600@0,21600,21600,10800xe">
                  <v:stroke joinstyle="miter"/>
                  <v:formulas>
                    <v:f eqn="val #0"/>
                    <v:f eqn="prod #0 1 2"/>
                  </v:formulas>
                  <v:path textboxrect="0,0,10800,21600;0,0,16200,21600;0,0,21600,21600" gradientshapeok="t" o:connecttype="custom" o:connectlocs="@1,0;0,10800;@1,21600;21600,10800" o:connectangles="270,180,90,0"/>
                  <v:handles>
                    <v:h position="#0,topLeft" xrange="0,21600"/>
                  </v:handles>
                </v:shapetype>
                <v:shape id="Pentágono 13" style="position:absolute;left:2463;top:12069;width:14837;height:5520;visibility:visible;mso-wrap-style:square;v-text-anchor:middle" o:spid="_x0000_s1029" fillcolor="#4f81bd [3204]" stroked="f" strokeweight="2pt" type="#_x0000_t15" adj="17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">
                  <v:textbox inset=",0,14.4pt,0">
                    <w:txbxContent>
                      <w:sdt>
                        <w:sdtPr>
                          <w:id w:val="2099666489"/>
                          <w:rPr>
                            <w:color w:val="FFFFFF" w:themeColor="background1"/>
                            <w:sz w:val="28"/>
                            <w:szCs w:val="28"/>
                          </w:rPr>
                          <w:alias w:val="Fecha"/>
                          <w:tag w:val=""/>
                          <w:id w:val="-862674952"/>
                          <w:showingPlcHdr/>
                          <w:dataBinding w:prefixMappings="xmlns:ns0='http://schemas.microsoft.com/office/2006/coverPageProps' " w:xpath="/ns0:CoverPageProperties[1]/ns0:PublishDate[1]" w:storeItemID="{55AF091B-3C7A-41E3-B477-F2FDAA23CFDA}"/>
                          <w:date>
                            <w:dateFormat w:val="d-M-yyyy"/>
                            <w:lid w:val="es-ES"/>
                            <w:storeMappedDataAs w:val="dateTime"/>
                            <w:calendar w:val="gregorian"/>
                          </w:date>
                        </w:sdtPr>
                        <w:sdtEndPr/>
                        <w:sdtContent>
                          <w:p w:rsidR="0040752A" w:rsidP="00EA18BE" w:rsidRDefault="0040752A">
                            <w:pPr>
                              <w:spacing w:before="120" w:after="320"/>
                              <w:pStyle w:val="Sinespaciado"/>
                              <w:jc w:val="right"/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t xml:space="preserve">     </w:t>
                            </w:r>
                          </w:p>
                        </w:sdtContent>
                      </w:sdt>
                    </w:txbxContent>
                  </v:textbox>
                </v:shape>
                <v:group id="Grupo 25" style="position:absolute;left:762;top:42100;width:20574;height:49103" coordsize="13062,31210" coordorigin="806,42118" o:spid="_x0000_s10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qs/xQAAANs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">
                  <v:group id="Grupo 26" style="position:absolute;left:1410;top:42118;width:10478;height:31210" coordsize="10477,31210" coordorigin="1410,42118" o:spid="_x0000_s10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">
                    <o:lock v:ext="edit" aspectratio="t"/>
                    <v:shape id="Forma libre 16" style="position:absolute;left:3696;top:62168;width:1937;height:6985;visibility:visible;mso-wrap-style:square;v-text-anchor:top" coordsize="122,440" o:spid="_x0000_s1032" fillcolor="#1f497d [3215]" strokecolor="#1f497d [3215]" strokeweight="0" path="m,l39,152,84,304r38,113l122,440,76,306,39,180,6,53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">
                      <v:path arrowok="t" o:connecttype="custom" o:connectlocs="0,0;61913,241300;133350,482600;193675,661988;193675,698500;120650,485775;61913,285750;9525,84138;0,0" o:connectangles="0,0,0,0,0,0,0,0,0"/>
                    </v:shape>
                    <v:shape id="Forma libre 17" style="position:absolute;left:5728;top:69058;width:1842;height:4270;visibility:visible;mso-wrap-style:square;v-text-anchor:top" coordsize="116,269" o:spid="_x0000_s1033" fillcolor="#1f497d [3215]" strokecolor="#1f497d [3215]" strokeweight="0" path="m,l8,19,37,93r30,74l116,269r-8,l60,169,30,98,1,25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">
                      <v:path arrowok="t" o:connecttype="custom" o:connectlocs="0,0;12700,30163;58738,147638;106363,265113;184150,427038;171450,427038;95250,268288;47625,155575;1588,39688;0,0" o:connectangles="0,0,0,0,0,0,0,0,0,0"/>
                    </v:shape>
                    <v:shape id="Forma libre 18" style="position:absolute;left:1410;top:42118;width:2223;height:20193;visibility:visible;mso-wrap-style:square;v-text-anchor:top" coordsize="140,1272" o:spid="_x0000_s1034" fillcolor="#1f497d [3215]" strokecolor="#1f497d [3215]" strokeweight="0" path="m,l,,1,79r2,80l12,317,23,476,39,634,58,792,83,948r24,138l135,1223r5,49l138,1262,105,1106,77,949,53,792,35,634,20,476,9,317,2,159,,79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">
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</v:shape>
                    <v:shape id="Forma libre 19" style="position:absolute;left:3410;top:48611;width:715;height:13557;visibility:visible;mso-wrap-style:square;v-text-anchor:top" coordsize="45,854" o:spid="_x0000_s1035" fillcolor="#1f497d [3215]" strokecolor="#1f497d [3215]" strokeweight="0" path="m45,r,l35,66r-9,67l14,267,6,401,3,534,6,669r8,134l18,854r,-3l9,814,8,803,1,669,,534,3,401,12,267,25,132,34,66,45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">
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</v:shape>
                    <v:shape id="Forma libre 26" style="position:absolute;left:3633;top:62311;width:2444;height:9985;visibility:visible;mso-wrap-style:square;v-text-anchor:top" coordsize="154,629" o:spid="_x0000_s1036" fillcolor="#1f497d [3215]" strokecolor="#1f497d [3215]" strokeweight="0" path="m,l10,44r11,82l34,207r19,86l75,380r25,86l120,521r21,55l152,618r2,11l140,595,115,532,93,468,67,383,47,295,28,207,12,104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">
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</v:shape>
                    <v:shape id="Forma libre 27" style="position:absolute;left:6204;top:72233;width:524;height:1095;visibility:visible;mso-wrap-style:square;v-text-anchor:top" coordsize="33,69" o:spid="_x0000_s1037" fillcolor="#1f497d [3215]" strokecolor="#1f497d [3215]" strokeweight="0" path="m,l33,69r-9,l12,35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">
                      <v:path arrowok="t" o:connecttype="custom" o:connectlocs="0,0;52388,109538;38100,109538;19050,55563;0,0" o:connectangles="0,0,0,0,0"/>
                    </v:shape>
                    <v:shape id="Forma libre 28" style="position:absolute;left:3553;top:61533;width:238;height:1476;visibility:visible;mso-wrap-style:square;v-text-anchor:top" coordsize="15,93" o:spid="_x0000_s1038" fillcolor="#1f497d [3215]" strokecolor="#1f497d [3215]" strokeweight="0" path="m,l9,37r,3l15,93,5,49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">
                      <v:path arrowok="t" o:connecttype="custom" o:connectlocs="0,0;14288,58738;14288,63500;23813,147638;7938,77788;0,0" o:connectangles="0,0,0,0,0,0"/>
                    </v:shape>
                    <v:shape id="Forma libre 29" style="position:absolute;left:5633;top:56897;width:6255;height:12161;visibility:visible;mso-wrap-style:square;v-text-anchor:top" coordsize="394,766" o:spid="_x0000_s1039" fillcolor="#1f497d [3215]" strokecolor="#1f497d [3215]" strokeweight="0" path="m394,r,l356,38,319,77r-35,40l249,160r-42,58l168,276r-37,63l98,402,69,467,45,535,26,604,14,673,7,746,6,766,,749r1,-5l7,673,21,603,40,533,65,466,94,400r33,-64l164,275r40,-60l248,158r34,-42l318,76,354,37,394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">
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</v:shape>
                    <v:shape id="Forma libre 30" style="position:absolute;left:5633;top:69153;width:571;height:3080;visibility:visible;mso-wrap-style:square;v-text-anchor:top" coordsize="36,194" o:spid="_x0000_s1040" fillcolor="#1f497d [3215]" strokecolor="#1f497d [3215]" strokeweight="0" path="m,l6,16r1,3l11,80r9,52l33,185r3,9l21,161,15,145,5,81,1,41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">
                      <v:path arrowok="t" o:connecttype="custom" o:connectlocs="0,0;9525,25400;11113,30163;17463,127000;31750,209550;52388,293688;57150,307975;33338,255588;23813,230188;7938,128588;1588,65088;0,0" o:connectangles="0,0,0,0,0,0,0,0,0,0,0,0"/>
                    </v:shape>
                    <v:shape id="Forma libre 31" style="position:absolute;left:6077;top:72296;width:493;height:1032;visibility:visible;mso-wrap-style:square;v-text-anchor:top" coordsize="31,65" o:spid="_x0000_s1041" fillcolor="#1f497d [3215]" strokecolor="#1f497d [3215]" strokeweight="0" path="m,l31,65r-8,l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">
                      <v:path arrowok="t" o:connecttype="custom" o:connectlocs="0,0;49213,103188;36513,103188;0,0" o:connectangles="0,0,0,0"/>
                    </v:shape>
                    <v:shape id="Forma libre 32" style="position:absolute;left:5633;top:68788;width:111;height:666;visibility:visible;mso-wrap-style:square;v-text-anchor:top" coordsize="7,42" o:spid="_x0000_s1042" fillcolor="#1f497d [3215]" strokecolor="#1f497d [3215]" strokeweight="0" path="m,l6,17,7,42,6,39,,23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6OhTwQAAANsAAAAPAAAAZHJzL2Rvd25yZXYueG1sRE/Pa8Iw&#10;FL4P/B/CE7zNVBH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DHo6FPBAAAA2wAAAA8AAAAA&#10;AAAAAAAAAAAABwIAAGRycy9kb3ducmV2LnhtbFBLBQYAAAAAAwADALcAAAD1AgAAAAA=&#10;">
                      <v:path arrowok="t" o:connecttype="custom" o:connectlocs="0,0;9525,26988;11113,66675;9525,61913;0,36513;0,0" o:connectangles="0,0,0,0,0,0"/>
                    </v:shape>
                    <v:shape id="Forma libre 33" style="position:absolute;left:5871;top:71455;width:714;height:1873;visibility:visible;mso-wrap-style:square;v-text-anchor:top" coordsize="45,118" o:spid="_x0000_s1043" fillcolor="#1f497d [3215]" strokecolor="#1f497d [3215]" strokeweight="0" path="m,l6,16,21,49,33,84r12,34l44,118,13,53,11,42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rQ4+xQAAANsAAAAPAAAAZHJzL2Rvd25yZXYueG1sRI9Pa8JA&#10;FMTvQr/D8gq9mY1S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DgrQ4+xQAAANsAAAAP&#10;AAAAAAAAAAAAAAAAAAcCAABkcnMvZG93bnJldi54bWxQSwUGAAAAAAMAAwC3AAAA+QIAAAAA&#10;">
                      <v:path arrowok="t" o:connecttype="custom" o:connectlocs="0,0;9525,25400;33338,77788;52388,133350;71438,187325;69850,187325;20638,84138;17463,66675;0,0" o:connectangles="0,0,0,0,0,0,0,0,0"/>
                    </v:shape>
                  </v:group>
                  <v:group id="Grupo 42" style="position:absolute;left:806;top:48269;width:13063;height:25059" coordsize="8747,16779" coordorigin="806,46499" o:spid="_x0000_s10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ENbr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4xE8v4QfIBcPAAAA//8DAFBLAQItABQABgAIAAAAIQDb4fbL7gAAAIUBAAATAAAAAAAAAAAA&#10;AAAAAAAAAABbQ29udGVudF9UeXBlc10ueG1sUEsBAi0AFAAGAAgAAAAhAFr0LFu/AAAAFQEAAAsA&#10;AAAAAAAAAAAAAAAAHwEAAF9yZWxzLy5yZWxzUEsBAi0AFAAGAAgAAAAhAGEQ1uvEAAAA2wAAAA8A&#10;AAAAAAAAAAAAAAAABwIAAGRycy9kb3ducmV2LnhtbFBLBQYAAAAAAwADALcAAAD4AgAAAAA=&#10;">
                    <o:lock v:ext="edit" aspectratio="t"/>
                    <v:shape id="Forma libre 35" style="position:absolute;left:1187;top:51897;width:1984;height:7143;visibility:visible;mso-wrap-style:square;v-text-anchor:top" coordsize="125,450" o:spid="_x0000_s1045" fillcolor="#1f497d [3215]" strokecolor="#1f497d [3215]" strokeweight="0" path="m,l41,155,86,309r39,116l125,450,79,311,41,183,7,54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">
                      <v:fill opacity="13107f"/>
                      <v:stroke opacity="13107f"/>
                      <v:path arrowok="t" o:connecttype="custom" o:connectlocs="0,0;65088,246063;136525,490538;198438,674688;198438,714375;125413,493713;65088,290513;11113,85725;0,0" o:connectangles="0,0,0,0,0,0,0,0,0"/>
                    </v:shape>
                    <v:shape id="Forma libre 36" style="position:absolute;left:3282;top:58913;width:1874;height:4366;visibility:visible;mso-wrap-style:square;v-text-anchor:top" coordsize="118,275" o:spid="_x0000_s1046" fillcolor="#1f497d [3215]" strokecolor="#1f497d [3215]" strokeweight="0" path="m,l8,20,37,96r32,74l118,275r-9,l61,174,30,100,,26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">
                      <v:fill opacity="13107f"/>
                      <v:stroke opacity="13107f"/>
                      <v:path arrowok="t" o:connecttype="custom" o:connectlocs="0,0;12700,31750;58738,152400;109538,269875;187325,436563;173038,436563;96838,276225;47625,158750;0,41275;0,0" o:connectangles="0,0,0,0,0,0,0,0,0,0"/>
                    </v:shape>
                    <v:shape id="Forma libre 37" style="position:absolute;left:806;top:50103;width:317;height:1921;visibility:visible;mso-wrap-style:square;v-text-anchor:top" coordsize="20,121" o:spid="_x0000_s1047" fillcolor="#1f497d [3215]" strokecolor="#1f497d [3215]" strokeweight="0" path="m,l16,72r4,49l18,112,,31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">
                      <v:fill opacity="13107f"/>
                      <v:stroke opacity="13107f"/>
                      <v:path arrowok="t" o:connecttype="custom" o:connectlocs="0,0;25400,114300;31750,192088;28575,177800;0,49213;0,0" o:connectangles="0,0,0,0,0,0"/>
                    </v:shape>
                    <v:shape id="Forma libre 38" style="position:absolute;left:1123;top:52024;width:2509;height:10207;visibility:visible;mso-wrap-style:square;v-text-anchor:top" coordsize="158,643" o:spid="_x0000_s1048" fillcolor="#1f497d [3215]" strokecolor="#1f497d [3215]" strokeweight="0" path="m,l11,46r11,83l36,211r19,90l76,389r27,87l123,533r21,55l155,632r3,11l142,608,118,544,95,478,69,391,47,302,29,212,13,107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">
                      <v:fill opacity="13107f"/>
                      <v:stroke opacity="13107f"/>
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</v:shape>
                    <v:shape id="Forma libre 39" style="position:absolute;left:3759;top:62152;width:524;height:1127;visibility:visible;mso-wrap-style:square;v-text-anchor:top" coordsize="33,71" o:spid="_x0000_s1049" fillcolor="#1f497d [3215]" strokecolor="#1f497d [3215]" strokeweight="0" path="m,l33,71r-9,l11,36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">
                      <v:fill opacity="13107f"/>
                      <v:stroke opacity="13107f"/>
                      <v:path arrowok="t" o:connecttype="custom" o:connectlocs="0,0;52388,112713;38100,112713;17463,57150;0,0" o:connectangles="0,0,0,0,0"/>
                    </v:shape>
                    <v:shape id="Forma libre 40" style="position:absolute;left:1060;top:51246;width:238;height:1508;visibility:visible;mso-wrap-style:square;v-text-anchor:top" coordsize="15,95" o:spid="_x0000_s1050" fillcolor="#1f497d [3215]" strokecolor="#1f497d [3215]" strokeweight="0" path="m,l8,37r,4l15,95,4,49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">
                      <v:fill opacity="13107f"/>
                      <v:stroke opacity="13107f"/>
                      <v:path arrowok="t" o:connecttype="custom" o:connectlocs="0,0;12700,58738;12700,65088;23813,150813;6350,77788;0,0" o:connectangles="0,0,0,0,0,0"/>
                    </v:shape>
                    <v:shape id="Forma libre 41" style="position:absolute;left:3171;top:46499;width:6382;height:12414;visibility:visible;mso-wrap-style:square;v-text-anchor:top" coordsize="402,782" o:spid="_x0000_s1051" fillcolor="#1f497d [3215]" strokecolor="#1f497d [3215]" strokeweight="0" path="m402,r,1l363,39,325,79r-35,42l255,164r-44,58l171,284r-38,62l100,411,71,478,45,546,27,617,13,689,7,761r,21l,765r1,-4l7,688,21,616,40,545,66,475,95,409r35,-66l167,281r42,-61l253,163r34,-43l324,78,362,38,402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">
                      <v:fill opacity="13107f"/>
                      <v:stroke opacity="13107f"/>
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</v:shape>
                    <v:shape id="Forma libre 42" style="position:absolute;left:3171;top:59040;width:588;height:3112;visibility:visible;mso-wrap-style:square;v-text-anchor:top" coordsize="37,196" o:spid="_x0000_s1052" fillcolor="#1f497d [3215]" strokecolor="#1f497d [3215]" strokeweight="0" path="m,l6,15r1,3l12,80r9,54l33,188r4,8l22,162,15,146,5,81,1,40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">
                      <v:fill opacity="13107f"/>
                      <v:stroke opacity="13107f"/>
                      <v:path arrowok="t" o:connecttype="custom" o:connectlocs="0,0;9525,23813;11113,28575;19050,127000;33338,212725;52388,298450;58738,311150;34925,257175;23813,231775;7938,128588;1588,63500;0,0" o:connectangles="0,0,0,0,0,0,0,0,0,0,0,0"/>
                    </v:shape>
                    <v:shape id="Forma libre 43" style="position:absolute;left:3632;top:62231;width:492;height:1048;visibility:visible;mso-wrap-style:square;v-text-anchor:top" coordsize="31,66" o:spid="_x0000_s1053" fillcolor="#1f497d [3215]" strokecolor="#1f497d [3215]" strokeweight="0" path="m,l31,66r-7,l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">
                      <v:fill opacity="13107f"/>
                      <v:stroke opacity="13107f"/>
                      <v:path arrowok="t" o:connecttype="custom" o:connectlocs="0,0;49213,104775;38100,104775;0,0" o:connectangles="0,0,0,0"/>
                    </v:shape>
                    <v:shape id="Forma libre 44" style="position:absolute;left:3171;top:58644;width:111;height:682;visibility:visible;mso-wrap-style:square;v-text-anchor:top" coordsize="7,43" o:spid="_x0000_s1054" fillcolor="#1f497d [3215]" strokecolor="#1f497d [3215]" strokeweight="0" path="m,l7,17r,26l6,40,,25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">
                      <v:fill opacity="13107f"/>
                      <v:stroke opacity="13107f"/>
                      <v:path arrowok="t" o:connecttype="custom" o:connectlocs="0,0;11113,26988;11113,68263;9525,63500;0,39688;0,0" o:connectangles="0,0,0,0,0,0"/>
                    </v:shape>
                    <v:shape id="Forma libre 45" style="position:absolute;left:3409;top:61358;width:731;height:1921;visibility:visible;mso-wrap-style:square;v-text-anchor:top" coordsize="46,121" o:spid="_x0000_s1055" fillcolor="#1f497d [3215]" strokecolor="#1f497d [3215]" strokeweight="0" path="m,l7,16,22,50,33,86r13,35l45,121,14,55,11,44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">
                      <v:fill opacity="13107f"/>
                      <v:stroke opacity="13107f"/>
                      <v:path arrowok="t" o:connecttype="custom" o:connectlocs="0,0;11113,25400;34925,79375;52388,136525;73025,192088;71438,192088;22225,87313;17463,69850;0,0" o:connectangles="0,0,0,0,0,0,0,0,0"/>
                    </v:shape>
                  </v:group>
                </v:group>
                <w10:wrap anchorx="page" anchory="page"/>
              </v:group>
            </w:pict>
          </mc:Fallback>
        </mc:AlternateContent>
      </w:r>
    </w:p>
    <w:p>
      <w:pPr>
        <w:spacing w:after="120" w:before="0" w:line="300"/>
        <w:jc w:val="both"/>
      </w:pPr>
      <w:r>
        <w:rPr>
          <w:rFonts w:ascii="Calibri" w:cs="Calibri" w:eastAsia="Calibri" w:hAnsi="Calibri"/>
          <w:b/>
          <w:bCs/>
          <w:color w:val="1F497D"/>
          <w:sz w:val="24"/>
          <w:szCs w:val="24"/>
        </w:rPr>
        <w:t xml:space="preserve">ÍNDICE DE CONTENIDOS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20" w:before="0" w:line="300"/>
        <w:jc w:val="both"/>
      </w:pPr>
      <w:r>
        <w:rPr>
          <w:rFonts w:ascii="Calibri" w:cs="Calibri" w:eastAsia="Calibri" w:hAnsi="Calibri"/>
          <w:i/>
          <w:iCs/>
          <w:color w:val="7F7F7F"/>
          <w:sz w:val="16"/>
          <w:szCs w:val="16"/>
        </w:rPr>
        <w:t xml:space="preserve">Nota: si el índice aparece vacío, haga clic derecho sobre él → Actualizar campo → Actualizar toda la tabla.</w:t>
      </w:r>
    </w:p>
    <w:p>
      <w:r>
        <w:br w:type="page"/>
      </w:r>
    </w:p>
    <w:p>
      <w:pPr>
        <w:spacing w:after="120" w:before="0" w:line="300"/>
        <w:jc w:val="both"/>
      </w:pPr>
      <w:r>
        <w:rPr>
          <w:rFonts w:ascii="Calibri" w:cs="Calibri" w:eastAsia="Calibri" w:hAnsi="Calibri"/>
          <w:b/>
          <w:bCs/>
          <w:color w:val="1F497D"/>
          <w:sz w:val="24"/>
          <w:szCs w:val="24"/>
        </w:rPr>
        <w:t xml:space="preserve">ÍNDICE DE IMÁGENES</w:t>
      </w:r>
    </w:p>
    <w:p>
      <w:pPr>
        <w:spacing w:after="40" w:before="0" w:line="3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Figura 1. Diagrama general de casos de uso</w:t>
      </w:r>
    </w:p>
    <w:p>
      <w:pPr>
        <w:spacing w:after="40" w:before="0" w:line="3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Figura 2. Diagrama de actividad — CU-01 Iniciar sesión</w:t>
      </w:r>
    </w:p>
    <w:p>
      <w:pPr>
        <w:spacing w:after="40" w:before="0" w:line="3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Figura 3. Diagrama de actividad — CU-02 Convertir Longitud</w:t>
      </w:r>
    </w:p>
    <w:p>
      <w:pPr>
        <w:spacing w:after="40" w:before="0" w:line="3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Figura 4. Diagrama de actividad — CU-03 Convertir Masa</w:t>
      </w:r>
    </w:p>
    <w:p>
      <w:pPr>
        <w:spacing w:after="40" w:before="0" w:line="3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Figura 5. Diagrama de actividad — CU-04 Convertir Temperatura</w:t>
      </w:r>
    </w:p>
    <w:p>
      <w:pPr>
        <w:spacing w:after="40" w:before="0" w:line="3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Figura 6. Diagrama de actividad — CU-05 Convertir Tiempo</w:t>
      </w:r>
    </w:p>
    <w:p>
      <w:pPr>
        <w:spacing w:after="40" w:before="0" w:line="3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Figura 7. Diagrama de actividad — CU-06 Consultar historial</w:t>
      </w:r>
    </w:p>
    <w:p>
      <w:pPr>
        <w:spacing w:after="40" w:before="0" w:line="3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Figura 8. Diagrama de actividad — CU-07 Cerrar sesión</w:t>
      </w:r>
    </w:p>
    <w:p>
      <w:pPr>
        <w:spacing w:after="40" w:before="0" w:line="3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Figura 9. Diagrama de actividad — CU-08 Monitorear servidor</w:t>
      </w:r>
    </w:p>
    <w:p>
      <w:pPr>
        <w:spacing w:after="120" w:before="200" w:line="300"/>
        <w:jc w:val="both"/>
      </w:pPr>
      <w:r>
        <w:rPr>
          <w:rFonts w:ascii="Calibri" w:cs="Calibri" w:eastAsia="Calibri" w:hAnsi="Calibri"/>
          <w:b/>
          <w:bCs/>
          <w:color w:val="1F497D"/>
          <w:sz w:val="24"/>
          <w:szCs w:val="24"/>
        </w:rPr>
        <w:t xml:space="preserve">ÍNDICE DE TABLAS</w:t>
      </w:r>
    </w:p>
    <w:p>
      <w:pPr>
        <w:spacing w:after="40" w:before="0" w:line="3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Tabla 1. Resumen de casos de uso</w:t>
      </w:r>
    </w:p>
    <w:p>
      <w:pPr>
        <w:spacing w:after="40" w:before="0" w:line="3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Tabla 2. ECUD — CU-01: Iniciar sesión</w:t>
      </w:r>
    </w:p>
    <w:p>
      <w:pPr>
        <w:spacing w:after="40" w:before="0" w:line="3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Tabla 3. Flujo básico — CU-01 Iniciar sesión</w:t>
      </w:r>
    </w:p>
    <w:p>
      <w:pPr>
        <w:spacing w:after="40" w:before="0" w:line="3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Tabla 4. ECUD — CU-02: Convertir Longitud</w:t>
      </w:r>
    </w:p>
    <w:p>
      <w:pPr>
        <w:spacing w:after="40" w:before="0" w:line="3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Tabla 5. Flujo básico — CU-02 Convertir Longitud</w:t>
      </w:r>
    </w:p>
    <w:p>
      <w:pPr>
        <w:spacing w:after="40" w:before="0" w:line="3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Tabla 6. ECUD — CU-03: Convertir Masa</w:t>
      </w:r>
    </w:p>
    <w:p>
      <w:pPr>
        <w:spacing w:after="40" w:before="0" w:line="3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Tabla 7. Flujo básico — CU-03 Convertir Masa</w:t>
      </w:r>
    </w:p>
    <w:p>
      <w:pPr>
        <w:spacing w:after="40" w:before="0" w:line="3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Tabla 8. ECUD — CU-04: Convertir Temperatura</w:t>
      </w:r>
    </w:p>
    <w:p>
      <w:pPr>
        <w:spacing w:after="40" w:before="0" w:line="3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Tabla 9. Flujo básico — CU-04 Convertir Temperatura</w:t>
      </w:r>
    </w:p>
    <w:p>
      <w:pPr>
        <w:spacing w:after="40" w:before="0" w:line="3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Tabla 10. ECUD — CU-05: Convertir Tiempo</w:t>
      </w:r>
    </w:p>
    <w:p>
      <w:pPr>
        <w:spacing w:after="40" w:before="0" w:line="3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Tabla 11. Flujo básico — CU-05 Convertir Tiempo</w:t>
      </w:r>
    </w:p>
    <w:p>
      <w:pPr>
        <w:spacing w:after="40" w:before="0" w:line="3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Tabla 12. ECUD — CU-06: Consultar historial</w:t>
      </w:r>
    </w:p>
    <w:p>
      <w:pPr>
        <w:spacing w:after="40" w:before="0" w:line="3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Tabla 13. Flujo básico — CU-06 Consultar historial</w:t>
      </w:r>
    </w:p>
    <w:p>
      <w:pPr>
        <w:spacing w:after="40" w:before="0" w:line="3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Tabla 14. ECUD — CU-07: Cerrar sesión</w:t>
      </w:r>
    </w:p>
    <w:p>
      <w:pPr>
        <w:spacing w:after="40" w:before="0" w:line="3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Tabla 15. Flujo básico — CU-07 Cerrar sesión</w:t>
      </w:r>
    </w:p>
    <w:p>
      <w:pPr>
        <w:spacing w:after="40" w:before="0" w:line="3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Tabla 16. ECUD — CU-08: Monitorear servidor</w:t>
      </w:r>
    </w:p>
    <w:p>
      <w:pPr>
        <w:spacing w:after="40" w:before="0" w:line="3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Tabla 17. Flujo básico — CU-08 Monitorear servidor</w:t>
      </w:r>
    </w:p>
    <w:p>
      <w:pPr>
        <w:pageBreakBefore/>
        <w:spacing w:after="120" w:before="0" w:line="300"/>
        <w:jc w:val="center"/>
      </w:pPr>
      <w:r>
        <w:rPr>
          <w:rFonts w:ascii="Calibri" w:cs="Calibri" w:eastAsia="Calibri" w:hAnsi="Calibri"/>
          <w:b/>
          <w:bCs/>
          <w:color w:val="1F497D"/>
          <w:sz w:val="26"/>
          <w:szCs w:val="26"/>
        </w:rPr>
        <w:t xml:space="preserve">ESPECIFICACIÓN DE CASOS DE USO DETALLADO</w:t>
      </w:r>
    </w:p>
    <w:p>
      <w:pPr>
        <w:spacing w:after="120" w:before="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A continuación se presenta la Especificación de Casos de Uso Detallado (ECUD) del sistema “Conversión de Unidades Monster”, implementado como servicio RESTful en Java (Jakarta EE sobre Payara Server) y consumido por clientes de consola, escritorio, web y móvil Android. Las credenciales del sistema son: usuario monster, clave monster69 (almacenada como hash SHA-256).</w:t>
      </w:r>
    </w:p>
    <w:p>
      <w:pPr>
        <w:keepNext/>
        <w:jc w:val="center"/>
      </w:pPr>
      <w:r>
        <w:drawing>
          <wp:inline distT="0" distB="0" distL="0" distR="0">
            <wp:extent cx="5400040" cy="550804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PD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5508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80" w:before="120"/>
        <w:jc w:val="center"/>
      </w:pPr>
      <w:r>
        <w:rPr>
          <w:rFonts w:ascii="Calibri" w:cs="Calibri" w:eastAsia="Calibri" w:hAnsi="Calibri"/>
          <w:b/>
          <w:bCs/>
          <w:i/>
          <w:iCs/>
          <w:sz w:val="20"/>
          <w:szCs w:val="20"/>
        </w:rPr>
        <w:t xml:space="preserve">Figura 1. Diagrama general de casos de uso</w:t>
      </w:r>
    </w:p>
    <w:p>
      <w:pPr>
        <w:keepNext/>
        <w:spacing w:after="80" w:before="120"/>
        <w:jc w:val="left"/>
      </w:pPr>
      <w:r>
        <w:rPr>
          <w:rFonts w:ascii="Calibri" w:cs="Calibri" w:eastAsia="Calibri" w:hAnsi="Calibri"/>
          <w:b/>
          <w:bCs/>
          <w:i/>
          <w:iCs/>
          <w:sz w:val="20"/>
          <w:szCs w:val="20"/>
        </w:rPr>
        <w:t xml:space="preserve">Tabla 1. Resumen de casos de uso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2"/>
        <w:gridCol w:w="2449"/>
        <w:gridCol w:w="1884"/>
        <w:gridCol w:w="3227"/>
      </w:tblGrid>
      <w:tr>
        <w:trPr>
          <w:tblHeader/>
        </w:trPr>
        <w:tc>
          <w:tcPr>
            <w:tcW w:type="dxa" w:w="9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Caso de uso</w:t>
            </w:r>
          </w:p>
        </w:tc>
        <w:tc>
          <w:tcPr>
            <w:tcW w:type="dxa" w:w="188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Actor</w:t>
            </w:r>
          </w:p>
        </w:tc>
        <w:tc>
          <w:tcPr>
            <w:tcW w:type="dxa" w:w="32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CU-01</w:t>
            </w:r>
          </w:p>
        </w:tc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Iniciar sesión</w:t>
            </w:r>
          </w:p>
        </w:tc>
        <w:tc>
          <w:tcPr>
            <w:tcW w:type="dxa" w:w="188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Usuario final</w:t>
            </w:r>
          </w:p>
        </w:tc>
        <w:tc>
          <w:tcPr>
            <w:tcW w:type="dxa" w:w="32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 /api/auth/login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CU-02</w:t>
            </w:r>
          </w:p>
        </w:tc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Convertir longitud</w:t>
            </w:r>
          </w:p>
        </w:tc>
        <w:tc>
          <w:tcPr>
            <w:tcW w:type="dxa" w:w="188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Usuario final</w:t>
            </w:r>
          </w:p>
        </w:tc>
        <w:tc>
          <w:tcPr>
            <w:tcW w:type="dxa" w:w="32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 /api/conversiones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CU-03</w:t>
            </w:r>
          </w:p>
        </w:tc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Convertir masa</w:t>
            </w:r>
          </w:p>
        </w:tc>
        <w:tc>
          <w:tcPr>
            <w:tcW w:type="dxa" w:w="188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Usuario final</w:t>
            </w:r>
          </w:p>
        </w:tc>
        <w:tc>
          <w:tcPr>
            <w:tcW w:type="dxa" w:w="32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 /api/conversiones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CU-04</w:t>
            </w:r>
          </w:p>
        </w:tc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Convertir temperatura</w:t>
            </w:r>
          </w:p>
        </w:tc>
        <w:tc>
          <w:tcPr>
            <w:tcW w:type="dxa" w:w="188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Usuario final</w:t>
            </w:r>
          </w:p>
        </w:tc>
        <w:tc>
          <w:tcPr>
            <w:tcW w:type="dxa" w:w="32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 /api/conversiones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CU-05</w:t>
            </w:r>
          </w:p>
        </w:tc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Convertir tiempo</w:t>
            </w:r>
          </w:p>
        </w:tc>
        <w:tc>
          <w:tcPr>
            <w:tcW w:type="dxa" w:w="188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Usuario final</w:t>
            </w:r>
          </w:p>
        </w:tc>
        <w:tc>
          <w:tcPr>
            <w:tcW w:type="dxa" w:w="32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 /api/conversiones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CU-06</w:t>
            </w:r>
          </w:p>
        </w:tc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Consultar historial</w:t>
            </w:r>
          </w:p>
        </w:tc>
        <w:tc>
          <w:tcPr>
            <w:tcW w:type="dxa" w:w="188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Usuario final</w:t>
            </w:r>
          </w:p>
        </w:tc>
        <w:tc>
          <w:tcPr>
            <w:tcW w:type="dxa" w:w="32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GET /api/conversiones/historial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CU-07</w:t>
            </w:r>
          </w:p>
        </w:tc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Cerrar sesión</w:t>
            </w:r>
          </w:p>
        </w:tc>
        <w:tc>
          <w:tcPr>
            <w:tcW w:type="dxa" w:w="188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Usuario final</w:t>
            </w:r>
          </w:p>
        </w:tc>
        <w:tc>
          <w:tcPr>
            <w:tcW w:type="dxa" w:w="32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 /api/auth/logout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CU-08</w:t>
            </w:r>
          </w:p>
        </w:tc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Monitorear servidor</w:t>
            </w:r>
          </w:p>
        </w:tc>
        <w:tc>
          <w:tcPr>
            <w:tcW w:type="dxa" w:w="188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32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GET /api/estado</w:t>
            </w:r>
          </w:p>
        </w:tc>
      </w:tr>
    </w:tbl>
    <w:p>
      <w:pPr>
        <w:pStyle w:val="Heading1"/>
        <w:keepNext/>
        <w:pageBreakBefore/>
        <w:spacing w:after="120" w:before="240"/>
      </w:pPr>
      <w:r>
        <w:rPr>
          <w:b/>
          <w:bCs/>
        </w:rPr>
        <w:t xml:space="preserve">ECUD_INICIAR_SESIÓN</w:t>
      </w:r>
    </w:p>
    <w:p>
      <w:pPr>
        <w:spacing w:after="120" w:before="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A continuación se muestra la especificación del caso de uso CU-01: Iniciar sesión.</w:t>
      </w:r>
    </w:p>
    <w:p>
      <w:pPr>
        <w:keepNext/>
        <w:spacing w:after="80" w:before="120"/>
        <w:jc w:val="center"/>
      </w:pPr>
      <w:r>
        <w:rPr>
          <w:rFonts w:ascii="Calibri" w:cs="Calibri" w:eastAsia="Calibri" w:hAnsi="Calibri"/>
          <w:i/>
          <w:iCs/>
          <w:color w:val="1F497D"/>
          <w:sz w:val="18"/>
          <w:szCs w:val="18"/>
        </w:rPr>
        <w:t xml:space="preserve">Tabla 2. ECUD — CU-01: Iniciar sesión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49"/>
        <w:gridCol w:w="6054"/>
      </w:tblGrid>
      <w:tr>
        <w:trPr>
          <w:tblHeader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ECUD — CU-01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INICIAR SESIÓN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Nombre caso de uso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Iniciar sesión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CU-01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Actor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Usuario final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Permite al usuario autenticarse enviando su usuario y clave al endpoint POST /api/auth/login. Si las credenciales son correctas, el servidor genera un token de sesión con expiración de 30 minutos.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Meta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usuario obtiene un token válido que deberá enviar en el encabezado Authorization de cada petición protegida.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Estado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Activo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Versión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1.0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Autor(es)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Moisés Benalcázar, Wilmer Buestán, Jefferson Masapanta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Fecha creación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28/10/2026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Fecha modificación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28/10/2026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usuario: nombre de usuario.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clave: contraseña del usuario.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cliente: tipo de cliente (CONSOLA, ESCRITORIO, WEB o MOVIL).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servidor está desplegado y accesible en la red.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usuario conoce sus credenciales.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Postcondiciones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Éxito: HTTP 200 con exito = true, el token, la fecha de expiración y el mensaje “Bienvenido al sistema”.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Fallo: HTTP 401 con exito = false y el mensaje “Usuario o clave incorrectos”; no se genera token.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Casos de uso incluidos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Casos de uso extendidos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—</w:t>
            </w:r>
          </w:p>
        </w:tc>
      </w:tr>
    </w:tbl>
    <w:p>
      <w:pPr>
        <w:pStyle w:val="Heading2"/>
        <w:keepNext/>
        <w:spacing w:after="100" w:before="200"/>
      </w:pPr>
      <w:r>
        <w:rPr>
          <w:b/>
          <w:bCs/>
        </w:rPr>
        <w:t xml:space="preserve">Gráfico</w:t>
      </w:r>
    </w:p>
    <w:p>
      <w:pPr>
        <w:keepNext/>
        <w:jc w:val="center"/>
      </w:pPr>
      <w:r>
        <w:drawing>
          <wp:inline distT="0" distB="0" distL="0" distR="0">
            <wp:extent cx="5400040" cy="4820273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PD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4820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80" w:before="120"/>
        <w:jc w:val="center"/>
      </w:pPr>
      <w:r>
        <w:rPr>
          <w:rFonts w:ascii="Calibri" w:cs="Calibri" w:eastAsia="Calibri" w:hAnsi="Calibri"/>
          <w:i/>
          <w:iCs/>
          <w:color w:val="1F497D"/>
          <w:sz w:val="18"/>
          <w:szCs w:val="18"/>
        </w:rPr>
        <w:t xml:space="preserve">Figura 2. Diagrama de actividad — CU-01 Iniciar sesión</w:t>
      </w:r>
    </w:p>
    <w:p>
      <w:pPr>
        <w:pStyle w:val="Heading2"/>
        <w:keepNext/>
        <w:spacing w:after="100" w:before="200"/>
      </w:pPr>
      <w:r>
        <w:rPr>
          <w:b/>
          <w:bCs/>
        </w:rPr>
        <w:t xml:space="preserve">Flujo básico</w:t>
      </w:r>
    </w:p>
    <w:p>
      <w:pPr>
        <w:keepNext/>
        <w:spacing w:after="80" w:before="120"/>
        <w:jc w:val="center"/>
      </w:pPr>
      <w:r>
        <w:rPr>
          <w:rFonts w:ascii="Calibri" w:cs="Calibri" w:eastAsia="Calibri" w:hAnsi="Calibri"/>
          <w:i/>
          <w:iCs/>
          <w:color w:val="1F497D"/>
          <w:sz w:val="18"/>
          <w:szCs w:val="18"/>
        </w:rPr>
        <w:t xml:space="preserve">Tabla 3. Flujo básico — CU-01 Iniciar sesión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52"/>
        <w:gridCol w:w="4252"/>
      </w:tblGrid>
      <w:tr>
        <w:trPr>
          <w:tblHeader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Actor</w:t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Sistema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 Abre el cliente y visualiza la pantalla de inicio de sesión.</w:t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2. Ingresa usuario y clave y presiona “Ingresar”.</w:t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3. El cliente envía POST /api/auth/login con las credenciales.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4. El servidor calcula el hash SHA-256 de la clave y lo compara con el hash almacenado del usuario.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5. El servidor genera un token aleatorio, lo registra en memoria con su fecha de expiración y el tipo de cliente.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6. El servidor responde con el token y el mensaje de bienvenida.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7. El cliente guarda el token y muestra la pantalla de conversiones.</w:t>
            </w:r>
          </w:p>
        </w:tc>
      </w:tr>
    </w:tbl>
    <w:p>
      <w:pPr>
        <w:pStyle w:val="Heading2"/>
        <w:keepNext/>
        <w:spacing w:after="100" w:before="200"/>
      </w:pPr>
      <w:r>
        <w:rPr>
          <w:b/>
          <w:bCs/>
        </w:rPr>
        <w:t xml:space="preserve">Flujos alternativos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Credenciales incorrectas: HTTP 401 “Usuario o clave incorrectos”; el cliente muestra el mensaje con una animación de error.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Campos vacíos: el cliente solicita completar los campos sin enviar la petición (si llegan al servidor, HTTP 400).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Servidor no disponible: el cliente informa “No se pudo conectar con el servidor”.</w:t>
      </w:r>
    </w:p>
    <w:p>
      <w:pPr>
        <w:pStyle w:val="Heading1"/>
        <w:keepNext/>
        <w:pageBreakBefore/>
        <w:spacing w:after="120" w:before="240"/>
      </w:pPr>
      <w:r>
        <w:rPr>
          <w:b/>
          <w:bCs/>
        </w:rPr>
        <w:t xml:space="preserve">ECUD_CONVERTIR_LONGITUD</w:t>
      </w:r>
    </w:p>
    <w:p>
      <w:pPr>
        <w:spacing w:after="120" w:before="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A continuación se muestra la especificación del caso de uso CU-02: Convertir Longitud.</w:t>
      </w:r>
    </w:p>
    <w:p>
      <w:pPr>
        <w:keepNext/>
        <w:spacing w:after="80" w:before="120"/>
        <w:jc w:val="center"/>
      </w:pPr>
      <w:r>
        <w:rPr>
          <w:rFonts w:ascii="Calibri" w:cs="Calibri" w:eastAsia="Calibri" w:hAnsi="Calibri"/>
          <w:i/>
          <w:iCs/>
          <w:color w:val="1F497D"/>
          <w:sz w:val="18"/>
          <w:szCs w:val="18"/>
        </w:rPr>
        <w:t xml:space="preserve">Tabla 4. ECUD — CU-02: Convertir Longitud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49"/>
        <w:gridCol w:w="6054"/>
      </w:tblGrid>
      <w:tr>
        <w:trPr>
          <w:tblHeader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ECUD — CU-02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CONVERTIR LONGITUD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Nombre caso de uso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Convertir Longitud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CU-02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Actor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Usuario final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Permite al usuario autenticado convertir un valor de longitud entre las unidades soportadas: centímetros, metros, kilómetros, pies y millas. La solicitud se envía a POST /api/conversiones con la magnitud “LONGITUD”.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Meta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usuario obtiene el valor convertido, redondeado a cuatro decimales, y la conversión queda registrada en su historial.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Estado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Activo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Versión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1.0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Autor(es)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Moisés Benalcázar, Wilmer Buestán, Jefferson Masapanta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Fecha creación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28/10/2026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Fecha modificación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28/10/2026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Token de sesión (encabezado Authorization: Bearer).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magnitud = LONGITUD.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unidadOrigen y unidadDestino: unidades del catálogo.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valor: número decimal.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usuario ha iniciado sesión y su token no ha expirado.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cliente cargó el catálogo de unidades (GET /api/conversiones/unidades).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Postcondiciones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Éxito: HTTP 200 con exito = true, el resultado y el mensaje “Conversión exitosa”; se registra en el historial.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Fallo: HTTP 400 o 401 con exito = false y el motivo del error; no se registra en el historial.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Casos de uso incluidos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Validar token; Consultar unidades disponibles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Casos de uso extendidos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—</w:t>
            </w:r>
          </w:p>
        </w:tc>
      </w:tr>
    </w:tbl>
    <w:p>
      <w:pPr>
        <w:pStyle w:val="Heading2"/>
        <w:keepNext/>
        <w:spacing w:after="100" w:before="200"/>
      </w:pPr>
      <w:r>
        <w:rPr>
          <w:b/>
          <w:bCs/>
        </w:rPr>
        <w:t xml:space="preserve">Gráfico</w:t>
      </w:r>
    </w:p>
    <w:p>
      <w:pPr>
        <w:keepNext/>
        <w:jc w:val="center"/>
      </w:pPr>
      <w:r>
        <w:drawing>
          <wp:inline distT="0" distB="0" distL="0" distR="0">
            <wp:extent cx="5400040" cy="5356661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PD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5356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80" w:before="120"/>
        <w:jc w:val="center"/>
      </w:pPr>
      <w:r>
        <w:rPr>
          <w:rFonts w:ascii="Calibri" w:cs="Calibri" w:eastAsia="Calibri" w:hAnsi="Calibri"/>
          <w:i/>
          <w:iCs/>
          <w:color w:val="1F497D"/>
          <w:sz w:val="18"/>
          <w:szCs w:val="18"/>
        </w:rPr>
        <w:t xml:space="preserve">Figura 3. Diagrama de actividad — CU-02 Convertir Longitud</w:t>
      </w:r>
    </w:p>
    <w:p>
      <w:pPr>
        <w:pStyle w:val="Heading2"/>
        <w:keepNext/>
        <w:spacing w:after="100" w:before="200"/>
      </w:pPr>
      <w:r>
        <w:rPr>
          <w:b/>
          <w:bCs/>
        </w:rPr>
        <w:t xml:space="preserve">Flujo básico</w:t>
      </w:r>
    </w:p>
    <w:p>
      <w:pPr>
        <w:keepNext/>
        <w:spacing w:after="80" w:before="120"/>
        <w:jc w:val="center"/>
      </w:pPr>
      <w:r>
        <w:rPr>
          <w:rFonts w:ascii="Calibri" w:cs="Calibri" w:eastAsia="Calibri" w:hAnsi="Calibri"/>
          <w:i/>
          <w:iCs/>
          <w:color w:val="1F497D"/>
          <w:sz w:val="18"/>
          <w:szCs w:val="18"/>
        </w:rPr>
        <w:t xml:space="preserve">Tabla 5. Flujo básico — CU-02 Convertir Longitud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52"/>
        <w:gridCol w:w="4252"/>
      </w:tblGrid>
      <w:tr>
        <w:trPr>
          <w:tblHeader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Actor</w:t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Sistema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 Selecciona la magnitud Longitud.</w:t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2. Muestra en las listas las unidades de longitud obtenidas del catálogo.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3. Selecciona la unidad de origen, la unidad de destino e ingresa el valor.</w:t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4. Presiona “Convertir”.</w:t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5. El cliente envía la petición POST /api/conversiones con el token.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6. El servidor valida el token y los datos de entrada.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7. El servidor convierte el valor a la unidad base (metro) y luego a la unidad destino.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8. El servidor registra la conversión en el historial y responde con el resultado.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9. El cliente muestra el resultado con una animación.</w:t>
            </w:r>
          </w:p>
        </w:tc>
      </w:tr>
    </w:tbl>
    <w:p>
      <w:pPr>
        <w:pStyle w:val="Heading2"/>
        <w:keepNext/>
        <w:spacing w:after="100" w:before="200"/>
      </w:pPr>
      <w:r>
        <w:rPr>
          <w:b/>
          <w:bCs/>
        </w:rPr>
        <w:t xml:space="preserve">Flujos alternativos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Token ausente, inválido o expirado: el servidor responde HTTP 401 “Sesión no válida o expirada” y el cliente regresa a la pantalla de inicio de sesión.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Valor vacío o no numérico: el cliente o el servidor informa “Ingrese un valor numérico válido” (HTTP 400).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Unidad no soportada o de otra magnitud: el servidor responde HTTP 400 “Unidad no soportada”.</w:t>
      </w:r>
    </w:p>
    <w:p>
      <w:pPr>
        <w:pStyle w:val="Heading1"/>
        <w:keepNext/>
        <w:pageBreakBefore/>
        <w:spacing w:after="120" w:before="240"/>
      </w:pPr>
      <w:r>
        <w:rPr>
          <w:b/>
          <w:bCs/>
        </w:rPr>
        <w:t xml:space="preserve">ECUD_CONVERTIR_MASA</w:t>
      </w:r>
    </w:p>
    <w:p>
      <w:pPr>
        <w:spacing w:after="120" w:before="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A continuación se muestra la especificación del caso de uso CU-03: Convertir Masa.</w:t>
      </w:r>
    </w:p>
    <w:p>
      <w:pPr>
        <w:keepNext/>
        <w:spacing w:after="80" w:before="120"/>
        <w:jc w:val="center"/>
      </w:pPr>
      <w:r>
        <w:rPr>
          <w:rFonts w:ascii="Calibri" w:cs="Calibri" w:eastAsia="Calibri" w:hAnsi="Calibri"/>
          <w:i/>
          <w:iCs/>
          <w:color w:val="1F497D"/>
          <w:sz w:val="18"/>
          <w:szCs w:val="18"/>
        </w:rPr>
        <w:t xml:space="preserve">Tabla 6. ECUD — CU-03: Convertir Masa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49"/>
        <w:gridCol w:w="6054"/>
      </w:tblGrid>
      <w:tr>
        <w:trPr>
          <w:tblHeader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ECUD — CU-03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CONVERTIR MASA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Nombre caso de uso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Convertir Masa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CU-03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Actor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Usuario final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Permite al usuario autenticado convertir un valor de masa entre las unidades soportadas: gramos, kilogramos, onzas, libras y quintales. La solicitud se envía a POST /api/conversiones con la magnitud “MASA”.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Meta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usuario obtiene el valor convertido, redondeado a cuatro decimales, y la conversión queda registrada en su historial.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Estado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Activo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Versión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1.0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Autor(es)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Moisés Benalcázar, Wilmer Buestán, Jefferson Masapanta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Fecha creación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28/10/2026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Fecha modificación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28/10/2026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Token de sesión (encabezado Authorization: Bearer).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magnitud = MASA.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unidadOrigen y unidadDestino: unidades del catálogo.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valor: número decimal.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usuario ha iniciado sesión y su token no ha expirado.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cliente cargó el catálogo de unidades (GET /api/conversiones/unidades).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Postcondiciones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Éxito: HTTP 200 con exito = true, el resultado y el mensaje “Conversión exitosa”; se registra en el historial.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Fallo: HTTP 400 o 401 con exito = false y el motivo del error; no se registra en el historial.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Casos de uso incluidos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Validar token; Consultar unidades disponibles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Casos de uso extendidos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—</w:t>
            </w:r>
          </w:p>
        </w:tc>
      </w:tr>
    </w:tbl>
    <w:p>
      <w:pPr>
        <w:pStyle w:val="Heading2"/>
        <w:keepNext/>
        <w:spacing w:after="100" w:before="200"/>
      </w:pPr>
      <w:r>
        <w:rPr>
          <w:b/>
          <w:bCs/>
        </w:rPr>
        <w:t xml:space="preserve">Gráfico</w:t>
      </w:r>
    </w:p>
    <w:p>
      <w:pPr>
        <w:keepNext/>
        <w:jc w:val="center"/>
      </w:pPr>
      <w:r>
        <w:drawing>
          <wp:inline distT="0" distB="0" distL="0" distR="0">
            <wp:extent cx="5400040" cy="5356661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PD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5356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80" w:before="120"/>
        <w:jc w:val="center"/>
      </w:pPr>
      <w:r>
        <w:rPr>
          <w:rFonts w:ascii="Calibri" w:cs="Calibri" w:eastAsia="Calibri" w:hAnsi="Calibri"/>
          <w:i/>
          <w:iCs/>
          <w:color w:val="1F497D"/>
          <w:sz w:val="18"/>
          <w:szCs w:val="18"/>
        </w:rPr>
        <w:t xml:space="preserve">Figura 4. Diagrama de actividad — CU-03 Convertir Masa</w:t>
      </w:r>
    </w:p>
    <w:p>
      <w:pPr>
        <w:pStyle w:val="Heading2"/>
        <w:keepNext/>
        <w:spacing w:after="100" w:before="200"/>
      </w:pPr>
      <w:r>
        <w:rPr>
          <w:b/>
          <w:bCs/>
        </w:rPr>
        <w:t xml:space="preserve">Flujo básico</w:t>
      </w:r>
    </w:p>
    <w:p>
      <w:pPr>
        <w:keepNext/>
        <w:spacing w:after="80" w:before="120"/>
        <w:jc w:val="center"/>
      </w:pPr>
      <w:r>
        <w:rPr>
          <w:rFonts w:ascii="Calibri" w:cs="Calibri" w:eastAsia="Calibri" w:hAnsi="Calibri"/>
          <w:i/>
          <w:iCs/>
          <w:color w:val="1F497D"/>
          <w:sz w:val="18"/>
          <w:szCs w:val="18"/>
        </w:rPr>
        <w:t xml:space="preserve">Tabla 7. Flujo básico — CU-03 Convertir Masa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52"/>
        <w:gridCol w:w="4252"/>
      </w:tblGrid>
      <w:tr>
        <w:trPr>
          <w:tblHeader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Actor</w:t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Sistema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 Selecciona la magnitud Masa.</w:t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2. Muestra en las listas las unidades de masa obtenidas del catálogo.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3. Selecciona la unidad de origen, la unidad de destino e ingresa el valor.</w:t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4. Presiona “Convertir”.</w:t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5. El cliente envía la petición POST /api/conversiones con el token.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6. El servidor valida el token y los datos de entrada.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7. El servidor convierte el valor a la unidad base (kilogramo) y luego a la unidad destino.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8. El servidor registra la conversión en el historial y responde con el resultado.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9. El cliente muestra el resultado con una animación.</w:t>
            </w:r>
          </w:p>
        </w:tc>
      </w:tr>
    </w:tbl>
    <w:p>
      <w:pPr>
        <w:pStyle w:val="Heading2"/>
        <w:keepNext/>
        <w:spacing w:after="100" w:before="200"/>
      </w:pPr>
      <w:r>
        <w:rPr>
          <w:b/>
          <w:bCs/>
        </w:rPr>
        <w:t xml:space="preserve">Flujos alternativos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Token ausente, inválido o expirado: el servidor responde HTTP 401 “Sesión no válida o expirada” y el cliente regresa a la pantalla de inicio de sesión.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Valor vacío o no numérico: el cliente o el servidor informa “Ingrese un valor numérico válido” (HTTP 400).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Unidad no soportada o de otra magnitud: el servidor responde HTTP 400 “Unidad no soportada”.</w:t>
      </w:r>
    </w:p>
    <w:p>
      <w:pPr>
        <w:pStyle w:val="Heading1"/>
        <w:keepNext/>
        <w:pageBreakBefore/>
        <w:spacing w:after="120" w:before="240"/>
      </w:pPr>
      <w:r>
        <w:rPr>
          <w:b/>
          <w:bCs/>
        </w:rPr>
        <w:t xml:space="preserve">ECUD_CONVERTIR_TEMPERATURA</w:t>
      </w:r>
    </w:p>
    <w:p>
      <w:pPr>
        <w:spacing w:after="120" w:before="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A continuación se muestra la especificación del caso de uso CU-04: Convertir Temperatura.</w:t>
      </w:r>
    </w:p>
    <w:p>
      <w:pPr>
        <w:keepNext/>
        <w:spacing w:after="80" w:before="120"/>
        <w:jc w:val="center"/>
      </w:pPr>
      <w:r>
        <w:rPr>
          <w:rFonts w:ascii="Calibri" w:cs="Calibri" w:eastAsia="Calibri" w:hAnsi="Calibri"/>
          <w:i/>
          <w:iCs/>
          <w:color w:val="1F497D"/>
          <w:sz w:val="18"/>
          <w:szCs w:val="18"/>
        </w:rPr>
        <w:t xml:space="preserve">Tabla 8. ECUD — CU-04: Convertir Temperatura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49"/>
        <w:gridCol w:w="6054"/>
      </w:tblGrid>
      <w:tr>
        <w:trPr>
          <w:tblHeader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ECUD — CU-04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CONVERTIR TEMPERATURA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Nombre caso de uso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Convertir Temperatura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CU-04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Actor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Usuario final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Permite al usuario autenticado convertir un valor de temperatura entre las unidades soportadas: grados Celsius, grados Fahrenheit y Kelvin. La solicitud se envía a POST /api/conversiones con la magnitud “TEMPERATURA”.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Meta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usuario obtiene el valor convertido, redondeado a cuatro decimales, y la conversión queda registrada en su historial.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Estado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Activo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Versión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1.0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Autor(es)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Moisés Benalcázar, Wilmer Buestán, Jefferson Masapanta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Fecha creación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28/10/2026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Fecha modificación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28/10/2026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Token de sesión (encabezado Authorization: Bearer).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magnitud = TEMPERATURA.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unidadOrigen y unidadDestino: unidades del catálogo.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valor: número decimal.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usuario ha iniciado sesión y su token no ha expirado.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cliente cargó el catálogo de unidades (GET /api/conversiones/unidades).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Postcondiciones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Éxito: HTTP 200 con exito = true, el resultado y el mensaje “Conversión exitosa”; se registra en el historial.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Fallo: HTTP 400 o 401 con exito = false y el motivo del error; no se registra en el historial.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Casos de uso incluidos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Validar token; Consultar unidades disponibles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Casos de uso extendidos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—</w:t>
            </w:r>
          </w:p>
        </w:tc>
      </w:tr>
    </w:tbl>
    <w:p>
      <w:pPr>
        <w:pStyle w:val="Heading2"/>
        <w:keepNext/>
        <w:spacing w:after="100" w:before="200"/>
      </w:pPr>
      <w:r>
        <w:rPr>
          <w:b/>
          <w:bCs/>
        </w:rPr>
        <w:t xml:space="preserve">Gráfico</w:t>
      </w:r>
    </w:p>
    <w:p>
      <w:pPr>
        <w:keepNext/>
        <w:jc w:val="center"/>
      </w:pPr>
      <w:r>
        <w:drawing>
          <wp:inline distT="0" distB="0" distL="0" distR="0">
            <wp:extent cx="4838700" cy="4799830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PD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4799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80" w:before="120"/>
        <w:jc w:val="center"/>
      </w:pPr>
      <w:r>
        <w:rPr>
          <w:rFonts w:ascii="Calibri" w:cs="Calibri" w:eastAsia="Calibri" w:hAnsi="Calibri"/>
          <w:i/>
          <w:iCs/>
          <w:color w:val="1F497D"/>
          <w:sz w:val="18"/>
          <w:szCs w:val="18"/>
        </w:rPr>
        <w:t xml:space="preserve">Figura 5. Diagrama de actividad — CU-04 Convertir Temperatura</w:t>
      </w:r>
    </w:p>
    <w:p>
      <w:pPr>
        <w:pStyle w:val="Heading2"/>
        <w:keepNext/>
        <w:spacing w:after="100" w:before="200"/>
      </w:pPr>
      <w:r>
        <w:rPr>
          <w:b/>
          <w:bCs/>
        </w:rPr>
        <w:t xml:space="preserve">Flujo básico</w:t>
      </w:r>
    </w:p>
    <w:p>
      <w:pPr>
        <w:keepNext/>
        <w:spacing w:after="80" w:before="120"/>
        <w:jc w:val="center"/>
      </w:pPr>
      <w:r>
        <w:rPr>
          <w:rFonts w:ascii="Calibri" w:cs="Calibri" w:eastAsia="Calibri" w:hAnsi="Calibri"/>
          <w:i/>
          <w:iCs/>
          <w:color w:val="1F497D"/>
          <w:sz w:val="18"/>
          <w:szCs w:val="18"/>
        </w:rPr>
        <w:t xml:space="preserve">Tabla 9. Flujo básico — CU-04 Convertir Temperatura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52"/>
        <w:gridCol w:w="4252"/>
      </w:tblGrid>
      <w:tr>
        <w:trPr>
          <w:tblHeader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Actor</w:t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Sistema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 Selecciona la magnitud Temperatura.</w:t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2. Muestra en las listas las unidades de temperatura obtenidas del catálogo.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3. Selecciona la unidad de origen, la unidad de destino e ingresa el valor.</w:t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4. Presiona “Convertir”.</w:t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5. El cliente envía la petición POST /api/conversiones con el token.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6. El servidor valida el token y los datos de entrada.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7. El servidor convierte el valor a la unidad base (grado Celsius) y luego a la unidad destino.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8. El servidor registra la conversión en el historial y responde con el resultado.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9. El cliente muestra el resultado con una animación.</w:t>
            </w:r>
          </w:p>
        </w:tc>
      </w:tr>
    </w:tbl>
    <w:p>
      <w:pPr>
        <w:pStyle w:val="Heading2"/>
        <w:keepNext/>
        <w:spacing w:after="100" w:before="200"/>
      </w:pPr>
      <w:r>
        <w:rPr>
          <w:b/>
          <w:bCs/>
        </w:rPr>
        <w:t xml:space="preserve">Flujos alternativos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Token ausente, inválido o expirado: el servidor responde HTTP 401 “Sesión no válida o expirada” y el cliente regresa a la pantalla de inicio de sesión.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Valor vacío o no numérico: el cliente o el servidor informa “Ingrese un valor numérico válido” (HTTP 400).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Unidad no soportada o de otra magnitud: el servidor responde HTTP 400 “Unidad no soportada”.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Valor por debajo del cero absoluto (−273,15 °C / 0 K): HTTP 400 “La temperatura no puede ser menor al cero absoluto”.</w:t>
      </w:r>
    </w:p>
    <w:p>
      <w:pPr>
        <w:pStyle w:val="Heading1"/>
        <w:keepNext/>
        <w:pageBreakBefore/>
        <w:spacing w:after="120" w:before="240"/>
      </w:pPr>
      <w:r>
        <w:rPr>
          <w:b/>
          <w:bCs/>
        </w:rPr>
        <w:t xml:space="preserve">ECUD_CONVERTIR_TIEMPO</w:t>
      </w:r>
    </w:p>
    <w:p>
      <w:pPr>
        <w:spacing w:after="120" w:before="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A continuación se muestra la especificación del caso de uso CU-05: Convertir Tiempo.</w:t>
      </w:r>
    </w:p>
    <w:p>
      <w:pPr>
        <w:keepNext/>
        <w:spacing w:after="80" w:before="120"/>
        <w:jc w:val="center"/>
      </w:pPr>
      <w:r>
        <w:rPr>
          <w:rFonts w:ascii="Calibri" w:cs="Calibri" w:eastAsia="Calibri" w:hAnsi="Calibri"/>
          <w:i/>
          <w:iCs/>
          <w:color w:val="1F497D"/>
          <w:sz w:val="18"/>
          <w:szCs w:val="18"/>
        </w:rPr>
        <w:t xml:space="preserve">Tabla 10. ECUD — CU-05: Convertir Tiempo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49"/>
        <w:gridCol w:w="6054"/>
      </w:tblGrid>
      <w:tr>
        <w:trPr>
          <w:tblHeader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ECUD — CU-05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CONVERTIR TIEMPO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Nombre caso de uso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Convertir Tiempo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CU-05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Actor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Usuario final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Permite al usuario autenticado convertir un valor de tiempo entre las unidades soportadas: segundos, minutos, horas, días y semanas. La solicitud se envía a POST /api/conversiones con la magnitud “TIEMPO”.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Meta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usuario obtiene el valor convertido, redondeado a cuatro decimales, y la conversión queda registrada en su historial.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Estado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Activo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Versión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1.0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Autor(es)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Moisés Benalcázar, Wilmer Buestán, Jefferson Masapanta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Fecha creación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28/10/2026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Fecha modificación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28/10/2026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Token de sesión (encabezado Authorization: Bearer).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magnitud = TIEMPO.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unidadOrigen y unidadDestino: unidades del catálogo.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valor: número decimal.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usuario ha iniciado sesión y su token no ha expirado.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cliente cargó el catálogo de unidades (GET /api/conversiones/unidades).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Postcondiciones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Éxito: HTTP 200 con exito = true, el resultado y el mensaje “Conversión exitosa”; se registra en el historial.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Fallo: HTTP 400 o 401 con exito = false y el motivo del error; no se registra en el historial.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Casos de uso incluidos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Validar token; Consultar unidades disponibles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Casos de uso extendidos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—</w:t>
            </w:r>
          </w:p>
        </w:tc>
      </w:tr>
    </w:tbl>
    <w:p>
      <w:pPr>
        <w:pStyle w:val="Heading2"/>
        <w:keepNext/>
        <w:spacing w:after="100" w:before="200"/>
      </w:pPr>
      <w:r>
        <w:rPr>
          <w:b/>
          <w:bCs/>
        </w:rPr>
        <w:t xml:space="preserve">Gráfico</w:t>
      </w:r>
    </w:p>
    <w:p>
      <w:pPr>
        <w:keepNext/>
        <w:jc w:val="center"/>
      </w:pPr>
      <w:r>
        <w:drawing>
          <wp:inline distT="0" distB="0" distL="0" distR="0">
            <wp:extent cx="5400040" cy="5356661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PD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5356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80" w:before="120"/>
        <w:jc w:val="center"/>
      </w:pPr>
      <w:r>
        <w:rPr>
          <w:rFonts w:ascii="Calibri" w:cs="Calibri" w:eastAsia="Calibri" w:hAnsi="Calibri"/>
          <w:i/>
          <w:iCs/>
          <w:color w:val="1F497D"/>
          <w:sz w:val="18"/>
          <w:szCs w:val="18"/>
        </w:rPr>
        <w:t xml:space="preserve">Figura 6. Diagrama de actividad — CU-05 Convertir Tiempo</w:t>
      </w:r>
    </w:p>
    <w:p>
      <w:pPr>
        <w:pStyle w:val="Heading2"/>
        <w:keepNext/>
        <w:spacing w:after="100" w:before="200"/>
      </w:pPr>
      <w:r>
        <w:rPr>
          <w:b/>
          <w:bCs/>
        </w:rPr>
        <w:t xml:space="preserve">Flujo básico</w:t>
      </w:r>
    </w:p>
    <w:p>
      <w:pPr>
        <w:keepNext/>
        <w:spacing w:after="80" w:before="120"/>
        <w:jc w:val="center"/>
      </w:pPr>
      <w:r>
        <w:rPr>
          <w:rFonts w:ascii="Calibri" w:cs="Calibri" w:eastAsia="Calibri" w:hAnsi="Calibri"/>
          <w:i/>
          <w:iCs/>
          <w:color w:val="1F497D"/>
          <w:sz w:val="18"/>
          <w:szCs w:val="18"/>
        </w:rPr>
        <w:t xml:space="preserve">Tabla 11. Flujo básico — CU-05 Convertir Tiempo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52"/>
        <w:gridCol w:w="4252"/>
      </w:tblGrid>
      <w:tr>
        <w:trPr>
          <w:tblHeader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Actor</w:t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Sistema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 Selecciona la magnitud Tiempo.</w:t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2. Muestra en las listas las unidades de tiempo obtenidas del catálogo.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3. Selecciona la unidad de origen, la unidad de destino e ingresa el valor.</w:t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4. Presiona “Convertir”.</w:t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5. El cliente envía la petición POST /api/conversiones con el token.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6. El servidor valida el token y los datos de entrada.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7. El servidor convierte el valor a la unidad base (segundo) y luego a la unidad destino.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8. El servidor registra la conversión en el historial y responde con el resultado.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9. El cliente muestra el resultado con una animación.</w:t>
            </w:r>
          </w:p>
        </w:tc>
      </w:tr>
    </w:tbl>
    <w:p>
      <w:pPr>
        <w:pStyle w:val="Heading2"/>
        <w:keepNext/>
        <w:spacing w:after="100" w:before="200"/>
      </w:pPr>
      <w:r>
        <w:rPr>
          <w:b/>
          <w:bCs/>
        </w:rPr>
        <w:t xml:space="preserve">Flujos alternativos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Token ausente, inválido o expirado: el servidor responde HTTP 401 “Sesión no válida o expirada” y el cliente regresa a la pantalla de inicio de sesión.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Valor vacío o no numérico: el cliente o el servidor informa “Ingrese un valor numérico válido” (HTTP 400).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Unidad no soportada o de otra magnitud: el servidor responde HTTP 400 “Unidad no soportada”.</w:t>
      </w:r>
    </w:p>
    <w:p>
      <w:pPr>
        <w:pStyle w:val="Heading1"/>
        <w:keepNext/>
        <w:pageBreakBefore/>
        <w:spacing w:after="120" w:before="240"/>
      </w:pPr>
      <w:r>
        <w:rPr>
          <w:b/>
          <w:bCs/>
        </w:rPr>
        <w:t xml:space="preserve">ECUD_CONSULTAR_HISTORIAL</w:t>
      </w:r>
    </w:p>
    <w:p>
      <w:pPr>
        <w:spacing w:after="120" w:before="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A continuación se muestra la especificación del caso de uso CU-06: Consultar historial.</w:t>
      </w:r>
    </w:p>
    <w:p>
      <w:pPr>
        <w:keepNext/>
        <w:spacing w:after="80" w:before="120"/>
        <w:jc w:val="center"/>
      </w:pPr>
      <w:r>
        <w:rPr>
          <w:rFonts w:ascii="Calibri" w:cs="Calibri" w:eastAsia="Calibri" w:hAnsi="Calibri"/>
          <w:i/>
          <w:iCs/>
          <w:color w:val="1F497D"/>
          <w:sz w:val="18"/>
          <w:szCs w:val="18"/>
        </w:rPr>
        <w:t xml:space="preserve">Tabla 12. ECUD — CU-06: Consultar historial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49"/>
        <w:gridCol w:w="6054"/>
      </w:tblGrid>
      <w:tr>
        <w:trPr>
          <w:tblHeader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ECUD — CU-06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CONSULTAR HISTORIAL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Nombre caso de uso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Consultar historial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CU-06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Actor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Usuario final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Permite al usuario ver las conversiones realizadas durante su sesión mediante GET /api/conversiones/historial.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Meta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usuario visualiza la lista de conversiones con fecha, magnitud, unidades, valor y resultado.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Estado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Activo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Versión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1.0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Autor(es)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Moisés Benalcázar, Wilmer Buestán, Jefferson Masapanta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Fecha creación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28/10/2026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Fecha modificación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28/10/2026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Token de sesión (encabezado Authorization: Bearer).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usuario ha iniciado sesión y su token no ha expirado.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Postcondiciones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Éxito: HTTP 200 con la lista de conversiones (vacía si aún no hay).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Fallo: HTTP 401 si el token no es válido.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Casos de uso incluidos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Validar token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Casos de uso extendidos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—</w:t>
            </w:r>
          </w:p>
        </w:tc>
      </w:tr>
    </w:tbl>
    <w:p>
      <w:pPr>
        <w:pStyle w:val="Heading2"/>
        <w:keepNext/>
        <w:spacing w:after="100" w:before="200"/>
      </w:pPr>
      <w:r>
        <w:rPr>
          <w:b/>
          <w:bCs/>
        </w:rPr>
        <w:t xml:space="preserve">Gráfico</w:t>
      </w:r>
    </w:p>
    <w:p>
      <w:pPr>
        <w:keepNext/>
        <w:jc w:val="center"/>
      </w:pPr>
      <w:r>
        <w:drawing>
          <wp:inline distT="0" distB="0" distL="0" distR="0">
            <wp:extent cx="5400040" cy="5356661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PD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5356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80" w:before="120"/>
        <w:jc w:val="center"/>
      </w:pPr>
      <w:r>
        <w:rPr>
          <w:rFonts w:ascii="Calibri" w:cs="Calibri" w:eastAsia="Calibri" w:hAnsi="Calibri"/>
          <w:i/>
          <w:iCs/>
          <w:color w:val="1F497D"/>
          <w:sz w:val="18"/>
          <w:szCs w:val="18"/>
        </w:rPr>
        <w:t xml:space="preserve">Figura 7. Diagrama de actividad — CU-06 Consultar historial</w:t>
      </w:r>
    </w:p>
    <w:p>
      <w:pPr>
        <w:pStyle w:val="Heading2"/>
        <w:keepNext/>
        <w:spacing w:after="100" w:before="200"/>
      </w:pPr>
      <w:r>
        <w:rPr>
          <w:b/>
          <w:bCs/>
        </w:rPr>
        <w:t xml:space="preserve">Flujo básico</w:t>
      </w:r>
    </w:p>
    <w:p>
      <w:pPr>
        <w:keepNext/>
        <w:spacing w:after="80" w:before="120"/>
        <w:jc w:val="center"/>
      </w:pPr>
      <w:r>
        <w:rPr>
          <w:rFonts w:ascii="Calibri" w:cs="Calibri" w:eastAsia="Calibri" w:hAnsi="Calibri"/>
          <w:i/>
          <w:iCs/>
          <w:color w:val="1F497D"/>
          <w:sz w:val="18"/>
          <w:szCs w:val="18"/>
        </w:rPr>
        <w:t xml:space="preserve">Tabla 13. Flujo básico — CU-06 Consultar historial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52"/>
        <w:gridCol w:w="4252"/>
      </w:tblGrid>
      <w:tr>
        <w:trPr>
          <w:tblHeader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Actor</w:t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Sistema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 Selecciona la opción “Historial”.</w:t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2. El cliente envía GET /api/conversiones/historial con el token.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3. El servidor valida el token y obtiene las conversiones de la sesión.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4. El servidor responde con la lista ordenada de la más reciente a la más antigua.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5. El cliente muestra el historial en una tabla o lista.</w:t>
            </w:r>
          </w:p>
        </w:tc>
      </w:tr>
    </w:tbl>
    <w:p>
      <w:pPr>
        <w:pStyle w:val="Heading2"/>
        <w:keepNext/>
        <w:spacing w:after="100" w:before="200"/>
      </w:pPr>
      <w:r>
        <w:rPr>
          <w:b/>
          <w:bCs/>
        </w:rPr>
        <w:t xml:space="preserve">Flujos alternativos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Sin conversiones: el cliente muestra “Aún no ha realizado conversiones”.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Token inválido o expirado: HTTP 401 y retorno al inicio de sesión.</w:t>
      </w:r>
    </w:p>
    <w:p>
      <w:pPr>
        <w:pStyle w:val="Heading1"/>
        <w:keepNext/>
        <w:pageBreakBefore/>
        <w:spacing w:after="120" w:before="240"/>
      </w:pPr>
      <w:r>
        <w:rPr>
          <w:b/>
          <w:bCs/>
        </w:rPr>
        <w:t xml:space="preserve">ECUD_CERRAR_SESIÓN</w:t>
      </w:r>
    </w:p>
    <w:p>
      <w:pPr>
        <w:spacing w:after="120" w:before="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A continuación se muestra la especificación del caso de uso CU-07: Cerrar sesión.</w:t>
      </w:r>
    </w:p>
    <w:p>
      <w:pPr>
        <w:keepNext/>
        <w:spacing w:after="80" w:before="120"/>
        <w:jc w:val="center"/>
      </w:pPr>
      <w:r>
        <w:rPr>
          <w:rFonts w:ascii="Calibri" w:cs="Calibri" w:eastAsia="Calibri" w:hAnsi="Calibri"/>
          <w:i/>
          <w:iCs/>
          <w:color w:val="1F497D"/>
          <w:sz w:val="18"/>
          <w:szCs w:val="18"/>
        </w:rPr>
        <w:t xml:space="preserve">Tabla 14. ECUD — CU-07: Cerrar sesión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49"/>
        <w:gridCol w:w="6054"/>
      </w:tblGrid>
      <w:tr>
        <w:trPr>
          <w:tblHeader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ECUD — CU-07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CERRAR SESIÓN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Nombre caso de uso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Cerrar sesión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CU-07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Actor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Usuario final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Permite al usuario terminar su sesión mediante POST /api/auth/logout, invalidando el token en el servidor.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Meta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token deja de ser válido y el cliente vuelve a la pantalla de inicio de sesión.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Estado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Activo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Versión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1.0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Autor(es)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Moisés Benalcázar, Wilmer Buestán, Jefferson Masapanta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Fecha creación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28/10/2026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Fecha modificación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28/10/2026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Token de sesión (encabezado Authorization: Bearer).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usuario tiene una sesión iniciada.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Postcondiciones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Éxito: HTTP 200 “Sesión cerrada correctamente”; el token se elimina de memoria.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 el token ya había expirado, el cliente igualmente regresa al inicio de sesión.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Casos de uso incluidos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Validar token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Casos de uso extendidos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—</w:t>
            </w:r>
          </w:p>
        </w:tc>
      </w:tr>
    </w:tbl>
    <w:p>
      <w:pPr>
        <w:pStyle w:val="Heading2"/>
        <w:keepNext/>
        <w:spacing w:after="100" w:before="200"/>
      </w:pPr>
      <w:r>
        <w:rPr>
          <w:b/>
          <w:bCs/>
        </w:rPr>
        <w:t xml:space="preserve">Gráfico</w:t>
      </w:r>
    </w:p>
    <w:p>
      <w:pPr>
        <w:keepNext/>
        <w:jc w:val="center"/>
      </w:pPr>
      <w:r>
        <w:drawing>
          <wp:inline distT="0" distB="0" distL="0" distR="0">
            <wp:extent cx="5400040" cy="4820273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PD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4820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80" w:before="120"/>
        <w:jc w:val="center"/>
      </w:pPr>
      <w:r>
        <w:rPr>
          <w:rFonts w:ascii="Calibri" w:cs="Calibri" w:eastAsia="Calibri" w:hAnsi="Calibri"/>
          <w:i/>
          <w:iCs/>
          <w:color w:val="1F497D"/>
          <w:sz w:val="18"/>
          <w:szCs w:val="18"/>
        </w:rPr>
        <w:t xml:space="preserve">Figura 8. Diagrama de actividad — CU-07 Cerrar sesión</w:t>
      </w:r>
    </w:p>
    <w:p>
      <w:pPr>
        <w:pStyle w:val="Heading2"/>
        <w:keepNext/>
        <w:spacing w:after="100" w:before="200"/>
      </w:pPr>
      <w:r>
        <w:rPr>
          <w:b/>
          <w:bCs/>
        </w:rPr>
        <w:t xml:space="preserve">Flujo básico</w:t>
      </w:r>
    </w:p>
    <w:p>
      <w:pPr>
        <w:keepNext/>
        <w:spacing w:after="80" w:before="120"/>
        <w:jc w:val="center"/>
      </w:pPr>
      <w:r>
        <w:rPr>
          <w:rFonts w:ascii="Calibri" w:cs="Calibri" w:eastAsia="Calibri" w:hAnsi="Calibri"/>
          <w:i/>
          <w:iCs/>
          <w:color w:val="1F497D"/>
          <w:sz w:val="18"/>
          <w:szCs w:val="18"/>
        </w:rPr>
        <w:t xml:space="preserve">Tabla 15. Flujo básico — CU-07 Cerrar sesión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52"/>
        <w:gridCol w:w="4252"/>
      </w:tblGrid>
      <w:tr>
        <w:trPr>
          <w:tblHeader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Actor</w:t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Sistema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 Selecciona “Cerrar sesión”.</w:t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2. El cliente envía POST /api/auth/logout con el token.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3. El servidor elimina el token de las sesiones activas.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4. El servidor confirma el cierre.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5. El cliente borra el token guardado y muestra la pantalla de inicio de sesión.</w:t>
            </w:r>
          </w:p>
        </w:tc>
      </w:tr>
    </w:tbl>
    <w:p>
      <w:pPr>
        <w:pStyle w:val="Heading2"/>
        <w:keepNext/>
        <w:spacing w:after="100" w:before="200"/>
      </w:pPr>
      <w:r>
        <w:rPr>
          <w:b/>
          <w:bCs/>
        </w:rPr>
        <w:t xml:space="preserve">Flujos alternativos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Token inexistente o expirado: el servidor responde HTTP 401 y el cliente borra el token local y vuelve al inicio de sesión.</w:t>
      </w:r>
    </w:p>
    <w:p>
      <w:pPr>
        <w:pStyle w:val="Heading1"/>
        <w:keepNext/>
        <w:pageBreakBefore/>
        <w:spacing w:after="120" w:before="240"/>
      </w:pPr>
      <w:r>
        <w:rPr>
          <w:b/>
          <w:bCs/>
        </w:rPr>
        <w:t xml:space="preserve">ECUD_MONITOREAR_SERVIDOR</w:t>
      </w:r>
    </w:p>
    <w:p>
      <w:pPr>
        <w:spacing w:after="120" w:before="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A continuación se muestra la especificación del caso de uso CU-08: Monitorear servidor.</w:t>
      </w:r>
    </w:p>
    <w:p>
      <w:pPr>
        <w:keepNext/>
        <w:spacing w:after="80" w:before="120"/>
        <w:jc w:val="center"/>
      </w:pPr>
      <w:r>
        <w:rPr>
          <w:rFonts w:ascii="Calibri" w:cs="Calibri" w:eastAsia="Calibri" w:hAnsi="Calibri"/>
          <w:i/>
          <w:iCs/>
          <w:color w:val="1F497D"/>
          <w:sz w:val="18"/>
          <w:szCs w:val="18"/>
        </w:rPr>
        <w:t xml:space="preserve">Tabla 16. ECUD — CU-08: Monitorear servidor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49"/>
        <w:gridCol w:w="6054"/>
      </w:tblGrid>
      <w:tr>
        <w:trPr>
          <w:tblHeader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ECUD — CU-08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MONITOREAR SERVIDOR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Nombre caso de uso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Monitorear servidor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CU-08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Actor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Administrador del servidor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Permite al administrador consultar el estado del servidor en el panel web y mediante GET /api/estado.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Meta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administrador verifica que el servicio está activo y observa en tiempo real las peticiones de los clientes.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Estado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Activo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Versión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1.0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Autor(es)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Moisés Benalcázar, Wilmer Buestán, Jefferson Masapanta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Fecha creación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28/10/2026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Fecha modificación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28/10/2026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Ninguno (servicio público).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servidor está desplegado en Payara Server.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Postcondiciones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 muestran: estado del servicio, hora de inicio, sesiones activas, total de conversiones por magnitud y últimas peticiones con el cliente que las originó.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Casos de uso incluidos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Casos de uso extendidos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—</w:t>
            </w:r>
          </w:p>
        </w:tc>
      </w:tr>
    </w:tbl>
    <w:p>
      <w:pPr>
        <w:pStyle w:val="Heading2"/>
        <w:keepNext/>
        <w:spacing w:after="100" w:before="200"/>
      </w:pPr>
      <w:r>
        <w:rPr>
          <w:b/>
          <w:bCs/>
        </w:rPr>
        <w:t xml:space="preserve">Gráfico</w:t>
      </w:r>
    </w:p>
    <w:p>
      <w:pPr>
        <w:keepNext/>
        <w:jc w:val="center"/>
      </w:pPr>
      <w:r>
        <w:drawing>
          <wp:inline distT="0" distB="0" distL="0" distR="0">
            <wp:extent cx="5400040" cy="5356661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PD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5356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80" w:before="120"/>
        <w:jc w:val="center"/>
      </w:pPr>
      <w:r>
        <w:rPr>
          <w:rFonts w:ascii="Calibri" w:cs="Calibri" w:eastAsia="Calibri" w:hAnsi="Calibri"/>
          <w:i/>
          <w:iCs/>
          <w:color w:val="1F497D"/>
          <w:sz w:val="18"/>
          <w:szCs w:val="18"/>
        </w:rPr>
        <w:t xml:space="preserve">Figura 9. Diagrama de actividad — CU-08 Monitorear servidor</w:t>
      </w:r>
    </w:p>
    <w:p>
      <w:pPr>
        <w:pStyle w:val="Heading2"/>
        <w:keepNext/>
        <w:spacing w:after="100" w:before="200"/>
      </w:pPr>
      <w:r>
        <w:rPr>
          <w:b/>
          <w:bCs/>
        </w:rPr>
        <w:t xml:space="preserve">Flujo básico</w:t>
      </w:r>
    </w:p>
    <w:p>
      <w:pPr>
        <w:keepNext/>
        <w:spacing w:after="80" w:before="120"/>
        <w:jc w:val="center"/>
      </w:pPr>
      <w:r>
        <w:rPr>
          <w:rFonts w:ascii="Calibri" w:cs="Calibri" w:eastAsia="Calibri" w:hAnsi="Calibri"/>
          <w:i/>
          <w:iCs/>
          <w:color w:val="1F497D"/>
          <w:sz w:val="18"/>
          <w:szCs w:val="18"/>
        </w:rPr>
        <w:t xml:space="preserve">Tabla 17. Flujo básico — CU-08 Monitorear servidor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52"/>
        <w:gridCol w:w="4252"/>
      </w:tblGrid>
      <w:tr>
        <w:trPr>
          <w:tblHeader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Actor</w:t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Sistema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 Abre en el navegador la página principal del servidor.</w:t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2. La página consulta GET /api/estado periódicamente.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3. El servidor responde con los indicadores y las últimas peticiones.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4. El panel actualiza los contadores y la lista con animaciones.</w:t>
            </w:r>
          </w:p>
        </w:tc>
      </w:tr>
    </w:tbl>
    <w:p>
      <w:pPr>
        <w:pStyle w:val="Heading2"/>
        <w:keepNext/>
        <w:spacing w:after="100" w:before="200"/>
      </w:pPr>
      <w:r>
        <w:rPr>
          <w:b/>
          <w:bCs/>
        </w:rPr>
        <w:t xml:space="preserve">Flujos alternativos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Servidor detenido: el panel muestra el indicador “Servicio no disponible”.</w:t>
      </w:r>
    </w:p>
    <w:sectPr>
      <w:footerReference w:type="default" r:id="rIdFtrPD"/>
      <w:pgSz w:w="11906" w:h="16838" w:code="9"/>
      <w:pgMar w:top="1418" w:right="1701" w:bottom="1418" w:left="1701" w:header="709" w:footer="709" w:gutter="0"/>
      <w:pgBorders>
        <w:top w:val="twistedLines1" w:sz="25" w:space="1" w:color="auto"/>
        <w:left w:val="twistedLines1" w:sz="25" w:space="4" w:color="auto"/>
        <w:bottom w:val="twistedLines1" w:sz="25" w:space="1" w:color="auto"/>
        <w:right w:val="twistedLines1" w:sz="25" w:space="4" w:color="auto"/>
      </w:pgBorders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PD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Calibri" w:hAnsi="Calibri"/>
        <w:color w:val="1F497D"/>
      </w:rPr>
      <w:fldChar w:fldCharType="begin"/>
    </w:r>
    <w:r>
      <w:rPr>
        <w:rFonts w:ascii="Calibri" w:hAnsi="Calibri"/>
        <w:color w:val="1F497D"/>
      </w:rPr>
      <w:instrText xml:space="preserve"> PAGE \* MERGEFORMAT </w:instrText>
    </w:r>
    <w:r>
      <w:rPr>
        <w:rFonts w:ascii="Calibri" w:hAnsi="Calibri"/>
        <w:color w:val="1F497D"/>
      </w:rPr>
      <w:fldChar w:fldCharType="separate"/>
    </w:r>
    <w:r>
      <w:rPr>
        <w:rFonts w:ascii="Calibri" w:hAnsi="Calibri"/>
        <w:noProof/>
        <w:color w:val="1F497D"/>
      </w:rPr>
      <w:t>1</w:t>
    </w:r>
    <w:r>
      <w:rPr>
        <w:rFonts w:ascii="Calibri" w:hAnsi="Calibri"/>
        <w:color w:val="1F497D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◦"/>
      <w:lvlJc w:val="left"/>
      <w:pPr>
        <w:ind w:left="108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  <w:rPr>
      <w:rFonts w:ascii="Calibri" w:hAnsi="Calibri" w:cs="Calibri"/>
      <w:color w:val="548DD4"/>
      <w:lang w:val="es-EC"/>
    </w:r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hAnsi="Calibri" w:cs="Calibri"/>
      <w:b/>
      <w:bCs/>
      <w:caps/>
      <w:color w:val="1F497D"/>
      <w:sz w:val="40"/>
      <w:szCs w:val="4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hAnsi="Calibri" w:cs="Calibri"/>
      <w:b/>
      <w:bCs/>
      <w:caps/>
      <w:color w:val="17365D"/>
      <w:sz w:val="36"/>
      <w:szCs w:val="36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hAnsi="Calibri" w:cs="Calibri"/>
      <w:b/>
      <w:bCs/>
      <w:caps/>
      <w:color w:val="243F60"/>
      <w:sz w:val="32"/>
      <w:szCs w:val="3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8" Type="http://schemas.openxmlformats.org/officeDocument/2006/relationships/theme" Target="theme/theme1.xml"/><Relationship Id="rId18" Type="http://schemas.openxmlformats.org/officeDocument/2006/relationships/fontTable" Target="fontTable.xml"/><Relationship Id="rIdPD1" Type="http://schemas.openxmlformats.org/officeDocument/2006/relationships/image" Target="media/pd_cv_cu.png"/><Relationship Id="rIdPD2" Type="http://schemas.openxmlformats.org/officeDocument/2006/relationships/image" Target="media/pd_cv_act_iniciar.png"/><Relationship Id="rIdPD3" Type="http://schemas.openxmlformats.org/officeDocument/2006/relationships/image" Target="media/pd_cv_act_convertir.png"/><Relationship Id="rIdFtrPD" Type="http://schemas.openxmlformats.org/officeDocument/2006/relationships/footer" Target="footerPD.xml"/><Relationship Id="rIdPortadaPD" Type="http://schemas.openxmlformats.org/officeDocument/2006/relationships/image" Target="media/portada_monster.jpe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ESPECIFICACIÓN DE CASOS DE USO DETALLADO SISTEMA DE CONVERSIÓN DE UNIDADES MONSTER</dc:title>
  <dc:creator>Grupo 1 - NRC 36841</dc:creator>
  <cp:lastModifiedBy>Un-named</cp:lastModifiedBy>
  <cp:revision>1</cp:revision>
  <dcterms:created xsi:type="dcterms:W3CDTF">2026-10-25T23:59:54.848Z</dcterms:created>
  <dcterms:modified xsi:type="dcterms:W3CDTF">2026-10-25T23:59:54.848Z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