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27CB" w:rsidRDefault="00AA27CB">
      <w:pPr>
        <w:pStyle w:val="Ttulododocumento"/>
        <w:jc w:val="right"/>
        <w:rPr>
          <w:rFonts w:cs="Arial"/>
          <w:sz w:val="32"/>
        </w:rPr>
      </w:pPr>
    </w:p>
    <w:p w:rsidR="00AA27CB" w:rsidRDefault="001C5FFA">
      <w:pPr>
        <w:pStyle w:val="Ttulododocumento"/>
        <w:jc w:val="right"/>
        <w:rPr>
          <w:rFonts w:cs="Arial"/>
        </w:rPr>
      </w:pPr>
      <w:r>
        <w:rPr>
          <w:rFonts w:cs="Arial"/>
        </w:rPr>
        <w:tab/>
      </w:r>
      <w:r>
        <w:rPr>
          <w:rFonts w:cs="Arial"/>
        </w:rPr>
        <w:tab/>
      </w:r>
      <w:r>
        <w:rPr>
          <w:rFonts w:cs="Arial"/>
        </w:rPr>
        <w:tab/>
      </w:r>
      <w:r>
        <w:rPr>
          <w:rFonts w:cs="Arial"/>
        </w:rPr>
        <w:tab/>
      </w:r>
      <w:r>
        <w:rPr>
          <w:rFonts w:cs="Arial"/>
        </w:rPr>
        <w:tab/>
      </w:r>
      <w:r>
        <w:rPr>
          <w:rFonts w:cs="Arial"/>
        </w:rPr>
        <w:tab/>
      </w:r>
    </w:p>
    <w:p w:rsidR="00FA7F43" w:rsidRPr="003217D6" w:rsidRDefault="00FA7F43" w:rsidP="000F0731">
      <w:pPr>
        <w:pStyle w:val="Ttulododocumento"/>
        <w:ind w:firstLine="708"/>
        <w:jc w:val="left"/>
        <w:rPr>
          <w:rFonts w:eastAsia="Calibri" w:cs="Arial"/>
          <w:szCs w:val="36"/>
        </w:rPr>
      </w:pPr>
      <w:r w:rsidRPr="003217D6">
        <w:rPr>
          <w:rFonts w:eastAsia="Calibri" w:cs="Arial"/>
          <w:szCs w:val="36"/>
        </w:rPr>
        <w:t xml:space="preserve">SIPAC - Sistema Integrado de Patrimônio, </w:t>
      </w:r>
      <w:r w:rsidRPr="003217D6">
        <w:rPr>
          <w:rFonts w:eastAsia="Calibri" w:cs="Arial"/>
          <w:szCs w:val="36"/>
        </w:rPr>
        <w:br/>
        <w:t xml:space="preserve">   </w:t>
      </w:r>
      <w:r w:rsidR="000F0731" w:rsidRPr="003217D6">
        <w:rPr>
          <w:rFonts w:eastAsia="Calibri" w:cs="Arial"/>
          <w:szCs w:val="36"/>
        </w:rPr>
        <w:t xml:space="preserve"> </w:t>
      </w:r>
      <w:r w:rsidR="000F0731" w:rsidRPr="003217D6">
        <w:rPr>
          <w:rFonts w:eastAsia="Calibri" w:cs="Arial"/>
          <w:szCs w:val="36"/>
        </w:rPr>
        <w:tab/>
      </w:r>
      <w:r w:rsidR="000F0731" w:rsidRPr="003217D6">
        <w:rPr>
          <w:rFonts w:eastAsia="Calibri" w:cs="Arial"/>
          <w:szCs w:val="36"/>
        </w:rPr>
        <w:tab/>
      </w:r>
      <w:r w:rsidR="000F0731" w:rsidRPr="003217D6">
        <w:rPr>
          <w:rFonts w:eastAsia="Calibri" w:cs="Arial"/>
          <w:szCs w:val="36"/>
        </w:rPr>
        <w:tab/>
      </w:r>
      <w:r w:rsidRPr="003217D6">
        <w:rPr>
          <w:rFonts w:eastAsia="Calibri" w:cs="Arial"/>
          <w:szCs w:val="36"/>
        </w:rPr>
        <w:t>Administração e Contratos</w:t>
      </w:r>
    </w:p>
    <w:p w:rsidR="00FA7F43" w:rsidRPr="00973DA4" w:rsidRDefault="00FA7F43" w:rsidP="00FA7F43">
      <w:pPr>
        <w:pStyle w:val="Ttulododocumento"/>
        <w:jc w:val="right"/>
        <w:rPr>
          <w:rFonts w:cs="Arial"/>
          <w:sz w:val="44"/>
          <w:highlight w:val="yellow"/>
        </w:rPr>
      </w:pPr>
    </w:p>
    <w:p w:rsidR="00FA7F43" w:rsidRPr="00973DA4" w:rsidRDefault="00FA7F43" w:rsidP="00FA7F43">
      <w:pPr>
        <w:pStyle w:val="Ttulododocumento"/>
        <w:jc w:val="right"/>
        <w:rPr>
          <w:rFonts w:cs="Arial"/>
          <w:sz w:val="44"/>
          <w:highlight w:val="yellow"/>
        </w:rPr>
      </w:pPr>
    </w:p>
    <w:p w:rsidR="00FA7F43" w:rsidRPr="00973DA4" w:rsidRDefault="00FA7F43" w:rsidP="00FA7F43">
      <w:pPr>
        <w:rPr>
          <w:highlight w:val="yellow"/>
        </w:rPr>
      </w:pPr>
    </w:p>
    <w:p w:rsidR="00FA7F43" w:rsidRPr="00973DA4" w:rsidRDefault="00FA7F43" w:rsidP="00FA7F43">
      <w:pPr>
        <w:rPr>
          <w:highlight w:val="yellow"/>
        </w:rPr>
      </w:pPr>
    </w:p>
    <w:p w:rsidR="00FA7F43" w:rsidRPr="00973DA4" w:rsidRDefault="00FA7F43" w:rsidP="00FA7F43">
      <w:pPr>
        <w:rPr>
          <w:highlight w:val="yellow"/>
        </w:rPr>
      </w:pPr>
    </w:p>
    <w:p w:rsidR="00FA7F43" w:rsidRPr="00973DA4" w:rsidRDefault="00FA7F43" w:rsidP="00FA7F43">
      <w:pPr>
        <w:rPr>
          <w:highlight w:val="yellow"/>
        </w:rPr>
      </w:pPr>
    </w:p>
    <w:p w:rsidR="00FA7F43" w:rsidRPr="00973DA4" w:rsidRDefault="00FA7F43" w:rsidP="00FA7F43">
      <w:pPr>
        <w:rPr>
          <w:highlight w:val="yellow"/>
        </w:rPr>
      </w:pPr>
    </w:p>
    <w:p w:rsidR="00FA7F43" w:rsidRPr="003217D6" w:rsidRDefault="00FA7F43" w:rsidP="000F0731">
      <w:pPr>
        <w:pStyle w:val="Ttulododocumento"/>
        <w:rPr>
          <w:rFonts w:cs="Arial"/>
          <w:szCs w:val="36"/>
          <w:u w:val="single"/>
        </w:rPr>
      </w:pPr>
      <w:r w:rsidRPr="003217D6">
        <w:rPr>
          <w:rFonts w:cs="Arial"/>
          <w:szCs w:val="36"/>
          <w:u w:val="single"/>
        </w:rPr>
        <w:t>Orientações Para Atendimento De Chamados</w:t>
      </w:r>
    </w:p>
    <w:p w:rsidR="00FA7F43" w:rsidRPr="00973DA4" w:rsidRDefault="00FA7F43" w:rsidP="00FA7F43">
      <w:pPr>
        <w:pStyle w:val="Ttulododocumento"/>
        <w:rPr>
          <w:rFonts w:eastAsia="Calibri" w:cs="Arial"/>
          <w:szCs w:val="36"/>
          <w:highlight w:val="yellow"/>
          <w:u w:val="single"/>
        </w:rPr>
      </w:pPr>
    </w:p>
    <w:p w:rsidR="00FA7F43" w:rsidRPr="00973DA4" w:rsidRDefault="00FA7F43" w:rsidP="00FA7F43">
      <w:pPr>
        <w:pStyle w:val="Ttulododocumento"/>
        <w:rPr>
          <w:rFonts w:eastAsia="Calibri" w:cs="Arial"/>
          <w:sz w:val="32"/>
          <w:szCs w:val="32"/>
          <w:highlight w:val="yellow"/>
        </w:rPr>
      </w:pPr>
    </w:p>
    <w:p w:rsidR="00FA7F43" w:rsidRPr="00973DA4" w:rsidRDefault="00FA7F43" w:rsidP="00FA7F43">
      <w:pPr>
        <w:pStyle w:val="Ttulododocumento"/>
        <w:rPr>
          <w:rFonts w:eastAsia="Calibri" w:cs="Arial"/>
          <w:sz w:val="32"/>
          <w:szCs w:val="32"/>
          <w:highlight w:val="yellow"/>
        </w:rPr>
      </w:pPr>
    </w:p>
    <w:p w:rsidR="00FA7F43" w:rsidRPr="00973DA4" w:rsidRDefault="00FA7F43" w:rsidP="00FA7F43">
      <w:pPr>
        <w:pStyle w:val="Ttulododocumento"/>
        <w:ind w:left="1416"/>
        <w:rPr>
          <w:rFonts w:eastAsia="Calibri" w:cs="Arial"/>
          <w:szCs w:val="36"/>
          <w:highlight w:val="yellow"/>
        </w:rPr>
      </w:pPr>
    </w:p>
    <w:p w:rsidR="00FA7F43" w:rsidRPr="00973DA4" w:rsidRDefault="00FA7F43" w:rsidP="00FA7F43">
      <w:pPr>
        <w:rPr>
          <w:highlight w:val="yellow"/>
        </w:rPr>
      </w:pPr>
    </w:p>
    <w:p w:rsidR="00FA7F43" w:rsidRPr="00973DA4" w:rsidRDefault="00FA7F43">
      <w:pPr>
        <w:pStyle w:val="Ttulododocumento"/>
        <w:jc w:val="right"/>
        <w:rPr>
          <w:rFonts w:eastAsia="Calibri" w:cs="Arial"/>
          <w:sz w:val="22"/>
          <w:szCs w:val="22"/>
          <w:highlight w:val="yellow"/>
        </w:rPr>
      </w:pPr>
    </w:p>
    <w:p w:rsidR="00FA7F43" w:rsidRPr="00973DA4" w:rsidRDefault="00FA7F43" w:rsidP="00FA7F43">
      <w:pPr>
        <w:pStyle w:val="Ttulododocumento"/>
        <w:ind w:left="5812" w:hanging="2059"/>
        <w:rPr>
          <w:rFonts w:cs="Arial"/>
          <w:sz w:val="28"/>
          <w:szCs w:val="28"/>
          <w:highlight w:val="yellow"/>
        </w:rPr>
      </w:pPr>
    </w:p>
    <w:p w:rsidR="000F0731" w:rsidRPr="00973DA4" w:rsidRDefault="000F0731" w:rsidP="000F0731">
      <w:pPr>
        <w:rPr>
          <w:highlight w:val="yellow"/>
        </w:rPr>
      </w:pPr>
    </w:p>
    <w:p w:rsidR="000F0731" w:rsidRPr="00973DA4" w:rsidRDefault="000F0731" w:rsidP="000F0731">
      <w:pPr>
        <w:rPr>
          <w:highlight w:val="yellow"/>
        </w:rPr>
      </w:pPr>
    </w:p>
    <w:p w:rsidR="000F0731" w:rsidRPr="00973DA4" w:rsidRDefault="000F0731" w:rsidP="000F0731">
      <w:pPr>
        <w:rPr>
          <w:highlight w:val="yellow"/>
        </w:rPr>
      </w:pPr>
    </w:p>
    <w:p w:rsidR="00FA7F43" w:rsidRPr="004E593D" w:rsidRDefault="00FA7F43" w:rsidP="00FA7F43">
      <w:pPr>
        <w:pStyle w:val="Ttulododocumento"/>
        <w:ind w:left="5812" w:hanging="2059"/>
        <w:rPr>
          <w:rFonts w:cs="Arial"/>
          <w:sz w:val="28"/>
          <w:szCs w:val="28"/>
          <w:highlight w:val="yellow"/>
        </w:rPr>
      </w:pPr>
    </w:p>
    <w:p w:rsidR="000F0731" w:rsidRPr="003217D6" w:rsidRDefault="001C5FFA" w:rsidP="004E593D">
      <w:pPr>
        <w:pStyle w:val="Ttulododocumento"/>
        <w:ind w:firstLine="708"/>
        <w:jc w:val="left"/>
        <w:rPr>
          <w:sz w:val="28"/>
          <w:szCs w:val="28"/>
        </w:rPr>
      </w:pPr>
      <w:r w:rsidRPr="003217D6">
        <w:rPr>
          <w:rFonts w:cs="Arial"/>
          <w:sz w:val="28"/>
          <w:szCs w:val="28"/>
        </w:rPr>
        <w:t xml:space="preserve">Responsável: </w:t>
      </w:r>
      <w:r w:rsidRPr="003217D6">
        <w:rPr>
          <w:sz w:val="28"/>
          <w:szCs w:val="28"/>
        </w:rPr>
        <w:t>Ana Carina Mendes</w:t>
      </w:r>
      <w:r w:rsidR="004E593D" w:rsidRPr="003217D6">
        <w:rPr>
          <w:sz w:val="28"/>
          <w:szCs w:val="28"/>
        </w:rPr>
        <w:t xml:space="preserve"> (Coordenação SIPAC)    </w:t>
      </w:r>
    </w:p>
    <w:p w:rsidR="004E593D" w:rsidRPr="003217D6" w:rsidRDefault="004E593D" w:rsidP="004E593D">
      <w:pPr>
        <w:rPr>
          <w:sz w:val="28"/>
          <w:szCs w:val="28"/>
        </w:rPr>
      </w:pPr>
    </w:p>
    <w:p w:rsidR="00AA27CB" w:rsidRPr="003217D6" w:rsidRDefault="00FA7F43" w:rsidP="000F0731">
      <w:pPr>
        <w:pStyle w:val="Ttulododocumento"/>
        <w:spacing w:line="360" w:lineRule="auto"/>
        <w:jc w:val="left"/>
        <w:rPr>
          <w:sz w:val="28"/>
          <w:szCs w:val="28"/>
        </w:rPr>
      </w:pPr>
      <w:r w:rsidRPr="003217D6">
        <w:rPr>
          <w:rFonts w:cs="Arial"/>
          <w:sz w:val="28"/>
          <w:szCs w:val="28"/>
        </w:rPr>
        <w:t xml:space="preserve">      </w:t>
      </w:r>
      <w:r w:rsidR="000F0731" w:rsidRPr="003217D6">
        <w:rPr>
          <w:rFonts w:cs="Arial"/>
          <w:sz w:val="28"/>
          <w:szCs w:val="28"/>
        </w:rPr>
        <w:tab/>
      </w:r>
      <w:r w:rsidR="000F0731" w:rsidRPr="003217D6">
        <w:rPr>
          <w:rFonts w:cs="Arial"/>
          <w:sz w:val="28"/>
          <w:szCs w:val="28"/>
        </w:rPr>
        <w:tab/>
        <w:t xml:space="preserve">   </w:t>
      </w:r>
      <w:r w:rsidR="004E593D" w:rsidRPr="003217D6">
        <w:rPr>
          <w:rFonts w:cs="Arial"/>
          <w:sz w:val="28"/>
          <w:szCs w:val="28"/>
        </w:rPr>
        <w:t xml:space="preserve">Versão 1.0 - </w:t>
      </w:r>
      <w:r w:rsidR="001C5FFA" w:rsidRPr="003217D6">
        <w:rPr>
          <w:rFonts w:cs="Arial"/>
          <w:sz w:val="28"/>
          <w:szCs w:val="28"/>
        </w:rPr>
        <w:t xml:space="preserve">Data de atualização: </w:t>
      </w:r>
      <w:sdt>
        <w:sdtPr>
          <w:rPr>
            <w:sz w:val="28"/>
            <w:szCs w:val="28"/>
          </w:rPr>
          <w:id w:val="-1860342312"/>
          <w:date w:fullDate="2019-02-22T00:00:00Z">
            <w:dateFormat w:val="dd/MM/yyyy"/>
            <w:lid w:val="en-US"/>
            <w:storeMappedDataAs w:val="dateTime"/>
            <w:calendar w:val="gregorian"/>
          </w:date>
        </w:sdtPr>
        <w:sdtEndPr/>
        <w:sdtContent>
          <w:r w:rsidR="004E593D" w:rsidRPr="003217D6">
            <w:rPr>
              <w:sz w:val="28"/>
              <w:szCs w:val="28"/>
              <w:lang w:val="en-US"/>
            </w:rPr>
            <w:t>22/02/2019</w:t>
          </w:r>
        </w:sdtContent>
      </w:sdt>
    </w:p>
    <w:p w:rsidR="00AA27CB" w:rsidRDefault="00AA27CB" w:rsidP="000F0731">
      <w:pPr>
        <w:rPr>
          <w:rFonts w:ascii="Arial" w:hAnsi="Arial" w:cs="Arial"/>
          <w:sz w:val="28"/>
          <w:szCs w:val="28"/>
        </w:rPr>
      </w:pPr>
    </w:p>
    <w:p w:rsidR="004E593D" w:rsidRPr="004E593D" w:rsidRDefault="004E593D" w:rsidP="000F0731">
      <w:pPr>
        <w:rPr>
          <w:rFonts w:ascii="Arial" w:hAnsi="Arial" w:cs="Arial"/>
          <w:sz w:val="28"/>
          <w:szCs w:val="28"/>
        </w:rPr>
      </w:pPr>
    </w:p>
    <w:p w:rsidR="000F0731" w:rsidRPr="004E593D" w:rsidRDefault="001C5FFA" w:rsidP="000F0731">
      <w:pPr>
        <w:pStyle w:val="InfoBlue"/>
      </w:pPr>
      <w:r w:rsidRPr="004E593D">
        <w:t xml:space="preserve"> </w:t>
      </w:r>
    </w:p>
    <w:p w:rsidR="000F0731" w:rsidRDefault="000F0731" w:rsidP="000F0731">
      <w:pPr>
        <w:pStyle w:val="InfoBlue"/>
      </w:pPr>
    </w:p>
    <w:p w:rsidR="000F0731" w:rsidRDefault="000F0731" w:rsidP="000F0731">
      <w:pPr>
        <w:pStyle w:val="InfoBlue"/>
      </w:pPr>
    </w:p>
    <w:p w:rsidR="00AA27CB" w:rsidRDefault="001C5FFA" w:rsidP="000F0731">
      <w:pPr>
        <w:pStyle w:val="InfoBlue"/>
      </w:pPr>
      <w:r w:rsidRPr="000F0731">
        <w:lastRenderedPageBreak/>
        <w:t>Histórico de Revisões</w:t>
      </w:r>
    </w:p>
    <w:p w:rsidR="007540F4" w:rsidRPr="000F0731" w:rsidRDefault="007540F4" w:rsidP="000F0731">
      <w:pPr>
        <w:pStyle w:val="InfoBlue"/>
      </w:pPr>
    </w:p>
    <w:p w:rsidR="00AA27CB" w:rsidRDefault="001C5FFA">
      <w:pPr>
        <w:tabs>
          <w:tab w:val="left" w:pos="7470"/>
        </w:tabs>
        <w:rPr>
          <w:rFonts w:ascii="Arial" w:hAnsi="Arial" w:cs="Arial"/>
        </w:rPr>
      </w:pPr>
      <w:r>
        <w:rPr>
          <w:rFonts w:ascii="Arial" w:hAnsi="Arial" w:cs="Arial"/>
        </w:rPr>
        <w:tab/>
      </w:r>
    </w:p>
    <w:tbl>
      <w:tblPr>
        <w:tblW w:w="9504" w:type="dxa"/>
        <w:tblInd w:w="-24"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83" w:type="dxa"/>
        </w:tblCellMar>
        <w:tblLook w:val="04A0" w:firstRow="1" w:lastRow="0" w:firstColumn="1" w:lastColumn="0" w:noHBand="0" w:noVBand="1"/>
      </w:tblPr>
      <w:tblGrid>
        <w:gridCol w:w="1192"/>
        <w:gridCol w:w="992"/>
        <w:gridCol w:w="5036"/>
        <w:gridCol w:w="2284"/>
      </w:tblGrid>
      <w:tr w:rsidR="00AA27CB">
        <w:trPr>
          <w:tblHeader/>
        </w:trPr>
        <w:tc>
          <w:tcPr>
            <w:tcW w:w="1126"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b/>
                <w:sz w:val="22"/>
                <w:szCs w:val="22"/>
              </w:rPr>
            </w:pPr>
            <w:r>
              <w:rPr>
                <w:rFonts w:ascii="Arial" w:hAnsi="Arial" w:cs="Arial"/>
                <w:b/>
                <w:sz w:val="22"/>
                <w:szCs w:val="22"/>
              </w:rPr>
              <w:t>Data</w:t>
            </w:r>
          </w:p>
        </w:tc>
        <w:tc>
          <w:tcPr>
            <w:tcW w:w="993"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b/>
                <w:sz w:val="22"/>
                <w:szCs w:val="22"/>
              </w:rPr>
            </w:pPr>
            <w:r>
              <w:rPr>
                <w:rFonts w:ascii="Arial" w:hAnsi="Arial" w:cs="Arial"/>
                <w:b/>
                <w:sz w:val="22"/>
                <w:szCs w:val="22"/>
              </w:rPr>
              <w:t>Versão</w:t>
            </w:r>
          </w:p>
        </w:tc>
        <w:tc>
          <w:tcPr>
            <w:tcW w:w="5084"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b/>
                <w:sz w:val="22"/>
                <w:szCs w:val="22"/>
              </w:rPr>
            </w:pPr>
            <w:r>
              <w:rPr>
                <w:rFonts w:ascii="Arial" w:hAnsi="Arial" w:cs="Arial"/>
                <w:b/>
                <w:sz w:val="22"/>
                <w:szCs w:val="22"/>
              </w:rPr>
              <w:t>Descrição</w:t>
            </w:r>
          </w:p>
        </w:tc>
        <w:tc>
          <w:tcPr>
            <w:tcW w:w="2301"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b/>
                <w:sz w:val="22"/>
                <w:szCs w:val="22"/>
              </w:rPr>
            </w:pPr>
            <w:r>
              <w:rPr>
                <w:rFonts w:ascii="Arial" w:hAnsi="Arial" w:cs="Arial"/>
                <w:b/>
                <w:sz w:val="22"/>
                <w:szCs w:val="22"/>
              </w:rPr>
              <w:t>Autor</w:t>
            </w:r>
          </w:p>
        </w:tc>
      </w:tr>
      <w:tr w:rsidR="00AA27CB">
        <w:tc>
          <w:tcPr>
            <w:tcW w:w="1126"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25/05/16</w:t>
            </w:r>
          </w:p>
        </w:tc>
        <w:tc>
          <w:tcPr>
            <w:tcW w:w="993"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0.1</w:t>
            </w:r>
          </w:p>
        </w:tc>
        <w:tc>
          <w:tcPr>
            <w:tcW w:w="5084"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jc w:val="both"/>
              <w:rPr>
                <w:rFonts w:ascii="Arial" w:hAnsi="Arial" w:cs="Arial"/>
                <w:sz w:val="20"/>
              </w:rPr>
            </w:pPr>
            <w:r>
              <w:rPr>
                <w:rFonts w:ascii="Arial" w:hAnsi="Arial" w:cs="Arial"/>
                <w:sz w:val="20"/>
              </w:rPr>
              <w:t>Versão inicial.</w:t>
            </w:r>
          </w:p>
        </w:tc>
        <w:tc>
          <w:tcPr>
            <w:tcW w:w="2301"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Ana Carina</w:t>
            </w:r>
          </w:p>
        </w:tc>
      </w:tr>
      <w:tr w:rsidR="00AA27CB">
        <w:tc>
          <w:tcPr>
            <w:tcW w:w="1126"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25/05/16</w:t>
            </w:r>
          </w:p>
        </w:tc>
        <w:tc>
          <w:tcPr>
            <w:tcW w:w="993"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0.4</w:t>
            </w:r>
          </w:p>
        </w:tc>
        <w:tc>
          <w:tcPr>
            <w:tcW w:w="5084"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jc w:val="both"/>
              <w:rPr>
                <w:rFonts w:ascii="Arial" w:hAnsi="Arial" w:cs="Arial"/>
                <w:sz w:val="20"/>
              </w:rPr>
            </w:pPr>
            <w:r>
              <w:rPr>
                <w:rFonts w:ascii="Arial" w:hAnsi="Arial" w:cs="Arial"/>
                <w:sz w:val="20"/>
              </w:rPr>
              <w:t>Inclusão do tópico “Mudança da unidade de exercício” e alteração de layout do documento.</w:t>
            </w:r>
          </w:p>
        </w:tc>
        <w:tc>
          <w:tcPr>
            <w:tcW w:w="2301"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 xml:space="preserve">Carine Leal </w:t>
            </w:r>
          </w:p>
        </w:tc>
      </w:tr>
      <w:tr w:rsidR="00AA27CB">
        <w:tc>
          <w:tcPr>
            <w:tcW w:w="1126"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30/05/16</w:t>
            </w:r>
          </w:p>
        </w:tc>
        <w:tc>
          <w:tcPr>
            <w:tcW w:w="993"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0.5</w:t>
            </w:r>
          </w:p>
        </w:tc>
        <w:tc>
          <w:tcPr>
            <w:tcW w:w="5084"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Atualização do tópico “Mudança da unidade de exercício” após conversa de Carla com a PRODEP.</w:t>
            </w:r>
          </w:p>
        </w:tc>
        <w:tc>
          <w:tcPr>
            <w:tcW w:w="2301"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Carine Leal</w:t>
            </w:r>
          </w:p>
        </w:tc>
      </w:tr>
      <w:tr w:rsidR="00AA27CB">
        <w:tc>
          <w:tcPr>
            <w:tcW w:w="1126"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05/04/18</w:t>
            </w:r>
          </w:p>
        </w:tc>
        <w:tc>
          <w:tcPr>
            <w:tcW w:w="993"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0.6</w:t>
            </w:r>
          </w:p>
        </w:tc>
        <w:tc>
          <w:tcPr>
            <w:tcW w:w="5084"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Adicionando o tópico “Tipos de chamados por sistema” e “Permissão Gestor CAPES-PROAP”.</w:t>
            </w:r>
          </w:p>
        </w:tc>
        <w:tc>
          <w:tcPr>
            <w:tcW w:w="2301"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Carine Leal</w:t>
            </w:r>
          </w:p>
        </w:tc>
      </w:tr>
      <w:tr w:rsidR="00AA27CB">
        <w:tc>
          <w:tcPr>
            <w:tcW w:w="1126"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18/04/18</w:t>
            </w:r>
          </w:p>
        </w:tc>
        <w:tc>
          <w:tcPr>
            <w:tcW w:w="993"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0.7</w:t>
            </w:r>
          </w:p>
        </w:tc>
        <w:tc>
          <w:tcPr>
            <w:tcW w:w="5084"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Alterando o tópico “Tipos de chamados por sistema” baseado na reunião do dia 17/04/2018 com Carla Araújo, Ana Carina e Carine Leal</w:t>
            </w:r>
          </w:p>
        </w:tc>
        <w:tc>
          <w:tcPr>
            <w:tcW w:w="2301"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Carine Leal</w:t>
            </w:r>
          </w:p>
        </w:tc>
      </w:tr>
      <w:tr w:rsidR="00AA27CB">
        <w:tc>
          <w:tcPr>
            <w:tcW w:w="1126"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04/05/18</w:t>
            </w:r>
          </w:p>
        </w:tc>
        <w:tc>
          <w:tcPr>
            <w:tcW w:w="993"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0.8</w:t>
            </w:r>
          </w:p>
        </w:tc>
        <w:tc>
          <w:tcPr>
            <w:tcW w:w="5084"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Atualização da seção “1. Tipos de Chamados por Sistema” baseada na reunião com Carla Araújo no dia 04/05/18.</w:t>
            </w:r>
          </w:p>
        </w:tc>
        <w:tc>
          <w:tcPr>
            <w:tcW w:w="2301"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Ana Carina M. Almeida</w:t>
            </w:r>
          </w:p>
        </w:tc>
      </w:tr>
      <w:tr w:rsidR="00AA27CB">
        <w:tc>
          <w:tcPr>
            <w:tcW w:w="1126"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022531" w:rsidP="00022531">
            <w:pPr>
              <w:pStyle w:val="Tabletext"/>
              <w:keepLines w:val="0"/>
              <w:jc w:val="center"/>
              <w:rPr>
                <w:rFonts w:ascii="Arial" w:hAnsi="Arial" w:cs="Arial"/>
                <w:szCs w:val="22"/>
              </w:rPr>
            </w:pPr>
            <w:r>
              <w:rPr>
                <w:rFonts w:ascii="Arial" w:hAnsi="Arial" w:cs="Arial"/>
                <w:szCs w:val="22"/>
              </w:rPr>
              <w:t>10</w:t>
            </w:r>
            <w:r w:rsidR="001C5FFA">
              <w:rPr>
                <w:rFonts w:ascii="Arial" w:hAnsi="Arial" w:cs="Arial"/>
                <w:szCs w:val="22"/>
              </w:rPr>
              <w:t>/09/18</w:t>
            </w:r>
          </w:p>
        </w:tc>
        <w:tc>
          <w:tcPr>
            <w:tcW w:w="993"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0.9</w:t>
            </w:r>
          </w:p>
        </w:tc>
        <w:tc>
          <w:tcPr>
            <w:tcW w:w="5084"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022531">
            <w:pPr>
              <w:pStyle w:val="Tabletext"/>
              <w:keepLines w:val="0"/>
              <w:rPr>
                <w:rFonts w:ascii="Arial" w:hAnsi="Arial" w:cs="Arial"/>
                <w:szCs w:val="22"/>
              </w:rPr>
            </w:pPr>
            <w:r>
              <w:rPr>
                <w:rFonts w:ascii="Arial" w:hAnsi="Arial" w:cs="Arial"/>
                <w:szCs w:val="22"/>
              </w:rPr>
              <w:t xml:space="preserve">Inclusão dos tópicos </w:t>
            </w:r>
            <w:r w:rsidRPr="00022531">
              <w:rPr>
                <w:rFonts w:ascii="Arial" w:hAnsi="Arial" w:cs="Arial"/>
                <w:szCs w:val="22"/>
              </w:rPr>
              <w:t>2, 2.1, 2.4,2.12, 2.13 e 2.14</w:t>
            </w:r>
          </w:p>
        </w:tc>
        <w:tc>
          <w:tcPr>
            <w:tcW w:w="2301"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Gabriel Trindade</w:t>
            </w:r>
          </w:p>
        </w:tc>
      </w:tr>
      <w:tr w:rsidR="000F0731">
        <w:tc>
          <w:tcPr>
            <w:tcW w:w="1126"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E534C7" w:rsidRPr="00FE0808" w:rsidRDefault="00E534C7" w:rsidP="00022531">
            <w:pPr>
              <w:pStyle w:val="Tabletext"/>
              <w:keepLines w:val="0"/>
              <w:jc w:val="center"/>
              <w:rPr>
                <w:rFonts w:ascii="Arial" w:hAnsi="Arial" w:cs="Arial"/>
                <w:szCs w:val="22"/>
              </w:rPr>
            </w:pPr>
          </w:p>
          <w:p w:rsidR="000F0731" w:rsidRPr="00FE0808" w:rsidRDefault="000F0731" w:rsidP="00022531">
            <w:pPr>
              <w:pStyle w:val="Tabletext"/>
              <w:keepLines w:val="0"/>
              <w:jc w:val="center"/>
              <w:rPr>
                <w:rFonts w:ascii="Arial" w:hAnsi="Arial" w:cs="Arial"/>
                <w:szCs w:val="22"/>
              </w:rPr>
            </w:pPr>
            <w:r w:rsidRPr="00FE0808">
              <w:rPr>
                <w:rFonts w:ascii="Arial" w:hAnsi="Arial" w:cs="Arial"/>
                <w:szCs w:val="22"/>
              </w:rPr>
              <w:t>22/02/2019</w:t>
            </w:r>
          </w:p>
        </w:tc>
        <w:tc>
          <w:tcPr>
            <w:tcW w:w="993"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E534C7" w:rsidRPr="00FE0808" w:rsidRDefault="00E534C7">
            <w:pPr>
              <w:pStyle w:val="Tabletext"/>
              <w:keepLines w:val="0"/>
              <w:jc w:val="center"/>
              <w:rPr>
                <w:rFonts w:ascii="Arial" w:hAnsi="Arial" w:cs="Arial"/>
                <w:szCs w:val="22"/>
              </w:rPr>
            </w:pPr>
          </w:p>
          <w:p w:rsidR="000F0731" w:rsidRPr="00FE0808" w:rsidRDefault="000F0731">
            <w:pPr>
              <w:pStyle w:val="Tabletext"/>
              <w:keepLines w:val="0"/>
              <w:jc w:val="center"/>
              <w:rPr>
                <w:rFonts w:ascii="Arial" w:hAnsi="Arial" w:cs="Arial"/>
                <w:szCs w:val="22"/>
              </w:rPr>
            </w:pPr>
            <w:r w:rsidRPr="00FE0808">
              <w:rPr>
                <w:rFonts w:ascii="Arial" w:hAnsi="Arial" w:cs="Arial"/>
                <w:szCs w:val="22"/>
              </w:rPr>
              <w:t>1.0</w:t>
            </w:r>
          </w:p>
        </w:tc>
        <w:tc>
          <w:tcPr>
            <w:tcW w:w="5084"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0F0731" w:rsidRPr="00FE0808" w:rsidRDefault="004E593D" w:rsidP="00FE0808">
            <w:pPr>
              <w:pStyle w:val="Tabletext"/>
              <w:keepLines w:val="0"/>
              <w:rPr>
                <w:rFonts w:ascii="Arial" w:hAnsi="Arial" w:cs="Arial"/>
                <w:szCs w:val="22"/>
              </w:rPr>
            </w:pPr>
            <w:r w:rsidRPr="00FE0808">
              <w:rPr>
                <w:rFonts w:ascii="Arial" w:hAnsi="Arial" w:cs="Arial"/>
                <w:szCs w:val="22"/>
              </w:rPr>
              <w:t xml:space="preserve">01) </w:t>
            </w:r>
            <w:r w:rsidR="000F0731" w:rsidRPr="00FE0808">
              <w:rPr>
                <w:rFonts w:ascii="Arial" w:hAnsi="Arial" w:cs="Arial"/>
                <w:szCs w:val="22"/>
              </w:rPr>
              <w:t>Inclusão dos procedimentos</w:t>
            </w:r>
            <w:r w:rsidR="007540F4" w:rsidRPr="00FE0808">
              <w:rPr>
                <w:rFonts w:ascii="Arial" w:hAnsi="Arial" w:cs="Arial"/>
                <w:szCs w:val="22"/>
              </w:rPr>
              <w:t xml:space="preserve"> de atendimento dos sistemas:  SIPAT (Sistema de Patrimônio); </w:t>
            </w:r>
            <w:r w:rsidR="0002303D" w:rsidRPr="00FE0808">
              <w:rPr>
                <w:rFonts w:ascii="Arial" w:hAnsi="Arial" w:cs="Arial"/>
                <w:szCs w:val="22"/>
              </w:rPr>
              <w:t>SIPAC</w:t>
            </w:r>
            <w:r w:rsidR="00517C53" w:rsidRPr="00FE0808">
              <w:rPr>
                <w:rFonts w:ascii="Arial" w:hAnsi="Arial" w:cs="Arial"/>
                <w:szCs w:val="22"/>
              </w:rPr>
              <w:t xml:space="preserve"> /</w:t>
            </w:r>
            <w:r w:rsidR="00AB5E77" w:rsidRPr="00FE0808">
              <w:rPr>
                <w:rFonts w:ascii="Arial" w:hAnsi="Arial" w:cs="Arial"/>
                <w:szCs w:val="22"/>
              </w:rPr>
              <w:t xml:space="preserve"> </w:t>
            </w:r>
            <w:r w:rsidR="00517C53" w:rsidRPr="00FE0808">
              <w:rPr>
                <w:rFonts w:ascii="Arial" w:hAnsi="Arial" w:cs="Arial"/>
                <w:szCs w:val="22"/>
              </w:rPr>
              <w:t>PEN (</w:t>
            </w:r>
            <w:r w:rsidR="007540F4" w:rsidRPr="00FE0808">
              <w:rPr>
                <w:rFonts w:ascii="Arial" w:hAnsi="Arial" w:cs="Arial"/>
                <w:szCs w:val="22"/>
              </w:rPr>
              <w:t>Processo Eletrônico</w:t>
            </w:r>
            <w:r w:rsidR="00FE0808">
              <w:rPr>
                <w:rFonts w:ascii="Arial" w:hAnsi="Arial" w:cs="Arial"/>
                <w:szCs w:val="22"/>
              </w:rPr>
              <w:t>)</w:t>
            </w:r>
            <w:r w:rsidR="00AB5E77" w:rsidRPr="00FE0808">
              <w:rPr>
                <w:rFonts w:ascii="Arial" w:hAnsi="Arial" w:cs="Arial"/>
                <w:szCs w:val="22"/>
              </w:rPr>
              <w:t>;</w:t>
            </w:r>
            <w:r w:rsidR="007540F4" w:rsidRPr="00FE0808">
              <w:rPr>
                <w:rFonts w:ascii="Arial" w:hAnsi="Arial" w:cs="Arial"/>
                <w:szCs w:val="22"/>
              </w:rPr>
              <w:t xml:space="preserve"> e SIPAC (Cadastro de Equipamentos de Climatização </w:t>
            </w:r>
            <w:r w:rsidR="00AB5E77" w:rsidRPr="00FE0808">
              <w:rPr>
                <w:rFonts w:ascii="Arial" w:hAnsi="Arial" w:cs="Arial"/>
                <w:szCs w:val="22"/>
              </w:rPr>
              <w:t>-</w:t>
            </w:r>
            <w:r w:rsidR="007540F4" w:rsidRPr="00FE0808">
              <w:rPr>
                <w:rFonts w:ascii="Arial" w:hAnsi="Arial" w:cs="Arial"/>
                <w:szCs w:val="22"/>
              </w:rPr>
              <w:t xml:space="preserve"> </w:t>
            </w:r>
            <w:r w:rsidR="00E534C7" w:rsidRPr="00FE0808">
              <w:rPr>
                <w:rFonts w:ascii="Arial" w:hAnsi="Arial" w:cs="Arial"/>
                <w:szCs w:val="22"/>
              </w:rPr>
              <w:t>M</w:t>
            </w:r>
            <w:r w:rsidR="007540F4" w:rsidRPr="00FE0808">
              <w:rPr>
                <w:rFonts w:ascii="Arial" w:hAnsi="Arial" w:cs="Arial"/>
                <w:szCs w:val="22"/>
              </w:rPr>
              <w:t>ódulo de Infraestrutura</w:t>
            </w:r>
            <w:r w:rsidR="00E534C7" w:rsidRPr="00FE0808">
              <w:rPr>
                <w:rFonts w:ascii="Arial" w:hAnsi="Arial" w:cs="Arial"/>
                <w:szCs w:val="22"/>
              </w:rPr>
              <w:t xml:space="preserve"> / </w:t>
            </w:r>
            <w:proofErr w:type="spellStart"/>
            <w:r w:rsidR="00E534C7" w:rsidRPr="00FE0808">
              <w:rPr>
                <w:rFonts w:ascii="Arial" w:hAnsi="Arial" w:cs="Arial"/>
                <w:szCs w:val="22"/>
              </w:rPr>
              <w:t>Sumai</w:t>
            </w:r>
            <w:proofErr w:type="spellEnd"/>
            <w:r w:rsidR="007540F4" w:rsidRPr="00FE0808">
              <w:rPr>
                <w:rFonts w:ascii="Arial" w:hAnsi="Arial" w:cs="Arial"/>
                <w:szCs w:val="22"/>
              </w:rPr>
              <w:t>).</w:t>
            </w:r>
            <w:r w:rsidR="00943292" w:rsidRPr="00FE0808">
              <w:rPr>
                <w:rFonts w:ascii="Arial" w:hAnsi="Arial" w:cs="Arial"/>
                <w:szCs w:val="22"/>
              </w:rPr>
              <w:t xml:space="preserve"> 02) Procedimento para criar Tickets no </w:t>
            </w:r>
            <w:proofErr w:type="spellStart"/>
            <w:r w:rsidR="00943292" w:rsidRPr="00FE0808">
              <w:rPr>
                <w:rFonts w:ascii="Arial" w:hAnsi="Arial" w:cs="Arial"/>
                <w:szCs w:val="22"/>
              </w:rPr>
              <w:t>Redmine</w:t>
            </w:r>
            <w:proofErr w:type="spellEnd"/>
            <w:r w:rsidR="00943292" w:rsidRPr="00FE0808">
              <w:rPr>
                <w:rFonts w:ascii="Arial" w:hAnsi="Arial" w:cs="Arial"/>
                <w:szCs w:val="22"/>
              </w:rPr>
              <w:t>.</w:t>
            </w:r>
          </w:p>
        </w:tc>
        <w:tc>
          <w:tcPr>
            <w:tcW w:w="2301"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0F0731" w:rsidRPr="00FE0808" w:rsidRDefault="000F0731" w:rsidP="00FE0808">
            <w:pPr>
              <w:pStyle w:val="Tabletext"/>
              <w:keepLines w:val="0"/>
              <w:rPr>
                <w:rFonts w:ascii="Arial" w:hAnsi="Arial" w:cs="Arial"/>
                <w:szCs w:val="22"/>
              </w:rPr>
            </w:pPr>
            <w:r w:rsidRPr="00FE0808">
              <w:rPr>
                <w:rFonts w:ascii="Arial" w:hAnsi="Arial" w:cs="Arial"/>
                <w:szCs w:val="22"/>
              </w:rPr>
              <w:t xml:space="preserve">Larissa Machado, Wilson </w:t>
            </w:r>
            <w:r w:rsidR="00FE0808">
              <w:rPr>
                <w:rFonts w:ascii="Arial" w:hAnsi="Arial" w:cs="Arial"/>
                <w:szCs w:val="22"/>
              </w:rPr>
              <w:t>Santos</w:t>
            </w:r>
            <w:r w:rsidRPr="00FE0808">
              <w:rPr>
                <w:rFonts w:ascii="Arial" w:hAnsi="Arial" w:cs="Arial"/>
                <w:szCs w:val="22"/>
              </w:rPr>
              <w:t xml:space="preserve">, </w:t>
            </w:r>
            <w:proofErr w:type="spellStart"/>
            <w:r w:rsidRPr="00FE0808">
              <w:rPr>
                <w:rFonts w:ascii="Arial" w:hAnsi="Arial" w:cs="Arial"/>
                <w:szCs w:val="22"/>
              </w:rPr>
              <w:t>Uoston</w:t>
            </w:r>
            <w:proofErr w:type="spellEnd"/>
            <w:r w:rsidRPr="00FE0808">
              <w:rPr>
                <w:rFonts w:ascii="Arial" w:hAnsi="Arial" w:cs="Arial"/>
                <w:szCs w:val="22"/>
              </w:rPr>
              <w:t xml:space="preserve"> Souza, Luiza Braga, Jose Carlos Queiróz. </w:t>
            </w:r>
          </w:p>
        </w:tc>
      </w:tr>
    </w:tbl>
    <w:p w:rsidR="00AA27CB" w:rsidRDefault="00AA27CB">
      <w:pPr>
        <w:sectPr w:rsidR="00AA27CB">
          <w:headerReference w:type="default" r:id="rId7"/>
          <w:pgSz w:w="11906" w:h="16838"/>
          <w:pgMar w:top="765" w:right="1133" w:bottom="142" w:left="1701" w:header="708" w:footer="0" w:gutter="0"/>
          <w:cols w:space="720"/>
          <w:formProt w:val="0"/>
          <w:docGrid w:linePitch="360" w:charSpace="-2049"/>
        </w:sectPr>
      </w:pPr>
    </w:p>
    <w:p w:rsidR="00AA27CB" w:rsidRPr="003807D7" w:rsidRDefault="001C5FFA">
      <w:pPr>
        <w:pStyle w:val="PargrafodaLista"/>
        <w:numPr>
          <w:ilvl w:val="0"/>
          <w:numId w:val="3"/>
        </w:numPr>
        <w:jc w:val="both"/>
        <w:rPr>
          <w:rFonts w:ascii="Arial" w:hAnsi="Arial" w:cs="Arial"/>
          <w:b/>
          <w:sz w:val="32"/>
          <w:szCs w:val="32"/>
        </w:rPr>
      </w:pPr>
      <w:r w:rsidRPr="003807D7">
        <w:rPr>
          <w:rFonts w:ascii="Arial" w:hAnsi="Arial" w:cs="Arial"/>
          <w:b/>
          <w:sz w:val="32"/>
          <w:szCs w:val="32"/>
        </w:rPr>
        <w:lastRenderedPageBreak/>
        <w:t>Tipos de chamados por sistema</w:t>
      </w:r>
    </w:p>
    <w:p w:rsidR="00AA27CB" w:rsidRDefault="00AA27CB">
      <w:pPr>
        <w:pStyle w:val="PargrafodaLista"/>
        <w:ind w:left="360"/>
        <w:jc w:val="both"/>
        <w:rPr>
          <w:rFonts w:ascii="Arial" w:hAnsi="Arial" w:cs="Arial"/>
          <w:b/>
          <w:sz w:val="32"/>
        </w:rPr>
      </w:pPr>
    </w:p>
    <w:tbl>
      <w:tblPr>
        <w:tblW w:w="15758" w:type="dxa"/>
        <w:tblInd w:w="34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4880"/>
        <w:gridCol w:w="1985"/>
        <w:gridCol w:w="1701"/>
        <w:gridCol w:w="1842"/>
        <w:gridCol w:w="1700"/>
        <w:gridCol w:w="3650"/>
      </w:tblGrid>
      <w:tr w:rsidR="00AA27CB">
        <w:trPr>
          <w:trHeight w:val="359"/>
        </w:trPr>
        <w:tc>
          <w:tcPr>
            <w:tcW w:w="4880" w:type="dxa"/>
            <w:tcBorders>
              <w:top w:val="single" w:sz="4" w:space="0" w:color="00000A"/>
              <w:left w:val="single" w:sz="4" w:space="0" w:color="00000A"/>
              <w:bottom w:val="single" w:sz="4" w:space="0" w:color="00000A"/>
              <w:right w:val="single" w:sz="4" w:space="0" w:color="00000A"/>
            </w:tcBorders>
            <w:shd w:val="clear" w:color="auto" w:fill="BFBFBF"/>
            <w:tcMar>
              <w:left w:w="93" w:type="dxa"/>
            </w:tcMar>
            <w:vAlign w:val="center"/>
          </w:tcPr>
          <w:p w:rsidR="00AA27CB" w:rsidRDefault="001C5FFA">
            <w:pPr>
              <w:pStyle w:val="PargrafodaLista"/>
              <w:spacing w:after="0" w:line="240" w:lineRule="auto"/>
              <w:ind w:left="0"/>
              <w:jc w:val="center"/>
              <w:rPr>
                <w:rFonts w:ascii="Arial" w:hAnsi="Arial" w:cs="Arial"/>
                <w:b/>
              </w:rPr>
            </w:pPr>
            <w:r>
              <w:rPr>
                <w:rFonts w:ascii="Arial" w:hAnsi="Arial" w:cs="Arial"/>
                <w:b/>
              </w:rPr>
              <w:t>TIPO DE CHAMADO</w:t>
            </w:r>
          </w:p>
        </w:tc>
        <w:tc>
          <w:tcPr>
            <w:tcW w:w="1985" w:type="dxa"/>
            <w:tcBorders>
              <w:top w:val="single" w:sz="4" w:space="0" w:color="00000A"/>
              <w:left w:val="single" w:sz="4" w:space="0" w:color="00000A"/>
              <w:bottom w:val="single" w:sz="4" w:space="0" w:color="00000A"/>
              <w:right w:val="single" w:sz="4" w:space="0" w:color="00000A"/>
            </w:tcBorders>
            <w:shd w:val="clear" w:color="auto" w:fill="BFBFBF"/>
            <w:tcMar>
              <w:left w:w="93" w:type="dxa"/>
            </w:tcMar>
            <w:vAlign w:val="center"/>
          </w:tcPr>
          <w:p w:rsidR="00AA27CB" w:rsidRDefault="001C5FFA">
            <w:pPr>
              <w:pStyle w:val="PargrafodaLista"/>
              <w:spacing w:after="0" w:line="240" w:lineRule="auto"/>
              <w:ind w:left="0"/>
              <w:jc w:val="center"/>
              <w:rPr>
                <w:rFonts w:ascii="Arial" w:hAnsi="Arial" w:cs="Arial"/>
                <w:b/>
              </w:rPr>
            </w:pPr>
            <w:r>
              <w:rPr>
                <w:rFonts w:ascii="Arial" w:hAnsi="Arial" w:cs="Arial"/>
                <w:b/>
              </w:rPr>
              <w:t>SIPAC</w:t>
            </w:r>
          </w:p>
        </w:tc>
        <w:tc>
          <w:tcPr>
            <w:tcW w:w="1701" w:type="dxa"/>
            <w:tcBorders>
              <w:top w:val="single" w:sz="4" w:space="0" w:color="00000A"/>
              <w:left w:val="single" w:sz="4" w:space="0" w:color="00000A"/>
              <w:bottom w:val="single" w:sz="4" w:space="0" w:color="00000A"/>
              <w:right w:val="single" w:sz="4" w:space="0" w:color="00000A"/>
            </w:tcBorders>
            <w:shd w:val="clear" w:color="auto" w:fill="BFBFBF"/>
            <w:tcMar>
              <w:left w:w="93" w:type="dxa"/>
            </w:tcMar>
            <w:vAlign w:val="center"/>
          </w:tcPr>
          <w:p w:rsidR="00AA27CB" w:rsidRDefault="001C5FFA">
            <w:pPr>
              <w:pStyle w:val="PargrafodaLista"/>
              <w:spacing w:after="0" w:line="240" w:lineRule="auto"/>
              <w:ind w:left="0"/>
              <w:jc w:val="center"/>
              <w:rPr>
                <w:rFonts w:ascii="Arial" w:hAnsi="Arial" w:cs="Arial"/>
                <w:b/>
              </w:rPr>
            </w:pPr>
            <w:r>
              <w:rPr>
                <w:rFonts w:ascii="Arial" w:hAnsi="Arial" w:cs="Arial"/>
                <w:b/>
              </w:rPr>
              <w:t>SIGADMIN</w:t>
            </w:r>
          </w:p>
        </w:tc>
        <w:tc>
          <w:tcPr>
            <w:tcW w:w="1842" w:type="dxa"/>
            <w:tcBorders>
              <w:top w:val="single" w:sz="4" w:space="0" w:color="00000A"/>
              <w:left w:val="single" w:sz="4" w:space="0" w:color="00000A"/>
              <w:bottom w:val="single" w:sz="4" w:space="0" w:color="00000A"/>
              <w:right w:val="single" w:sz="4" w:space="0" w:color="00000A"/>
            </w:tcBorders>
            <w:shd w:val="clear" w:color="auto" w:fill="BFBFBF"/>
            <w:tcMar>
              <w:left w:w="93" w:type="dxa"/>
            </w:tcMar>
            <w:vAlign w:val="center"/>
          </w:tcPr>
          <w:p w:rsidR="00AA27CB" w:rsidRDefault="001C5FFA">
            <w:pPr>
              <w:pStyle w:val="PargrafodaLista"/>
              <w:spacing w:after="0" w:line="240" w:lineRule="auto"/>
              <w:ind w:left="0"/>
              <w:jc w:val="center"/>
              <w:rPr>
                <w:rFonts w:ascii="Arial" w:hAnsi="Arial" w:cs="Arial"/>
                <w:b/>
              </w:rPr>
            </w:pPr>
            <w:r>
              <w:rPr>
                <w:rFonts w:ascii="Arial" w:hAnsi="Arial" w:cs="Arial"/>
                <w:b/>
              </w:rPr>
              <w:t>SIGRH</w:t>
            </w:r>
          </w:p>
        </w:tc>
        <w:tc>
          <w:tcPr>
            <w:tcW w:w="1700" w:type="dxa"/>
            <w:tcBorders>
              <w:top w:val="single" w:sz="4" w:space="0" w:color="00000A"/>
              <w:left w:val="single" w:sz="4" w:space="0" w:color="00000A"/>
              <w:bottom w:val="single" w:sz="4" w:space="0" w:color="00000A"/>
              <w:right w:val="single" w:sz="4" w:space="0" w:color="00000A"/>
            </w:tcBorders>
            <w:shd w:val="clear" w:color="auto" w:fill="BFBFBF"/>
            <w:tcMar>
              <w:left w:w="93" w:type="dxa"/>
            </w:tcMar>
            <w:vAlign w:val="center"/>
          </w:tcPr>
          <w:p w:rsidR="00AA27CB" w:rsidRDefault="001C5FFA">
            <w:pPr>
              <w:pStyle w:val="PargrafodaLista"/>
              <w:spacing w:after="0" w:line="240" w:lineRule="auto"/>
              <w:ind w:left="0"/>
              <w:jc w:val="center"/>
              <w:rPr>
                <w:rFonts w:ascii="Arial" w:hAnsi="Arial" w:cs="Arial"/>
                <w:b/>
              </w:rPr>
            </w:pPr>
            <w:r>
              <w:rPr>
                <w:rFonts w:ascii="Arial" w:hAnsi="Arial" w:cs="Arial"/>
                <w:b/>
              </w:rPr>
              <w:t>SIGAA</w:t>
            </w:r>
          </w:p>
        </w:tc>
        <w:tc>
          <w:tcPr>
            <w:tcW w:w="3650" w:type="dxa"/>
            <w:tcBorders>
              <w:top w:val="single" w:sz="4" w:space="0" w:color="00000A"/>
              <w:left w:val="single" w:sz="4" w:space="0" w:color="00000A"/>
              <w:bottom w:val="single" w:sz="4" w:space="0" w:color="00000A"/>
              <w:right w:val="single" w:sz="4" w:space="0" w:color="00000A"/>
            </w:tcBorders>
            <w:shd w:val="clear" w:color="auto" w:fill="BFBFBF"/>
            <w:tcMar>
              <w:left w:w="93" w:type="dxa"/>
            </w:tcMar>
            <w:vAlign w:val="center"/>
          </w:tcPr>
          <w:p w:rsidR="00AA27CB" w:rsidRDefault="001C5FFA">
            <w:pPr>
              <w:pStyle w:val="PargrafodaLista"/>
              <w:spacing w:after="0" w:line="240" w:lineRule="auto"/>
              <w:ind w:left="0"/>
              <w:jc w:val="center"/>
              <w:rPr>
                <w:rFonts w:ascii="Arial" w:hAnsi="Arial" w:cs="Arial"/>
                <w:b/>
              </w:rPr>
            </w:pPr>
            <w:r>
              <w:rPr>
                <w:rFonts w:ascii="Arial" w:hAnsi="Arial" w:cs="Arial"/>
                <w:b/>
              </w:rPr>
              <w:t>Observação</w:t>
            </w: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973DA4" w:rsidRDefault="00973DA4">
            <w:pPr>
              <w:pStyle w:val="PargrafodaLista"/>
              <w:spacing w:after="0" w:line="240" w:lineRule="auto"/>
              <w:ind w:left="0"/>
              <w:jc w:val="both"/>
              <w:rPr>
                <w:rFonts w:ascii="Arial" w:hAnsi="Arial" w:cs="Arial"/>
              </w:rPr>
            </w:pPr>
          </w:p>
          <w:p w:rsidR="00AA27CB" w:rsidRDefault="001C5FFA">
            <w:pPr>
              <w:pStyle w:val="PargrafodaLista"/>
              <w:spacing w:after="0" w:line="240" w:lineRule="auto"/>
              <w:ind w:left="0"/>
              <w:jc w:val="both"/>
            </w:pPr>
            <w:r>
              <w:rPr>
                <w:rFonts w:ascii="Arial" w:hAnsi="Arial" w:cs="Arial"/>
              </w:rPr>
              <w:t>Mudança de unidade de lotação do servidor.</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rPr>
                <w:rFonts w:ascii="Arial" w:hAnsi="Arial" w:cs="Arial"/>
              </w:rPr>
            </w:pPr>
            <w:r>
              <w:rPr>
                <w:rFonts w:ascii="Arial" w:hAnsi="Arial" w:cs="Arial"/>
              </w:rPr>
              <w:t>Realizado mensalmente através da rotina de “Fita Espelho” importada do SIAPE.</w:t>
            </w: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973DA4" w:rsidRDefault="00973DA4">
            <w:pPr>
              <w:pStyle w:val="PargrafodaLista"/>
              <w:spacing w:after="0" w:line="240" w:lineRule="auto"/>
              <w:ind w:left="0"/>
              <w:jc w:val="both"/>
              <w:rPr>
                <w:rFonts w:ascii="Arial" w:hAnsi="Arial" w:cs="Arial"/>
              </w:rPr>
            </w:pPr>
          </w:p>
          <w:p w:rsidR="00AA27CB" w:rsidRDefault="001C5FFA">
            <w:pPr>
              <w:pStyle w:val="PargrafodaLista"/>
              <w:spacing w:after="0" w:line="240" w:lineRule="auto"/>
              <w:ind w:left="0"/>
              <w:jc w:val="both"/>
            </w:pPr>
            <w:r>
              <w:rPr>
                <w:rFonts w:ascii="Arial" w:hAnsi="Arial" w:cs="Arial"/>
              </w:rPr>
              <w:t>Mudança de unidade de lotação do usuário</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pP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rPr>
                <w:rFonts w:ascii="Arial" w:hAnsi="Arial" w:cs="Arial"/>
              </w:rPr>
            </w:pPr>
            <w:r>
              <w:rPr>
                <w:rFonts w:ascii="Arial" w:hAnsi="Arial" w:cs="Arial"/>
              </w:rPr>
              <w:t>É realizado apenas quando a unidade de lotação do servidor é igual</w:t>
            </w:r>
            <w:r w:rsidR="00973DA4">
              <w:rPr>
                <w:rFonts w:ascii="Arial" w:hAnsi="Arial" w:cs="Arial"/>
              </w:rPr>
              <w:t xml:space="preserve"> </w:t>
            </w:r>
            <w:r>
              <w:rPr>
                <w:rFonts w:ascii="Arial" w:hAnsi="Arial" w:cs="Arial"/>
              </w:rPr>
              <w:t xml:space="preserve">a unidade de lotação informada pelo </w:t>
            </w:r>
            <w:r w:rsidR="002D76D5">
              <w:rPr>
                <w:rFonts w:ascii="Arial" w:hAnsi="Arial" w:cs="Arial"/>
              </w:rPr>
              <w:t>usuário-</w:t>
            </w:r>
            <w:r>
              <w:rPr>
                <w:rFonts w:ascii="Arial" w:hAnsi="Arial" w:cs="Arial"/>
              </w:rPr>
              <w:t>solicitante</w:t>
            </w:r>
            <w:r w:rsidR="00973DA4">
              <w:rPr>
                <w:rFonts w:ascii="Arial" w:hAnsi="Arial" w:cs="Arial"/>
              </w:rPr>
              <w:t>.</w:t>
            </w:r>
          </w:p>
        </w:tc>
      </w:tr>
      <w:tr w:rsidR="00AA27CB">
        <w:tc>
          <w:tcPr>
            <w:tcW w:w="4880" w:type="dxa"/>
            <w:tcBorders>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rPr>
                <w:rFonts w:ascii="Arial" w:hAnsi="Arial" w:cs="Arial"/>
              </w:rPr>
            </w:pPr>
            <w:r>
              <w:rPr>
                <w:rFonts w:ascii="Arial" w:hAnsi="Arial" w:cs="Arial"/>
              </w:rPr>
              <w:t>Cadastro / Atualização de chefias das unidades designada na “Fita Espelho” (dirigente</w:t>
            </w:r>
            <w:r w:rsidR="00973DA4">
              <w:rPr>
                <w:rFonts w:ascii="Arial" w:hAnsi="Arial" w:cs="Arial"/>
              </w:rPr>
              <w:t>s</w:t>
            </w:r>
            <w:r>
              <w:rPr>
                <w:rFonts w:ascii="Arial" w:hAnsi="Arial" w:cs="Arial"/>
              </w:rPr>
              <w:t>).</w:t>
            </w:r>
          </w:p>
        </w:tc>
        <w:tc>
          <w:tcPr>
            <w:tcW w:w="1985" w:type="dxa"/>
            <w:tcBorders>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701" w:type="dxa"/>
            <w:tcBorders>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842" w:type="dxa"/>
            <w:tcBorders>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0" w:type="dxa"/>
            <w:tcBorders>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left w:val="single" w:sz="4" w:space="0" w:color="00000A"/>
              <w:bottom w:val="single" w:sz="4" w:space="0" w:color="00000A"/>
              <w:right w:val="single" w:sz="4" w:space="0" w:color="00000A"/>
            </w:tcBorders>
            <w:shd w:val="clear" w:color="auto" w:fill="FFFFFF"/>
            <w:tcMar>
              <w:left w:w="93" w:type="dxa"/>
            </w:tcMar>
          </w:tcPr>
          <w:p w:rsidR="00AA27CB" w:rsidRDefault="00973DA4">
            <w:pPr>
              <w:pStyle w:val="PargrafodaLista"/>
              <w:spacing w:after="0" w:line="240" w:lineRule="auto"/>
              <w:ind w:left="0"/>
              <w:jc w:val="both"/>
              <w:rPr>
                <w:rFonts w:ascii="Arial" w:hAnsi="Arial" w:cs="Arial"/>
              </w:rPr>
            </w:pPr>
            <w:r>
              <w:rPr>
                <w:rFonts w:ascii="Arial" w:hAnsi="Arial" w:cs="Arial"/>
              </w:rPr>
              <w:t xml:space="preserve">Atualizada </w:t>
            </w:r>
            <w:r w:rsidR="001C5FFA">
              <w:rPr>
                <w:rFonts w:ascii="Arial" w:hAnsi="Arial" w:cs="Arial"/>
              </w:rPr>
              <w:t>mensalmente através da rotina de “Fita Espelho” importada do SIAPE.</w:t>
            </w: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pPr>
            <w:r>
              <w:rPr>
                <w:rFonts w:ascii="Arial" w:hAnsi="Arial" w:cs="Arial"/>
              </w:rPr>
              <w:t>Cadastro / Atualização de pontos focais (servidores que possuem algum nível de responsabilidade em uma unidade)</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Pr="00973DA4" w:rsidRDefault="001C5FFA">
            <w:pPr>
              <w:pStyle w:val="PargrafodaLista"/>
              <w:spacing w:after="0" w:line="240" w:lineRule="auto"/>
              <w:ind w:left="0"/>
              <w:jc w:val="both"/>
            </w:pPr>
            <w:r w:rsidRPr="00973DA4">
              <w:rPr>
                <w:rFonts w:ascii="Arial" w:hAnsi="Arial" w:cs="Arial"/>
              </w:rPr>
              <w:t>Ao cadastrar a responsabilidade de chefia, informar a data fim de vigência (2 anos a partir da data atual). Ver item 2.1.</w:t>
            </w: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pPr>
            <w:r>
              <w:rPr>
                <w:rFonts w:ascii="Arial" w:hAnsi="Arial" w:cs="Arial"/>
              </w:rPr>
              <w:t>Alteração de dados cadastrais do usuário (</w:t>
            </w:r>
            <w:r>
              <w:rPr>
                <w:rFonts w:ascii="Arial" w:hAnsi="Arial" w:cs="Arial"/>
                <w:u w:val="single"/>
              </w:rPr>
              <w:t>servidor</w:t>
            </w:r>
            <w:r>
              <w:rPr>
                <w:rFonts w:ascii="Arial" w:hAnsi="Arial" w:cs="Arial"/>
              </w:rPr>
              <w:t>) no SIGADMIN: login, email, senha e nome.</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Pr="00973DA4" w:rsidRDefault="00AA27CB">
            <w:pPr>
              <w:pStyle w:val="PargrafodaLista"/>
              <w:spacing w:after="0" w:line="240" w:lineRule="auto"/>
              <w:ind w:left="0"/>
              <w:jc w:val="both"/>
              <w:rPr>
                <w:rFonts w:ascii="Arial" w:hAnsi="Arial" w:cs="Arial"/>
              </w:rPr>
            </w:pP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pPr>
            <w:r>
              <w:rPr>
                <w:rFonts w:ascii="Arial" w:hAnsi="Arial" w:cs="Arial"/>
              </w:rPr>
              <w:t>Alteração de dados cadastrais do usuário (</w:t>
            </w:r>
            <w:r>
              <w:rPr>
                <w:rFonts w:ascii="Arial" w:hAnsi="Arial" w:cs="Arial"/>
                <w:u w:val="single"/>
              </w:rPr>
              <w:t>terceirizados e bolsistas</w:t>
            </w:r>
            <w:r>
              <w:rPr>
                <w:rFonts w:ascii="Arial" w:hAnsi="Arial" w:cs="Arial"/>
              </w:rPr>
              <w:t>) no SIGADMIN: login, email, senha, nome, CPF, Sexo.</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AA27CB">
            <w:pPr>
              <w:pStyle w:val="PargrafodaLista"/>
              <w:spacing w:after="0" w:line="240" w:lineRule="auto"/>
              <w:ind w:left="0"/>
              <w:jc w:val="both"/>
              <w:rPr>
                <w:rFonts w:ascii="Arial" w:hAnsi="Arial" w:cs="Arial"/>
              </w:rPr>
            </w:pP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973DA4" w:rsidRDefault="00973DA4">
            <w:pPr>
              <w:pStyle w:val="PargrafodaLista"/>
              <w:spacing w:after="0" w:line="240" w:lineRule="auto"/>
              <w:ind w:left="0"/>
              <w:jc w:val="both"/>
              <w:rPr>
                <w:rFonts w:ascii="Arial" w:hAnsi="Arial" w:cs="Arial"/>
              </w:rPr>
            </w:pPr>
          </w:p>
          <w:p w:rsidR="00973DA4" w:rsidRDefault="00973DA4">
            <w:pPr>
              <w:pStyle w:val="PargrafodaLista"/>
              <w:spacing w:after="0" w:line="240" w:lineRule="auto"/>
              <w:ind w:left="0"/>
              <w:jc w:val="both"/>
              <w:rPr>
                <w:rFonts w:ascii="Arial" w:hAnsi="Arial" w:cs="Arial"/>
              </w:rPr>
            </w:pPr>
          </w:p>
          <w:p w:rsidR="00AA27CB" w:rsidRDefault="001C5FFA">
            <w:pPr>
              <w:pStyle w:val="PargrafodaLista"/>
              <w:spacing w:after="0" w:line="240" w:lineRule="auto"/>
              <w:ind w:left="0"/>
              <w:jc w:val="both"/>
            </w:pPr>
            <w:r>
              <w:rPr>
                <w:rFonts w:ascii="Arial" w:hAnsi="Arial" w:cs="Arial"/>
              </w:rPr>
              <w:t>Inativação de login de usuário</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pPr>
            <w:r>
              <w:rPr>
                <w:rFonts w:ascii="Arial" w:hAnsi="Arial" w:cs="Arial"/>
              </w:rPr>
              <w:t>Antes de inativar o usuário, consultar no SIP/SIGRH se a inativação está correta (caso seja um servidor) e remover todas as permissões do(s) sistema(s) associadas ao seu login.</w:t>
            </w: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rPr>
                <w:rFonts w:ascii="Arial" w:hAnsi="Arial" w:cs="Arial"/>
              </w:rPr>
            </w:pPr>
            <w:r w:rsidRPr="003807D7">
              <w:rPr>
                <w:rFonts w:ascii="Arial" w:hAnsi="Arial" w:cs="Arial"/>
              </w:rPr>
              <w:lastRenderedPageBreak/>
              <w:t>Atualização da estrutura organizaciona</w:t>
            </w:r>
            <w:r w:rsidR="00973DA4" w:rsidRPr="003807D7">
              <w:rPr>
                <w:rFonts w:ascii="Arial" w:hAnsi="Arial" w:cs="Arial"/>
              </w:rPr>
              <w:t>l da U</w:t>
            </w:r>
            <w:r w:rsidR="00AB5E77" w:rsidRPr="003807D7">
              <w:rPr>
                <w:rFonts w:ascii="Arial" w:hAnsi="Arial" w:cs="Arial"/>
              </w:rPr>
              <w:t>FBA</w:t>
            </w:r>
            <w:r w:rsidR="00973DA4" w:rsidRPr="003807D7">
              <w:rPr>
                <w:rFonts w:ascii="Arial" w:hAnsi="Arial" w:cs="Arial"/>
              </w:rPr>
              <w:t xml:space="preserve"> (</w:t>
            </w:r>
            <w:r w:rsidRPr="003807D7">
              <w:rPr>
                <w:rFonts w:ascii="Arial" w:hAnsi="Arial" w:cs="Arial"/>
              </w:rPr>
              <w:t>criação de setores, nome de unidades</w:t>
            </w:r>
            <w:r w:rsidR="00973DA4" w:rsidRPr="003807D7">
              <w:rPr>
                <w:rFonts w:ascii="Arial" w:hAnsi="Arial" w:cs="Arial"/>
              </w:rPr>
              <w:t>,</w:t>
            </w:r>
            <w:r w:rsidRPr="003807D7">
              <w:rPr>
                <w:rFonts w:ascii="Arial" w:hAnsi="Arial" w:cs="Arial"/>
              </w:rPr>
              <w:t xml:space="preserve"> </w:t>
            </w:r>
            <w:proofErr w:type="spellStart"/>
            <w:r w:rsidRPr="003807D7">
              <w:rPr>
                <w:rFonts w:ascii="Arial" w:hAnsi="Arial" w:cs="Arial"/>
              </w:rPr>
              <w:t>etc</w:t>
            </w:r>
            <w:proofErr w:type="spellEnd"/>
            <w:r w:rsidRPr="003807D7">
              <w:rPr>
                <w:rFonts w:ascii="Arial" w:hAnsi="Arial" w:cs="Arial"/>
              </w:rPr>
              <w:t>)</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AA27CB">
            <w:pPr>
              <w:pStyle w:val="PargrafodaLista"/>
              <w:spacing w:after="0" w:line="240" w:lineRule="auto"/>
              <w:ind w:left="0"/>
              <w:jc w:val="both"/>
              <w:rPr>
                <w:rFonts w:ascii="Arial" w:hAnsi="Arial" w:cs="Arial"/>
              </w:rPr>
            </w:pP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973DA4" w:rsidRDefault="00973DA4">
            <w:pPr>
              <w:pStyle w:val="PargrafodaLista"/>
              <w:spacing w:after="0" w:line="240" w:lineRule="auto"/>
              <w:ind w:left="0"/>
              <w:jc w:val="both"/>
              <w:rPr>
                <w:rFonts w:ascii="Arial" w:hAnsi="Arial" w:cs="Arial"/>
              </w:rPr>
            </w:pPr>
          </w:p>
          <w:p w:rsidR="00973DA4" w:rsidRDefault="00973DA4">
            <w:pPr>
              <w:pStyle w:val="PargrafodaLista"/>
              <w:spacing w:after="0" w:line="240" w:lineRule="auto"/>
              <w:ind w:left="0"/>
              <w:jc w:val="both"/>
              <w:rPr>
                <w:rFonts w:ascii="Arial" w:hAnsi="Arial" w:cs="Arial"/>
              </w:rPr>
            </w:pPr>
          </w:p>
          <w:p w:rsidR="00AA27CB" w:rsidRDefault="001C5FFA">
            <w:pPr>
              <w:pStyle w:val="PargrafodaLista"/>
              <w:spacing w:after="0" w:line="240" w:lineRule="auto"/>
              <w:ind w:left="0"/>
              <w:jc w:val="both"/>
              <w:rPr>
                <w:rFonts w:ascii="Arial" w:hAnsi="Arial" w:cs="Arial"/>
              </w:rPr>
            </w:pPr>
            <w:r>
              <w:rPr>
                <w:rFonts w:ascii="Arial" w:hAnsi="Arial" w:cs="Arial"/>
              </w:rPr>
              <w:t xml:space="preserve">Cadastro e atualização da unidade do usuário </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spacing w:after="0" w:line="240" w:lineRule="auto"/>
              <w:jc w:val="both"/>
            </w:pPr>
            <w:r>
              <w:rPr>
                <w:rFonts w:ascii="Arial" w:hAnsi="Arial" w:cs="Arial"/>
              </w:rPr>
              <w:t xml:space="preserve">A atualização automática através do SIGRH </w:t>
            </w:r>
            <w:r w:rsidRPr="00E221A9">
              <w:rPr>
                <w:rFonts w:ascii="Arial" w:hAnsi="Arial" w:cs="Arial"/>
              </w:rPr>
              <w:t>está funcionando</w:t>
            </w:r>
            <w:r>
              <w:rPr>
                <w:rFonts w:ascii="Arial" w:hAnsi="Arial" w:cs="Arial"/>
              </w:rPr>
              <w:t xml:space="preserve">. Desta forma, cada sistema deve atualizar a unidade do seu usuário. </w:t>
            </w:r>
            <w:r w:rsidRPr="00973DA4">
              <w:rPr>
                <w:rFonts w:ascii="Arial" w:hAnsi="Arial" w:cs="Arial"/>
              </w:rPr>
              <w:t>Ver item 2.2.</w:t>
            </w: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pPr>
            <w:r>
              <w:rPr>
                <w:rFonts w:ascii="Arial" w:hAnsi="Arial" w:cs="Arial"/>
              </w:rPr>
              <w:t>Cadastro e atualização de unidades extras ao login do usuário.</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rPr>
                <w:rFonts w:ascii="Arial" w:hAnsi="Arial" w:cs="Arial"/>
              </w:rPr>
            </w:pPr>
            <w:r>
              <w:rPr>
                <w:rFonts w:ascii="Arial" w:hAnsi="Arial" w:cs="Arial"/>
              </w:rPr>
              <w:t>Esta funcionalidade está disponível apenas para o SIPAC.</w:t>
            </w: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rPr>
                <w:rFonts w:ascii="Arial" w:hAnsi="Arial" w:cs="Arial"/>
              </w:rPr>
            </w:pPr>
            <w:r>
              <w:rPr>
                <w:rFonts w:ascii="Arial" w:hAnsi="Arial" w:cs="Arial"/>
              </w:rPr>
              <w:t>Atualização de permissões dos usuários nos respectivos sistemas.</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pPr>
            <w:r>
              <w:rPr>
                <w:rFonts w:ascii="Arial" w:hAnsi="Arial" w:cs="Arial"/>
              </w:rPr>
              <w:t>Cada sistema possui seu processo de concessão de permissões.</w:t>
            </w: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rPr>
                <w:rFonts w:ascii="Arial" w:hAnsi="Arial" w:cs="Arial"/>
              </w:rPr>
            </w:pPr>
            <w:r>
              <w:rPr>
                <w:rFonts w:ascii="Arial" w:hAnsi="Arial" w:cs="Arial"/>
              </w:rPr>
              <w:t xml:space="preserve">Bugs, novas funcionalidades e esclarecimento de dúvidas. </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AA27CB">
            <w:pPr>
              <w:pStyle w:val="PargrafodaLista"/>
              <w:spacing w:after="0" w:line="240" w:lineRule="auto"/>
              <w:ind w:left="0"/>
              <w:jc w:val="both"/>
              <w:rPr>
                <w:rFonts w:ascii="Arial" w:hAnsi="Arial" w:cs="Arial"/>
              </w:rPr>
            </w:pPr>
          </w:p>
        </w:tc>
      </w:tr>
    </w:tbl>
    <w:p w:rsidR="00AA27CB" w:rsidRDefault="00AA27CB">
      <w:pPr>
        <w:jc w:val="both"/>
        <w:rPr>
          <w:rFonts w:ascii="Arial" w:hAnsi="Arial" w:cs="Arial"/>
        </w:rPr>
      </w:pPr>
    </w:p>
    <w:p w:rsidR="00AA27CB" w:rsidRDefault="001C5FFA">
      <w:pPr>
        <w:pStyle w:val="PargrafodaLista"/>
        <w:ind w:left="360"/>
        <w:jc w:val="both"/>
        <w:sectPr w:rsidR="00AA27CB">
          <w:headerReference w:type="default" r:id="rId8"/>
          <w:pgSz w:w="16838" w:h="11906" w:orient="landscape"/>
          <w:pgMar w:top="1701" w:right="567" w:bottom="1133" w:left="142" w:header="708" w:footer="0" w:gutter="0"/>
          <w:cols w:space="720"/>
          <w:formProt w:val="0"/>
          <w:docGrid w:linePitch="360" w:charSpace="-2049"/>
        </w:sectPr>
      </w:pPr>
      <w:r>
        <w:rPr>
          <w:rFonts w:ascii="Arial" w:hAnsi="Arial" w:cs="Arial"/>
          <w:u w:val="single"/>
        </w:rPr>
        <w:t>Observação</w:t>
      </w:r>
      <w:r>
        <w:rPr>
          <w:rFonts w:ascii="Arial" w:hAnsi="Arial" w:cs="Arial"/>
        </w:rPr>
        <w:t>: A alteração de dados cadastrais do usuário (</w:t>
      </w:r>
      <w:r>
        <w:rPr>
          <w:rFonts w:ascii="Arial" w:hAnsi="Arial" w:cs="Arial"/>
          <w:u w:val="single"/>
        </w:rPr>
        <w:t>servidor</w:t>
      </w:r>
      <w:r>
        <w:rPr>
          <w:rFonts w:ascii="Arial" w:hAnsi="Arial" w:cs="Arial"/>
        </w:rPr>
        <w:t>) no SIGADMIN (matrícula SIAPE, CPF, Sexo) é realizada mensalmente através da rotina de “Fita Espelho” importada do SIAPE.</w:t>
      </w:r>
    </w:p>
    <w:p w:rsidR="00AA27CB" w:rsidRDefault="00AA27CB">
      <w:pPr>
        <w:rPr>
          <w:rFonts w:ascii="Arial" w:hAnsi="Arial" w:cs="Arial"/>
        </w:rPr>
      </w:pPr>
    </w:p>
    <w:p w:rsidR="00AA27CB" w:rsidRDefault="001C5FFA">
      <w:pPr>
        <w:pStyle w:val="PargrafodaLista"/>
        <w:numPr>
          <w:ilvl w:val="0"/>
          <w:numId w:val="3"/>
        </w:numPr>
        <w:jc w:val="both"/>
        <w:rPr>
          <w:rFonts w:ascii="Arial" w:hAnsi="Arial" w:cs="Arial"/>
          <w:b/>
          <w:sz w:val="32"/>
        </w:rPr>
      </w:pPr>
      <w:r>
        <w:rPr>
          <w:rFonts w:ascii="Arial" w:hAnsi="Arial" w:cs="Arial"/>
          <w:b/>
          <w:sz w:val="32"/>
        </w:rPr>
        <w:t>Orientações para resolução de alguns Tipos de Chamados</w:t>
      </w:r>
    </w:p>
    <w:p w:rsidR="00AA27CB" w:rsidRDefault="00AA27CB">
      <w:pPr>
        <w:pStyle w:val="PargrafodaLista"/>
        <w:spacing w:after="283"/>
        <w:ind w:left="360"/>
        <w:jc w:val="both"/>
        <w:rPr>
          <w:rFonts w:ascii="Arial" w:hAnsi="Arial" w:cs="Arial"/>
          <w:highlight w:val="yellow"/>
        </w:rPr>
      </w:pPr>
    </w:p>
    <w:p w:rsidR="00AA27CB" w:rsidRDefault="001C5FFA" w:rsidP="00EA7C49">
      <w:pPr>
        <w:pStyle w:val="PargrafodaLista"/>
        <w:spacing w:after="283"/>
        <w:ind w:left="360" w:firstLine="348"/>
        <w:jc w:val="both"/>
        <w:rPr>
          <w:rFonts w:ascii="Arial" w:hAnsi="Arial" w:cs="Arial"/>
        </w:rPr>
      </w:pPr>
      <w:r>
        <w:rPr>
          <w:rFonts w:ascii="Arial" w:hAnsi="Arial" w:cs="Arial"/>
        </w:rPr>
        <w:t xml:space="preserve">Neste documento serão descritos os principais tipos de chamados encaminhados para as equipes de atendimento dos </w:t>
      </w:r>
      <w:proofErr w:type="spellStart"/>
      <w:r>
        <w:rPr>
          <w:rFonts w:ascii="Arial" w:hAnsi="Arial" w:cs="Arial"/>
        </w:rPr>
        <w:t>SIG</w:t>
      </w:r>
      <w:r w:rsidR="00AB5E77">
        <w:rPr>
          <w:rFonts w:ascii="Arial" w:hAnsi="Arial" w:cs="Arial"/>
        </w:rPr>
        <w:t>’</w:t>
      </w:r>
      <w:r>
        <w:rPr>
          <w:rFonts w:ascii="Arial" w:hAnsi="Arial" w:cs="Arial"/>
        </w:rPr>
        <w:t>s</w:t>
      </w:r>
      <w:proofErr w:type="spellEnd"/>
      <w:r>
        <w:rPr>
          <w:rFonts w:ascii="Arial" w:hAnsi="Arial" w:cs="Arial"/>
        </w:rPr>
        <w:t xml:space="preserve">. Caso a resposta ou solução para o que procura não esteja descrita aqui é possível acessar o </w:t>
      </w:r>
      <w:proofErr w:type="spellStart"/>
      <w:r>
        <w:rPr>
          <w:rFonts w:ascii="Arial" w:hAnsi="Arial" w:cs="Arial"/>
        </w:rPr>
        <w:t>Redmine</w:t>
      </w:r>
      <w:proofErr w:type="spellEnd"/>
      <w:r>
        <w:rPr>
          <w:rFonts w:ascii="Arial" w:hAnsi="Arial" w:cs="Arial"/>
        </w:rPr>
        <w:t xml:space="preserve"> (</w:t>
      </w:r>
      <w:hyperlink r:id="rId9">
        <w:r>
          <w:rPr>
            <w:rStyle w:val="LinkdaInternet"/>
            <w:rFonts w:ascii="Arial" w:hAnsi="Arial" w:cs="Arial"/>
          </w:rPr>
          <w:t>www.projetos.ufba.br</w:t>
        </w:r>
      </w:hyperlink>
      <w:r>
        <w:rPr>
          <w:rFonts w:ascii="Arial" w:hAnsi="Arial" w:cs="Arial"/>
        </w:rPr>
        <w:t>) para ampliar a busca.</w:t>
      </w:r>
      <w:r w:rsidR="00AB5E77">
        <w:rPr>
          <w:rFonts w:ascii="Arial" w:hAnsi="Arial" w:cs="Arial"/>
        </w:rPr>
        <w:t xml:space="preserve"> </w:t>
      </w:r>
      <w:r>
        <w:rPr>
          <w:rFonts w:ascii="Arial" w:hAnsi="Arial" w:cs="Arial"/>
        </w:rPr>
        <w:t>O tempo médio de atendimento (TMA) por telefone definido é 30 de minutos, e por ticket é 1 hora.</w:t>
      </w:r>
    </w:p>
    <w:p w:rsidR="00AB5E77" w:rsidRDefault="00AB5E77">
      <w:pPr>
        <w:pStyle w:val="PargrafodaLista"/>
        <w:spacing w:after="283"/>
        <w:ind w:left="360"/>
        <w:jc w:val="both"/>
      </w:pPr>
    </w:p>
    <w:p w:rsidR="00AA27CB" w:rsidRDefault="001C5FFA" w:rsidP="00EA7C49">
      <w:pPr>
        <w:pStyle w:val="PargrafodaLista"/>
        <w:spacing w:after="283"/>
        <w:ind w:left="360" w:firstLine="348"/>
        <w:jc w:val="both"/>
      </w:pPr>
      <w:r w:rsidRPr="003807D7">
        <w:rPr>
          <w:rFonts w:ascii="Arial" w:hAnsi="Arial" w:cs="Arial"/>
        </w:rPr>
        <w:t>Quando um chamado vier incompleto, faltando informações ou com dados inconsistentes</w:t>
      </w:r>
      <w:r w:rsidR="00AB5E77" w:rsidRPr="003807D7">
        <w:rPr>
          <w:rFonts w:ascii="Arial" w:hAnsi="Arial" w:cs="Arial"/>
        </w:rPr>
        <w:t>,</w:t>
      </w:r>
      <w:r w:rsidRPr="003807D7">
        <w:rPr>
          <w:rFonts w:ascii="Arial" w:hAnsi="Arial" w:cs="Arial"/>
        </w:rPr>
        <w:t xml:space="preserve"> devemos informar através do item </w:t>
      </w:r>
      <w:r w:rsidRPr="003807D7">
        <w:rPr>
          <w:rFonts w:ascii="Arial" w:hAnsi="Arial" w:cs="Arial"/>
          <w:i/>
          <w:iCs/>
        </w:rPr>
        <w:t>“Acompanhamento”</w:t>
      </w:r>
      <w:r w:rsidRPr="003807D7">
        <w:rPr>
          <w:rFonts w:ascii="Arial" w:hAnsi="Arial" w:cs="Arial"/>
        </w:rPr>
        <w:t xml:space="preserve"> o que falta para </w:t>
      </w:r>
      <w:r w:rsidR="00AB5E77" w:rsidRPr="003807D7">
        <w:rPr>
          <w:rFonts w:ascii="Arial" w:hAnsi="Arial" w:cs="Arial"/>
        </w:rPr>
        <w:t>atendê-lo, e o devolvemos para a</w:t>
      </w:r>
      <w:r w:rsidRPr="003807D7">
        <w:rPr>
          <w:rFonts w:ascii="Arial" w:hAnsi="Arial" w:cs="Arial"/>
        </w:rPr>
        <w:t xml:space="preserve"> Equipe de Atendimento</w:t>
      </w:r>
      <w:r w:rsidR="00AB5E77" w:rsidRPr="003807D7">
        <w:rPr>
          <w:rFonts w:ascii="Arial" w:hAnsi="Arial" w:cs="Arial"/>
        </w:rPr>
        <w:t xml:space="preserve"> do </w:t>
      </w:r>
      <w:proofErr w:type="spellStart"/>
      <w:r w:rsidR="00AB5E77" w:rsidRPr="003807D7">
        <w:rPr>
          <w:rFonts w:ascii="Arial" w:hAnsi="Arial" w:cs="Arial"/>
        </w:rPr>
        <w:t>Helpdesk</w:t>
      </w:r>
      <w:proofErr w:type="spellEnd"/>
      <w:r w:rsidR="00AB5E77" w:rsidRPr="003807D7">
        <w:rPr>
          <w:rFonts w:ascii="Arial" w:hAnsi="Arial" w:cs="Arial"/>
        </w:rPr>
        <w:t xml:space="preserve"> (Nível</w:t>
      </w:r>
      <w:r w:rsidRPr="003807D7">
        <w:rPr>
          <w:rFonts w:ascii="Arial" w:hAnsi="Arial" w:cs="Arial"/>
        </w:rPr>
        <w:t xml:space="preserve"> N1</w:t>
      </w:r>
      <w:r w:rsidR="00AB5E77" w:rsidRPr="003807D7">
        <w:rPr>
          <w:rFonts w:ascii="Arial" w:hAnsi="Arial" w:cs="Arial"/>
        </w:rPr>
        <w:t>)</w:t>
      </w:r>
      <w:r w:rsidRPr="003807D7">
        <w:rPr>
          <w:rFonts w:ascii="Arial" w:hAnsi="Arial" w:cs="Arial"/>
        </w:rPr>
        <w:t>.</w:t>
      </w:r>
    </w:p>
    <w:p w:rsidR="00AA27CB" w:rsidRDefault="00AA27CB">
      <w:pPr>
        <w:pStyle w:val="PargrafodaLista"/>
        <w:jc w:val="both"/>
        <w:rPr>
          <w:rFonts w:ascii="Arial" w:hAnsi="Arial" w:cs="Arial"/>
          <w:b/>
          <w:sz w:val="32"/>
        </w:rPr>
      </w:pPr>
    </w:p>
    <w:p w:rsidR="00AA27CB" w:rsidRDefault="00AA27CB">
      <w:pPr>
        <w:pStyle w:val="PargrafodaLista"/>
        <w:spacing w:after="283"/>
        <w:ind w:left="360"/>
        <w:jc w:val="both"/>
        <w:rPr>
          <w:rFonts w:ascii="Arial" w:hAnsi="Arial" w:cs="Arial"/>
        </w:rPr>
      </w:pPr>
    </w:p>
    <w:p w:rsidR="00AA27CB" w:rsidRDefault="001C5FFA">
      <w:pPr>
        <w:pStyle w:val="PargrafodaLista"/>
        <w:numPr>
          <w:ilvl w:val="1"/>
          <w:numId w:val="3"/>
        </w:numPr>
        <w:jc w:val="both"/>
        <w:rPr>
          <w:rFonts w:ascii="Arial" w:hAnsi="Arial" w:cs="Arial"/>
          <w:b/>
          <w:sz w:val="28"/>
          <w:szCs w:val="28"/>
        </w:rPr>
      </w:pPr>
      <w:r>
        <w:rPr>
          <w:rFonts w:ascii="Arial" w:hAnsi="Arial" w:cs="Arial"/>
          <w:b/>
          <w:sz w:val="28"/>
          <w:szCs w:val="28"/>
        </w:rPr>
        <w:t>Cadastro / Atualização de pontos focais</w:t>
      </w:r>
    </w:p>
    <w:p w:rsidR="00AA27CB" w:rsidRDefault="00AA27CB">
      <w:pPr>
        <w:pStyle w:val="PargrafodaLista"/>
        <w:ind w:left="360"/>
        <w:jc w:val="both"/>
        <w:rPr>
          <w:rFonts w:ascii="Arial" w:hAnsi="Arial" w:cs="Arial"/>
          <w:b/>
          <w:sz w:val="28"/>
          <w:szCs w:val="28"/>
        </w:rPr>
      </w:pPr>
    </w:p>
    <w:p w:rsidR="00AA27CB" w:rsidRDefault="001C5FFA" w:rsidP="00EA7C49">
      <w:pPr>
        <w:pStyle w:val="PargrafodaLista"/>
        <w:spacing w:after="159"/>
        <w:ind w:left="360" w:firstLine="348"/>
        <w:jc w:val="both"/>
        <w:rPr>
          <w:rFonts w:ascii="Arial" w:hAnsi="Arial" w:cs="Arial"/>
        </w:rPr>
      </w:pPr>
      <w:r>
        <w:rPr>
          <w:rFonts w:ascii="Arial" w:hAnsi="Arial" w:cs="Arial"/>
        </w:rPr>
        <w:t>Um ponto focal de uma unidade é todo e qualquer servidor que possui alguma designação (no SIGRH) em uma unidade</w:t>
      </w:r>
      <w:r w:rsidR="009A0BEF">
        <w:rPr>
          <w:rFonts w:ascii="Arial" w:hAnsi="Arial" w:cs="Arial"/>
        </w:rPr>
        <w:t>,</w:t>
      </w:r>
      <w:r>
        <w:rPr>
          <w:rFonts w:ascii="Arial" w:hAnsi="Arial" w:cs="Arial"/>
        </w:rPr>
        <w:t xml:space="preserve"> e que pode conceder ao mesmo </w:t>
      </w:r>
      <w:r w:rsidRPr="003807D7">
        <w:rPr>
          <w:rFonts w:ascii="Arial" w:hAnsi="Arial" w:cs="Arial"/>
        </w:rPr>
        <w:t>um nível</w:t>
      </w:r>
      <w:r>
        <w:rPr>
          <w:rFonts w:ascii="Arial" w:hAnsi="Arial" w:cs="Arial"/>
        </w:rPr>
        <w:t xml:space="preserve"> de responsabilidade de unidade no SIGADMIN como Chefe</w:t>
      </w:r>
      <w:r w:rsidR="009A0BEF">
        <w:rPr>
          <w:rFonts w:ascii="Arial" w:hAnsi="Arial" w:cs="Arial"/>
        </w:rPr>
        <w:t xml:space="preserve"> </w:t>
      </w:r>
      <w:r>
        <w:rPr>
          <w:rFonts w:ascii="Arial" w:hAnsi="Arial" w:cs="Arial"/>
        </w:rPr>
        <w:t>/</w:t>
      </w:r>
      <w:r w:rsidR="009A0BEF">
        <w:rPr>
          <w:rFonts w:ascii="Arial" w:hAnsi="Arial" w:cs="Arial"/>
        </w:rPr>
        <w:t xml:space="preserve"> </w:t>
      </w:r>
      <w:r>
        <w:rPr>
          <w:rFonts w:ascii="Arial" w:hAnsi="Arial" w:cs="Arial"/>
        </w:rPr>
        <w:t xml:space="preserve">Diretor, </w:t>
      </w:r>
      <w:proofErr w:type="spellStart"/>
      <w:r w:rsidR="00E221A9">
        <w:rPr>
          <w:rFonts w:ascii="Arial" w:hAnsi="Arial" w:cs="Arial"/>
        </w:rPr>
        <w:t>Vice-chefe</w:t>
      </w:r>
      <w:proofErr w:type="spellEnd"/>
      <w:r>
        <w:rPr>
          <w:rFonts w:ascii="Arial" w:hAnsi="Arial" w:cs="Arial"/>
        </w:rPr>
        <w:t xml:space="preserve"> ou Gerente.</w:t>
      </w:r>
      <w:r w:rsidR="001E094A">
        <w:rPr>
          <w:rFonts w:ascii="Arial" w:hAnsi="Arial" w:cs="Arial"/>
        </w:rPr>
        <w:t xml:space="preserve"> </w:t>
      </w:r>
    </w:p>
    <w:p w:rsidR="000D44C8" w:rsidRDefault="000D44C8">
      <w:pPr>
        <w:pStyle w:val="PargrafodaLista"/>
        <w:spacing w:after="159"/>
        <w:ind w:left="360"/>
        <w:jc w:val="both"/>
        <w:rPr>
          <w:rFonts w:ascii="Arial" w:hAnsi="Arial" w:cs="Arial"/>
        </w:rPr>
      </w:pPr>
    </w:p>
    <w:p w:rsidR="00AA27CB" w:rsidRDefault="001C5FFA" w:rsidP="00EA7C49">
      <w:pPr>
        <w:pStyle w:val="PargrafodaLista"/>
        <w:spacing w:after="159"/>
        <w:ind w:left="360" w:firstLine="348"/>
        <w:jc w:val="both"/>
        <w:rPr>
          <w:rFonts w:ascii="Arial" w:hAnsi="Arial" w:cs="Arial"/>
        </w:rPr>
      </w:pPr>
      <w:r>
        <w:rPr>
          <w:rFonts w:ascii="Arial" w:hAnsi="Arial" w:cs="Arial"/>
        </w:rPr>
        <w:t>Antes de cadastrar um servidor com um nível de responsabilidade de unidade é necessário primeiro consultar (através da funcionalidade: Consultar servidores) se o servidor possui alguma designação cadastrada no SIGRH. Se não houver, é necessário esperar o processamento da fita espelho. Se houver, o cadastro poderá ser efetuado.</w:t>
      </w:r>
    </w:p>
    <w:p w:rsidR="009A0BEF" w:rsidRDefault="001C5FFA">
      <w:pPr>
        <w:pStyle w:val="PargrafodaLista"/>
        <w:spacing w:after="159"/>
        <w:ind w:left="360"/>
        <w:jc w:val="both"/>
        <w:rPr>
          <w:rFonts w:ascii="Arial" w:hAnsi="Arial" w:cs="Arial"/>
        </w:rPr>
      </w:pPr>
      <w:r>
        <w:rPr>
          <w:rFonts w:ascii="Arial" w:hAnsi="Arial" w:cs="Arial"/>
        </w:rPr>
        <w:t xml:space="preserve">Para cadastrar um servidor com um nível de responsabilidade de unidade é necessário acessar o caminho SIGADMIN, → Gestão de Unidades → Cadastro de Unidades → Listar/Alterar → Pesquisar a unidade desejada e clicar em “Cadastrar Responsáveis”. </w:t>
      </w:r>
    </w:p>
    <w:p w:rsidR="00AA27CB" w:rsidRDefault="001C5FFA">
      <w:pPr>
        <w:pStyle w:val="PargrafodaLista"/>
        <w:spacing w:after="159"/>
        <w:ind w:left="360"/>
        <w:jc w:val="both"/>
      </w:pPr>
      <w:r>
        <w:rPr>
          <w:rFonts w:ascii="Arial" w:hAnsi="Arial" w:cs="Arial"/>
        </w:rPr>
        <w:t>Em seguida basta preencher os dados solicitados e clicar em “Cadastrar”.</w:t>
      </w:r>
    </w:p>
    <w:p w:rsidR="00AA27CB" w:rsidRDefault="00AA27CB">
      <w:pPr>
        <w:pStyle w:val="PargrafodaLista"/>
        <w:spacing w:after="159"/>
        <w:ind w:left="360"/>
        <w:jc w:val="both"/>
        <w:rPr>
          <w:rFonts w:ascii="Arial" w:hAnsi="Arial" w:cs="Arial"/>
        </w:rPr>
      </w:pPr>
    </w:p>
    <w:p w:rsidR="00AA27CB" w:rsidRDefault="001C5FFA" w:rsidP="0087623A">
      <w:pPr>
        <w:pStyle w:val="PargrafodaLista"/>
        <w:spacing w:after="159"/>
        <w:ind w:left="360" w:firstLine="348"/>
        <w:jc w:val="both"/>
        <w:rPr>
          <w:rFonts w:ascii="Arial" w:hAnsi="Arial" w:cs="Arial"/>
        </w:rPr>
      </w:pPr>
      <w:r>
        <w:rPr>
          <w:rFonts w:ascii="Arial" w:hAnsi="Arial" w:cs="Arial"/>
        </w:rPr>
        <w:t>Observação: Apesar de existirem os níveis Secretaria e Supervi</w:t>
      </w:r>
      <w:r w:rsidR="003807D7">
        <w:rPr>
          <w:rFonts w:ascii="Arial" w:hAnsi="Arial" w:cs="Arial"/>
        </w:rPr>
        <w:t>s</w:t>
      </w:r>
      <w:r>
        <w:rPr>
          <w:rFonts w:ascii="Arial" w:hAnsi="Arial" w:cs="Arial"/>
        </w:rPr>
        <w:t xml:space="preserve">or/Diretor Acadêmico, atualmente nenhum dos sistemas utiliza esses níveis. Portanto só são cadastrados Chefes, </w:t>
      </w:r>
      <w:proofErr w:type="spellStart"/>
      <w:r>
        <w:rPr>
          <w:rFonts w:ascii="Arial" w:hAnsi="Arial" w:cs="Arial"/>
        </w:rPr>
        <w:t>Vice-chefes</w:t>
      </w:r>
      <w:proofErr w:type="spellEnd"/>
      <w:r>
        <w:rPr>
          <w:rFonts w:ascii="Arial" w:hAnsi="Arial" w:cs="Arial"/>
        </w:rPr>
        <w:t xml:space="preserve"> e Gerentes de Unidade.</w:t>
      </w:r>
      <w:r>
        <w:br w:type="page"/>
      </w:r>
    </w:p>
    <w:p w:rsidR="00AA27CB" w:rsidRPr="003807D7" w:rsidRDefault="000D44C8" w:rsidP="000D44C8">
      <w:pPr>
        <w:pStyle w:val="PargrafodaLista"/>
        <w:numPr>
          <w:ilvl w:val="1"/>
          <w:numId w:val="3"/>
        </w:numPr>
        <w:jc w:val="both"/>
        <w:rPr>
          <w:rFonts w:ascii="Arial" w:hAnsi="Arial" w:cs="Arial"/>
          <w:b/>
          <w:sz w:val="28"/>
          <w:szCs w:val="28"/>
        </w:rPr>
      </w:pPr>
      <w:r w:rsidRPr="003807D7">
        <w:rPr>
          <w:rFonts w:ascii="Arial" w:hAnsi="Arial" w:cs="Arial"/>
          <w:b/>
          <w:sz w:val="28"/>
          <w:szCs w:val="28"/>
        </w:rPr>
        <w:lastRenderedPageBreak/>
        <w:t>Cadastro e atualização da unidade de lotação do usuário</w:t>
      </w:r>
    </w:p>
    <w:p w:rsidR="005011BE" w:rsidRPr="003807D7" w:rsidRDefault="005011BE" w:rsidP="00EA7C49">
      <w:pPr>
        <w:ind w:left="720" w:firstLine="696"/>
        <w:jc w:val="both"/>
        <w:rPr>
          <w:rFonts w:ascii="Arial" w:hAnsi="Arial" w:cs="Arial"/>
          <w:sz w:val="24"/>
          <w:szCs w:val="24"/>
        </w:rPr>
      </w:pPr>
      <w:r w:rsidRPr="003807D7">
        <w:rPr>
          <w:rFonts w:ascii="Arial" w:hAnsi="Arial" w:cs="Arial"/>
          <w:sz w:val="24"/>
          <w:szCs w:val="24"/>
        </w:rPr>
        <w:t xml:space="preserve">Ver descrição no </w:t>
      </w:r>
      <w:r w:rsidR="003807D7">
        <w:rPr>
          <w:rFonts w:ascii="Arial" w:hAnsi="Arial" w:cs="Arial"/>
          <w:sz w:val="24"/>
          <w:szCs w:val="24"/>
        </w:rPr>
        <w:t>i</w:t>
      </w:r>
      <w:r w:rsidR="00EA7C49" w:rsidRPr="003807D7">
        <w:rPr>
          <w:rFonts w:ascii="Arial" w:hAnsi="Arial" w:cs="Arial"/>
          <w:sz w:val="24"/>
          <w:szCs w:val="24"/>
        </w:rPr>
        <w:t>t</w:t>
      </w:r>
      <w:r w:rsidRPr="003807D7">
        <w:rPr>
          <w:rFonts w:ascii="Arial" w:hAnsi="Arial" w:cs="Arial"/>
          <w:sz w:val="24"/>
          <w:szCs w:val="24"/>
        </w:rPr>
        <w:t xml:space="preserve">em 1 -  </w:t>
      </w:r>
      <w:r w:rsidR="00EA7C49" w:rsidRPr="003807D7">
        <w:rPr>
          <w:rFonts w:ascii="Arial" w:hAnsi="Arial" w:cs="Arial"/>
          <w:sz w:val="24"/>
          <w:szCs w:val="24"/>
        </w:rPr>
        <w:t>“</w:t>
      </w:r>
      <w:r w:rsidRPr="003807D7">
        <w:rPr>
          <w:rFonts w:ascii="Arial" w:hAnsi="Arial" w:cs="Arial"/>
          <w:sz w:val="24"/>
          <w:szCs w:val="24"/>
        </w:rPr>
        <w:t>Tipos de Chamados por Sistema</w:t>
      </w:r>
      <w:r w:rsidR="00EA7C49" w:rsidRPr="003807D7">
        <w:rPr>
          <w:rFonts w:ascii="Arial" w:hAnsi="Arial" w:cs="Arial"/>
          <w:sz w:val="24"/>
          <w:szCs w:val="24"/>
        </w:rPr>
        <w:t>”.</w:t>
      </w:r>
    </w:p>
    <w:p w:rsidR="000D44C8" w:rsidRPr="003807D7" w:rsidRDefault="000D44C8" w:rsidP="000D44C8">
      <w:pPr>
        <w:pStyle w:val="PargrafodaLista"/>
        <w:numPr>
          <w:ilvl w:val="1"/>
          <w:numId w:val="3"/>
        </w:numPr>
        <w:jc w:val="both"/>
        <w:rPr>
          <w:rFonts w:ascii="Arial" w:hAnsi="Arial" w:cs="Arial"/>
          <w:b/>
          <w:sz w:val="28"/>
          <w:szCs w:val="28"/>
        </w:rPr>
      </w:pPr>
      <w:r w:rsidRPr="003807D7">
        <w:rPr>
          <w:rFonts w:ascii="Arial" w:hAnsi="Arial" w:cs="Arial"/>
          <w:b/>
          <w:sz w:val="28"/>
          <w:szCs w:val="28"/>
        </w:rPr>
        <w:t>Alteração em dados cadastrais do usuário</w:t>
      </w:r>
    </w:p>
    <w:p w:rsidR="00EA7C49" w:rsidRPr="003807D7" w:rsidRDefault="00EA7C49" w:rsidP="00EA7C49">
      <w:pPr>
        <w:pStyle w:val="PargrafodaLista"/>
        <w:ind w:left="786"/>
        <w:jc w:val="both"/>
        <w:rPr>
          <w:rFonts w:ascii="Arial" w:hAnsi="Arial" w:cs="Arial"/>
          <w:b/>
          <w:sz w:val="28"/>
          <w:szCs w:val="28"/>
        </w:rPr>
      </w:pPr>
    </w:p>
    <w:p w:rsidR="00AA27CB" w:rsidRPr="003807D7" w:rsidRDefault="001C5FFA" w:rsidP="003807D7">
      <w:pPr>
        <w:pStyle w:val="PargrafodaLista"/>
        <w:ind w:left="1353"/>
        <w:jc w:val="both"/>
        <w:rPr>
          <w:rFonts w:ascii="Arial" w:hAnsi="Arial" w:cs="Arial"/>
        </w:rPr>
      </w:pPr>
      <w:r w:rsidRPr="003807D7">
        <w:rPr>
          <w:rFonts w:ascii="Arial" w:hAnsi="Arial" w:cs="Arial"/>
        </w:rPr>
        <w:t>Orientar o usuário a fazer a solicitação na PRODEP. Caso este já tenha feito a solicitação</w:t>
      </w:r>
      <w:r w:rsidR="00EA7C49" w:rsidRPr="003807D7">
        <w:rPr>
          <w:rFonts w:ascii="Arial" w:hAnsi="Arial" w:cs="Arial"/>
        </w:rPr>
        <w:t>, perguntar</w:t>
      </w:r>
      <w:r w:rsidRPr="003807D7">
        <w:rPr>
          <w:rFonts w:ascii="Arial" w:hAnsi="Arial" w:cs="Arial"/>
        </w:rPr>
        <w:t xml:space="preserve"> ao usuário quando ele solicitou a alteração do nome na PRODEP;</w:t>
      </w:r>
    </w:p>
    <w:p w:rsidR="00EA7C49" w:rsidRPr="003807D7" w:rsidRDefault="00EA7C49" w:rsidP="00EA7C49">
      <w:pPr>
        <w:ind w:left="426"/>
        <w:jc w:val="both"/>
        <w:rPr>
          <w:rFonts w:ascii="Arial" w:hAnsi="Arial" w:cs="Arial"/>
        </w:rPr>
      </w:pPr>
    </w:p>
    <w:p w:rsidR="00AA27CB" w:rsidRPr="003807D7" w:rsidRDefault="001C5FFA">
      <w:pPr>
        <w:pStyle w:val="PargrafodaLista"/>
        <w:numPr>
          <w:ilvl w:val="2"/>
          <w:numId w:val="1"/>
        </w:numPr>
        <w:jc w:val="both"/>
        <w:rPr>
          <w:rFonts w:ascii="Arial" w:hAnsi="Arial" w:cs="Arial"/>
        </w:rPr>
      </w:pPr>
      <w:r w:rsidRPr="003807D7">
        <w:rPr>
          <w:rFonts w:ascii="Arial" w:hAnsi="Arial" w:cs="Arial"/>
        </w:rPr>
        <w:t>Caso o período seja menor do que 30 dias, então devemos solicitar que ele aguarde a atualização via SIAPE.</w:t>
      </w:r>
    </w:p>
    <w:p w:rsidR="00AA27CB" w:rsidRPr="003807D7" w:rsidRDefault="001C5FFA">
      <w:pPr>
        <w:pStyle w:val="PargrafodaLista"/>
        <w:numPr>
          <w:ilvl w:val="2"/>
          <w:numId w:val="1"/>
        </w:numPr>
        <w:jc w:val="both"/>
        <w:rPr>
          <w:rFonts w:ascii="Arial" w:hAnsi="Arial" w:cs="Arial"/>
        </w:rPr>
      </w:pPr>
      <w:r w:rsidRPr="003807D7">
        <w:rPr>
          <w:rFonts w:ascii="Arial" w:hAnsi="Arial" w:cs="Arial"/>
        </w:rPr>
        <w:t>Caso seja maior do que 30 dias, devemos analisar se o nome do mesmo está atualizado na Fita Espelho.</w:t>
      </w:r>
    </w:p>
    <w:p w:rsidR="00AA27CB" w:rsidRPr="003807D7" w:rsidRDefault="001C5FFA" w:rsidP="00EA7C49">
      <w:pPr>
        <w:pStyle w:val="PargrafodaLista"/>
        <w:numPr>
          <w:ilvl w:val="2"/>
          <w:numId w:val="1"/>
        </w:numPr>
        <w:jc w:val="both"/>
        <w:rPr>
          <w:rFonts w:ascii="Arial" w:hAnsi="Arial" w:cs="Arial"/>
        </w:rPr>
      </w:pPr>
      <w:r w:rsidRPr="003807D7">
        <w:rPr>
          <w:rFonts w:ascii="Arial" w:hAnsi="Arial" w:cs="Arial"/>
        </w:rPr>
        <w:t>Caso não esteja, devemos encaminhar ao usuário o link do formulário da CAT (PRODEP).</w:t>
      </w:r>
    </w:p>
    <w:p w:rsidR="00EA7C49" w:rsidRPr="003807D7" w:rsidRDefault="001C5FFA" w:rsidP="00EA7C49">
      <w:pPr>
        <w:pStyle w:val="PargrafodaLista"/>
        <w:numPr>
          <w:ilvl w:val="2"/>
          <w:numId w:val="1"/>
        </w:numPr>
        <w:jc w:val="both"/>
        <w:rPr>
          <w:rFonts w:ascii="Arial" w:hAnsi="Arial" w:cs="Arial"/>
        </w:rPr>
      </w:pPr>
      <w:r w:rsidRPr="003807D7">
        <w:rPr>
          <w:rFonts w:ascii="Arial" w:hAnsi="Arial" w:cs="Arial"/>
        </w:rPr>
        <w:t xml:space="preserve">Caso esteja atualizado na Fita Espelho, devemos abrir um ticket no </w:t>
      </w:r>
      <w:proofErr w:type="spellStart"/>
      <w:r w:rsidRPr="003807D7">
        <w:rPr>
          <w:rFonts w:ascii="Arial" w:hAnsi="Arial" w:cs="Arial"/>
        </w:rPr>
        <w:t>Redmine</w:t>
      </w:r>
      <w:proofErr w:type="spellEnd"/>
      <w:r w:rsidRPr="003807D7">
        <w:rPr>
          <w:rFonts w:ascii="Arial" w:hAnsi="Arial" w:cs="Arial"/>
        </w:rPr>
        <w:t xml:space="preserve"> para análise da equipe de desenvolvimento do SIPAC.</w:t>
      </w:r>
    </w:p>
    <w:p w:rsidR="00EA7C49" w:rsidRPr="003807D7" w:rsidRDefault="00EA7C49" w:rsidP="00EA7C49">
      <w:pPr>
        <w:ind w:left="993"/>
        <w:jc w:val="both"/>
        <w:rPr>
          <w:rFonts w:ascii="Arial" w:hAnsi="Arial" w:cs="Arial"/>
        </w:rPr>
      </w:pPr>
    </w:p>
    <w:p w:rsidR="00AA27CB" w:rsidRPr="00EA7C49" w:rsidRDefault="00EA7C49" w:rsidP="00EA7C49">
      <w:pPr>
        <w:pStyle w:val="PargrafodaLista"/>
        <w:numPr>
          <w:ilvl w:val="0"/>
          <w:numId w:val="14"/>
        </w:numPr>
        <w:jc w:val="both"/>
        <w:rPr>
          <w:rFonts w:ascii="Arial" w:hAnsi="Arial" w:cs="Arial"/>
        </w:rPr>
      </w:pPr>
      <w:r w:rsidRPr="00EA7C49">
        <w:rPr>
          <w:rFonts w:ascii="Arial" w:hAnsi="Arial" w:cs="Arial"/>
        </w:rPr>
        <w:t>C</w:t>
      </w:r>
      <w:r w:rsidR="001C5FFA" w:rsidRPr="00EA7C49">
        <w:rPr>
          <w:rFonts w:ascii="Arial" w:hAnsi="Arial" w:cs="Arial"/>
        </w:rPr>
        <w:t>aso o usuário não tenha feito a solicitação devemos encaminhar ao usuário o link do formulário da CAT (PRODEP).</w:t>
      </w:r>
    </w:p>
    <w:p w:rsidR="00AA27CB" w:rsidRDefault="00AA27CB">
      <w:pPr>
        <w:pStyle w:val="PargrafodaLista"/>
        <w:jc w:val="both"/>
        <w:rPr>
          <w:rFonts w:ascii="Arial" w:hAnsi="Arial" w:cs="Arial"/>
        </w:rPr>
      </w:pPr>
    </w:p>
    <w:p w:rsidR="00AA27CB" w:rsidRDefault="00AA27CB">
      <w:pPr>
        <w:pStyle w:val="PargrafodaLista"/>
        <w:jc w:val="both"/>
        <w:rPr>
          <w:rFonts w:ascii="Arial" w:hAnsi="Arial" w:cs="Arial"/>
        </w:rPr>
      </w:pPr>
    </w:p>
    <w:p w:rsidR="00AA27CB" w:rsidRPr="002D7EB3" w:rsidRDefault="001C5FFA">
      <w:pPr>
        <w:pStyle w:val="PargrafodaLista"/>
        <w:numPr>
          <w:ilvl w:val="1"/>
          <w:numId w:val="3"/>
        </w:numPr>
        <w:jc w:val="both"/>
        <w:rPr>
          <w:rFonts w:ascii="Arial" w:hAnsi="Arial" w:cs="Arial"/>
          <w:b/>
          <w:sz w:val="28"/>
          <w:szCs w:val="28"/>
        </w:rPr>
      </w:pPr>
      <w:r w:rsidRPr="002D7EB3">
        <w:rPr>
          <w:rFonts w:ascii="Arial" w:hAnsi="Arial" w:cs="Arial"/>
          <w:b/>
          <w:sz w:val="28"/>
          <w:szCs w:val="28"/>
        </w:rPr>
        <w:t>Inclusão de unidades extras</w:t>
      </w:r>
    </w:p>
    <w:p w:rsidR="00EA7C49" w:rsidRPr="00EA7C49" w:rsidRDefault="00EA7C49" w:rsidP="00EA7C49">
      <w:pPr>
        <w:jc w:val="both"/>
        <w:rPr>
          <w:rFonts w:ascii="Arial" w:hAnsi="Arial" w:cs="Arial"/>
          <w:b/>
          <w:sz w:val="32"/>
        </w:rPr>
      </w:pPr>
    </w:p>
    <w:p w:rsidR="00AA27CB" w:rsidRDefault="001C5FFA" w:rsidP="004C606E">
      <w:pPr>
        <w:pStyle w:val="PargrafodaLista"/>
        <w:numPr>
          <w:ilvl w:val="2"/>
          <w:numId w:val="26"/>
        </w:numPr>
        <w:jc w:val="both"/>
        <w:rPr>
          <w:rFonts w:ascii="Arial" w:hAnsi="Arial" w:cs="Arial"/>
          <w:b/>
        </w:rPr>
      </w:pPr>
      <w:r>
        <w:rPr>
          <w:rFonts w:ascii="Arial" w:hAnsi="Arial" w:cs="Arial"/>
          <w:b/>
        </w:rPr>
        <w:t>O que é Unidade Extra?</w:t>
      </w:r>
    </w:p>
    <w:p w:rsidR="004C606E" w:rsidRDefault="001C5FFA" w:rsidP="004C606E">
      <w:pPr>
        <w:ind w:left="708" w:firstLine="12"/>
        <w:jc w:val="both"/>
        <w:rPr>
          <w:rFonts w:ascii="Arial" w:hAnsi="Arial" w:cs="Arial"/>
        </w:rPr>
      </w:pPr>
      <w:r>
        <w:rPr>
          <w:rFonts w:ascii="Arial" w:hAnsi="Arial" w:cs="Arial"/>
        </w:rPr>
        <w:t xml:space="preserve">É a unidade administrativa ou acadêmica que pode ser associada ao </w:t>
      </w:r>
      <w:r>
        <w:rPr>
          <w:rFonts w:ascii="Arial" w:hAnsi="Arial" w:cs="Arial"/>
          <w:i/>
        </w:rPr>
        <w:t>login</w:t>
      </w:r>
      <w:r>
        <w:rPr>
          <w:rFonts w:ascii="Arial" w:hAnsi="Arial" w:cs="Arial"/>
        </w:rPr>
        <w:t xml:space="preserve"> de </w:t>
      </w:r>
      <w:r>
        <w:rPr>
          <w:rFonts w:ascii="Arial" w:hAnsi="Arial" w:cs="Arial"/>
          <w:u w:val="single"/>
        </w:rPr>
        <w:t>qualquer usuário</w:t>
      </w:r>
      <w:r>
        <w:rPr>
          <w:rFonts w:ascii="Arial" w:hAnsi="Arial" w:cs="Arial"/>
        </w:rPr>
        <w:t xml:space="preserve"> do SIPAC, e que faz parte da estrutura organizacional da UFBA cadastrada neste sistema. </w:t>
      </w:r>
      <w:r>
        <w:rPr>
          <w:rFonts w:ascii="Arial" w:hAnsi="Arial" w:cs="Arial"/>
          <w:u w:val="single"/>
        </w:rPr>
        <w:t xml:space="preserve">O usuário pode ter uma ou mais Unidades Extras associadas ao seu </w:t>
      </w:r>
      <w:r>
        <w:rPr>
          <w:rFonts w:ascii="Arial" w:hAnsi="Arial" w:cs="Arial"/>
          <w:i/>
          <w:u w:val="single"/>
        </w:rPr>
        <w:t>login</w:t>
      </w:r>
      <w:r>
        <w:rPr>
          <w:rFonts w:ascii="Arial" w:hAnsi="Arial" w:cs="Arial"/>
        </w:rPr>
        <w:t>, além da unidade de lotação original (unidade de</w:t>
      </w:r>
      <w:r>
        <w:rPr>
          <w:rFonts w:ascii="Arial" w:hAnsi="Arial" w:cs="Arial"/>
          <w:i/>
        </w:rPr>
        <w:t xml:space="preserve"> </w:t>
      </w:r>
      <w:proofErr w:type="spellStart"/>
      <w:r>
        <w:rPr>
          <w:rFonts w:ascii="Arial" w:hAnsi="Arial" w:cs="Arial"/>
          <w:i/>
        </w:rPr>
        <w:t>logon</w:t>
      </w:r>
      <w:proofErr w:type="spellEnd"/>
      <w:r>
        <w:rPr>
          <w:rFonts w:ascii="Arial" w:hAnsi="Arial" w:cs="Arial"/>
          <w:i/>
        </w:rPr>
        <w:t>)</w:t>
      </w:r>
      <w:r>
        <w:rPr>
          <w:rFonts w:ascii="Arial" w:hAnsi="Arial" w:cs="Arial"/>
        </w:rPr>
        <w:t xml:space="preserve"> informada no seu cadastro inicial do sistema.</w:t>
      </w:r>
    </w:p>
    <w:p w:rsidR="00AA27CB" w:rsidRPr="004C606E" w:rsidRDefault="004C606E" w:rsidP="004C606E">
      <w:pPr>
        <w:ind w:left="708" w:firstLine="12"/>
        <w:jc w:val="both"/>
        <w:rPr>
          <w:rFonts w:ascii="Arial" w:hAnsi="Arial" w:cs="Arial"/>
        </w:rPr>
      </w:pPr>
      <w:proofErr w:type="gramStart"/>
      <w:r w:rsidRPr="004C606E">
        <w:rPr>
          <w:rFonts w:ascii="Arial" w:hAnsi="Arial" w:cs="Arial"/>
          <w:b/>
        </w:rPr>
        <w:t>2.4.2</w:t>
      </w:r>
      <w:r>
        <w:rPr>
          <w:rFonts w:ascii="Arial" w:hAnsi="Arial" w:cs="Arial"/>
        </w:rPr>
        <w:t xml:space="preserve">  </w:t>
      </w:r>
      <w:r w:rsidR="001C5FFA" w:rsidRPr="004C606E">
        <w:rPr>
          <w:rFonts w:ascii="Arial" w:hAnsi="Arial" w:cs="Arial"/>
          <w:b/>
        </w:rPr>
        <w:t>Quando</w:t>
      </w:r>
      <w:proofErr w:type="gramEnd"/>
      <w:r w:rsidR="001C5FFA" w:rsidRPr="004C606E">
        <w:rPr>
          <w:rFonts w:ascii="Arial" w:hAnsi="Arial" w:cs="Arial"/>
          <w:b/>
        </w:rPr>
        <w:t xml:space="preserve"> devemos associar uma Unidade Extra ao login do usuário?</w:t>
      </w:r>
    </w:p>
    <w:p w:rsidR="00AA27CB" w:rsidRDefault="001C5FFA">
      <w:pPr>
        <w:ind w:left="780" w:firstLine="636"/>
        <w:jc w:val="both"/>
        <w:rPr>
          <w:rFonts w:ascii="Arial" w:hAnsi="Arial" w:cs="Arial"/>
        </w:rPr>
      </w:pPr>
      <w:r>
        <w:rPr>
          <w:rFonts w:ascii="Arial" w:hAnsi="Arial" w:cs="Arial"/>
        </w:rPr>
        <w:t xml:space="preserve">Uma Unidade Extra deve ser associada ao login do usuário sempre que ele for executar uma operação em algum módulo do SIPAC que exija que ele esteja </w:t>
      </w:r>
      <w:proofErr w:type="spellStart"/>
      <w:r>
        <w:rPr>
          <w:rFonts w:ascii="Arial" w:hAnsi="Arial" w:cs="Arial"/>
        </w:rPr>
        <w:t>logado</w:t>
      </w:r>
      <w:proofErr w:type="spellEnd"/>
      <w:r>
        <w:rPr>
          <w:rFonts w:ascii="Arial" w:hAnsi="Arial" w:cs="Arial"/>
        </w:rPr>
        <w:t xml:space="preserve"> em unidade diferente da sua lotação original (unidade de </w:t>
      </w:r>
      <w:proofErr w:type="spellStart"/>
      <w:r>
        <w:rPr>
          <w:rFonts w:ascii="Arial" w:hAnsi="Arial" w:cs="Arial"/>
          <w:i/>
        </w:rPr>
        <w:t>logon</w:t>
      </w:r>
      <w:proofErr w:type="spellEnd"/>
      <w:r>
        <w:rPr>
          <w:rFonts w:ascii="Arial" w:hAnsi="Arial" w:cs="Arial"/>
        </w:rPr>
        <w:t xml:space="preserve">). Por exemplo, se o usuário desejar receber processos enviados para uma unidade diferente da sua unidade de </w:t>
      </w:r>
      <w:proofErr w:type="spellStart"/>
      <w:r>
        <w:rPr>
          <w:rFonts w:ascii="Arial" w:hAnsi="Arial" w:cs="Arial"/>
          <w:i/>
        </w:rPr>
        <w:t>logon</w:t>
      </w:r>
      <w:proofErr w:type="spellEnd"/>
      <w:r>
        <w:rPr>
          <w:rFonts w:ascii="Arial" w:hAnsi="Arial" w:cs="Arial"/>
          <w:i/>
        </w:rPr>
        <w:t>,</w:t>
      </w:r>
      <w:r>
        <w:rPr>
          <w:rFonts w:ascii="Arial" w:hAnsi="Arial" w:cs="Arial"/>
        </w:rPr>
        <w:t xml:space="preserve"> ele tem que solicitar que uma Unidade Extra (onde receberá o processo) seja associada ao seu login.</w:t>
      </w:r>
    </w:p>
    <w:p w:rsidR="005C79B6" w:rsidRDefault="005C79B6">
      <w:pPr>
        <w:ind w:left="780" w:firstLine="636"/>
        <w:jc w:val="both"/>
        <w:rPr>
          <w:rFonts w:ascii="Arial" w:hAnsi="Arial" w:cs="Arial"/>
        </w:rPr>
      </w:pPr>
    </w:p>
    <w:p w:rsidR="005C79B6" w:rsidRDefault="005C79B6">
      <w:pPr>
        <w:ind w:left="780" w:firstLine="636"/>
        <w:jc w:val="both"/>
        <w:rPr>
          <w:rFonts w:ascii="Arial" w:hAnsi="Arial" w:cs="Arial"/>
        </w:rPr>
      </w:pPr>
    </w:p>
    <w:p w:rsidR="005C79B6" w:rsidRDefault="005C79B6">
      <w:pPr>
        <w:ind w:left="780" w:firstLine="636"/>
        <w:jc w:val="both"/>
        <w:rPr>
          <w:rFonts w:ascii="Arial" w:hAnsi="Arial" w:cs="Arial"/>
        </w:rPr>
      </w:pPr>
    </w:p>
    <w:p w:rsidR="005C79B6" w:rsidRDefault="005C79B6">
      <w:pPr>
        <w:ind w:left="780" w:firstLine="636"/>
        <w:jc w:val="both"/>
      </w:pPr>
    </w:p>
    <w:p w:rsidR="00AA27CB" w:rsidRPr="004C606E" w:rsidRDefault="001C5FFA" w:rsidP="004C606E">
      <w:pPr>
        <w:pStyle w:val="PargrafodaLista"/>
        <w:numPr>
          <w:ilvl w:val="2"/>
          <w:numId w:val="28"/>
        </w:numPr>
        <w:jc w:val="both"/>
        <w:rPr>
          <w:rFonts w:ascii="Arial" w:hAnsi="Arial" w:cs="Arial"/>
          <w:b/>
        </w:rPr>
      </w:pPr>
      <w:r w:rsidRPr="004C606E">
        <w:rPr>
          <w:rFonts w:ascii="Arial" w:hAnsi="Arial" w:cs="Arial"/>
          <w:b/>
        </w:rPr>
        <w:lastRenderedPageBreak/>
        <w:t>Como associar Unidade Extra ao login do usuário?</w:t>
      </w:r>
    </w:p>
    <w:p w:rsidR="00AA27CB" w:rsidRDefault="001C5FFA">
      <w:pPr>
        <w:ind w:left="708" w:firstLine="708"/>
        <w:jc w:val="both"/>
      </w:pPr>
      <w:r>
        <w:rPr>
          <w:rFonts w:ascii="Arial" w:hAnsi="Arial" w:cs="Arial"/>
        </w:rPr>
        <w:t xml:space="preserve">A(s) Unidade(s) Extra(s) associada(s) ao login do usuário tem que pertencer à mesma estrutura hierárquica da sua unidade de </w:t>
      </w:r>
      <w:proofErr w:type="spellStart"/>
      <w:r>
        <w:rPr>
          <w:rFonts w:ascii="Arial" w:hAnsi="Arial" w:cs="Arial"/>
          <w:i/>
        </w:rPr>
        <w:t>logon</w:t>
      </w:r>
      <w:proofErr w:type="spellEnd"/>
      <w:r>
        <w:rPr>
          <w:rFonts w:ascii="Arial" w:hAnsi="Arial" w:cs="Arial"/>
          <w:i/>
        </w:rPr>
        <w:t xml:space="preserve"> </w:t>
      </w:r>
      <w:r>
        <w:rPr>
          <w:rFonts w:ascii="Arial" w:hAnsi="Arial" w:cs="Arial"/>
        </w:rPr>
        <w:t xml:space="preserve">cadastrada no SIPAC. Por exemplo, se a unidade de </w:t>
      </w:r>
      <w:proofErr w:type="spellStart"/>
      <w:r>
        <w:rPr>
          <w:rFonts w:ascii="Arial" w:hAnsi="Arial" w:cs="Arial"/>
          <w:i/>
        </w:rPr>
        <w:t>logon</w:t>
      </w:r>
      <w:proofErr w:type="spellEnd"/>
      <w:r>
        <w:rPr>
          <w:rFonts w:ascii="Arial" w:hAnsi="Arial" w:cs="Arial"/>
        </w:rPr>
        <w:t xml:space="preserve"> do usuário é cód. 12.01.42 (STI), somente unidades dentro da hierarquia da STI (exemplo: 12.01.42.01, 12.01.42.02, 12.01.42.02.02, </w:t>
      </w:r>
      <w:proofErr w:type="spellStart"/>
      <w:r>
        <w:rPr>
          <w:rFonts w:ascii="Arial" w:hAnsi="Arial" w:cs="Arial"/>
        </w:rPr>
        <w:t>etc</w:t>
      </w:r>
      <w:proofErr w:type="spellEnd"/>
      <w:r>
        <w:rPr>
          <w:rFonts w:ascii="Arial" w:hAnsi="Arial" w:cs="Arial"/>
        </w:rPr>
        <w:t xml:space="preserve">) – pode (m) ser cadastrada(s) como Unidade Extra para este usuário. </w:t>
      </w:r>
    </w:p>
    <w:p w:rsidR="00AA27CB" w:rsidRDefault="001C5FFA" w:rsidP="00A9340A">
      <w:pPr>
        <w:ind w:left="708" w:firstLine="708"/>
        <w:jc w:val="both"/>
        <w:rPr>
          <w:rFonts w:ascii="Arial" w:hAnsi="Arial" w:cs="Arial"/>
        </w:rPr>
      </w:pPr>
      <w:r>
        <w:rPr>
          <w:rFonts w:ascii="Arial" w:hAnsi="Arial" w:cs="Arial"/>
        </w:rPr>
        <w:t>Para associar Unidade Extra ao login do usuário, seguir o caminho abaixo:</w:t>
      </w:r>
    </w:p>
    <w:p w:rsidR="00AA27CB" w:rsidRDefault="001C5FFA">
      <w:pPr>
        <w:ind w:left="708"/>
        <w:jc w:val="both"/>
      </w:pPr>
      <w:r>
        <w:rPr>
          <w:rFonts w:ascii="Arial" w:hAnsi="Arial" w:cs="Arial"/>
        </w:rPr>
        <w:t xml:space="preserve">CAMINHO: Entrar SIPAC  (Login / Senha) =&gt; Módulo SIGADMIN =&gt; Gestão de Unidades =&gt; Responsáveis por Unidade =&gt;  Adicionar Unidades Extras aos Usuários =&gt; Informar </w:t>
      </w:r>
      <w:r>
        <w:rPr>
          <w:rFonts w:ascii="Arial" w:hAnsi="Arial" w:cs="Arial"/>
          <w:i/>
        </w:rPr>
        <w:t>“Login”</w:t>
      </w:r>
      <w:r>
        <w:rPr>
          <w:rFonts w:ascii="Arial" w:hAnsi="Arial" w:cs="Arial"/>
        </w:rPr>
        <w:t xml:space="preserve"> do usuário =&gt; Clicar em </w:t>
      </w:r>
      <w:r>
        <w:rPr>
          <w:rFonts w:ascii="Arial" w:hAnsi="Arial" w:cs="Arial"/>
          <w:i/>
        </w:rPr>
        <w:t>“Buscar</w:t>
      </w:r>
      <w:r>
        <w:rPr>
          <w:rFonts w:ascii="Arial" w:hAnsi="Arial" w:cs="Arial"/>
        </w:rPr>
        <w:t xml:space="preserve">” =&gt; Clicar em </w:t>
      </w:r>
      <w:r>
        <w:rPr>
          <w:rFonts w:ascii="Arial" w:hAnsi="Arial" w:cs="Arial"/>
          <w:i/>
        </w:rPr>
        <w:t>“Selecionar Usuário</w:t>
      </w:r>
      <w:r>
        <w:rPr>
          <w:rFonts w:ascii="Arial" w:hAnsi="Arial" w:cs="Arial"/>
        </w:rPr>
        <w:t xml:space="preserve">” =&gt; Informar </w:t>
      </w:r>
      <w:r>
        <w:rPr>
          <w:rFonts w:ascii="Arial" w:hAnsi="Arial" w:cs="Arial"/>
          <w:i/>
        </w:rPr>
        <w:t xml:space="preserve">“Unidade” </w:t>
      </w:r>
      <w:r>
        <w:rPr>
          <w:rFonts w:ascii="Arial" w:hAnsi="Arial" w:cs="Arial"/>
        </w:rPr>
        <w:t xml:space="preserve">(código da Unidade Extra) =&gt; Clicar em </w:t>
      </w:r>
      <w:r>
        <w:rPr>
          <w:rFonts w:ascii="Arial" w:hAnsi="Arial" w:cs="Arial"/>
          <w:i/>
        </w:rPr>
        <w:t>“Adicionar”</w:t>
      </w:r>
      <w:r>
        <w:rPr>
          <w:rFonts w:ascii="Arial" w:hAnsi="Arial" w:cs="Arial"/>
        </w:rPr>
        <w:t xml:space="preserve"> =&gt; Clicar em </w:t>
      </w:r>
      <w:r>
        <w:rPr>
          <w:rFonts w:ascii="Arial" w:hAnsi="Arial" w:cs="Arial"/>
          <w:i/>
        </w:rPr>
        <w:t>“Confirmar”.</w:t>
      </w:r>
    </w:p>
    <w:p w:rsidR="00AA27CB" w:rsidRPr="0071116F" w:rsidRDefault="001C5FFA" w:rsidP="0071116F">
      <w:pPr>
        <w:pStyle w:val="PargrafodaLista"/>
        <w:numPr>
          <w:ilvl w:val="2"/>
          <w:numId w:val="28"/>
        </w:numPr>
        <w:jc w:val="both"/>
        <w:rPr>
          <w:rFonts w:ascii="Arial" w:hAnsi="Arial" w:cs="Arial"/>
          <w:b/>
        </w:rPr>
      </w:pPr>
      <w:r w:rsidRPr="0071116F">
        <w:rPr>
          <w:rFonts w:ascii="Arial" w:hAnsi="Arial" w:cs="Arial"/>
          <w:b/>
        </w:rPr>
        <w:t xml:space="preserve">Como o usuário altera a sua unidade de </w:t>
      </w:r>
      <w:proofErr w:type="spellStart"/>
      <w:r w:rsidRPr="0071116F">
        <w:rPr>
          <w:rFonts w:ascii="Arial" w:hAnsi="Arial" w:cs="Arial"/>
          <w:b/>
        </w:rPr>
        <w:t>logon</w:t>
      </w:r>
      <w:proofErr w:type="spellEnd"/>
      <w:r w:rsidRPr="0071116F">
        <w:rPr>
          <w:rFonts w:ascii="Arial" w:hAnsi="Arial" w:cs="Arial"/>
          <w:b/>
        </w:rPr>
        <w:t xml:space="preserve"> para a Unidade Extra desejada?</w:t>
      </w:r>
    </w:p>
    <w:p w:rsidR="00AA27CB" w:rsidRDefault="001C5FFA" w:rsidP="00A9340A">
      <w:pPr>
        <w:ind w:left="720" w:firstLine="696"/>
        <w:jc w:val="both"/>
      </w:pPr>
      <w:r>
        <w:rPr>
          <w:rFonts w:ascii="Arial" w:hAnsi="Arial" w:cs="Arial"/>
        </w:rPr>
        <w:t xml:space="preserve">Para o usuário se </w:t>
      </w:r>
      <w:proofErr w:type="spellStart"/>
      <w:r>
        <w:rPr>
          <w:rFonts w:ascii="Arial" w:hAnsi="Arial" w:cs="Arial"/>
        </w:rPr>
        <w:t>logar</w:t>
      </w:r>
      <w:proofErr w:type="spellEnd"/>
      <w:r>
        <w:rPr>
          <w:rFonts w:ascii="Arial" w:hAnsi="Arial" w:cs="Arial"/>
        </w:rPr>
        <w:t xml:space="preserve"> na Unidade Extra desejada é necessário </w:t>
      </w:r>
      <w:r>
        <w:rPr>
          <w:rFonts w:ascii="Arial" w:hAnsi="Arial" w:cs="Arial"/>
          <w:u w:val="single"/>
        </w:rPr>
        <w:t xml:space="preserve">alterar a sua unidade original de </w:t>
      </w:r>
      <w:proofErr w:type="spellStart"/>
      <w:r>
        <w:rPr>
          <w:rFonts w:ascii="Arial" w:hAnsi="Arial" w:cs="Arial"/>
          <w:u w:val="single"/>
        </w:rPr>
        <w:t>logon</w:t>
      </w:r>
      <w:proofErr w:type="spellEnd"/>
      <w:r>
        <w:rPr>
          <w:rFonts w:ascii="Arial" w:hAnsi="Arial" w:cs="Arial"/>
        </w:rPr>
        <w:t xml:space="preserve"> conforme descrito no caminho abaixo:</w:t>
      </w:r>
    </w:p>
    <w:p w:rsidR="00AA27CB" w:rsidRDefault="001C5FFA">
      <w:pPr>
        <w:ind w:left="720"/>
        <w:jc w:val="both"/>
      </w:pPr>
      <w:r>
        <w:rPr>
          <w:rFonts w:ascii="Arial" w:hAnsi="Arial" w:cs="Arial"/>
        </w:rPr>
        <w:t xml:space="preserve">CAMINHO: Entrar no SIPAC (Login / Senha) =&gt; Clicar nas 02 Setas coloridas localizadas na parte superior esquerda da tela (Imagem-01 abaixo) =&gt; Selecionar </w:t>
      </w:r>
      <w:r>
        <w:rPr>
          <w:rFonts w:ascii="Arial" w:hAnsi="Arial" w:cs="Arial"/>
          <w:i/>
        </w:rPr>
        <w:t>“Unidades do Usuário</w:t>
      </w:r>
      <w:r>
        <w:rPr>
          <w:rFonts w:ascii="Arial" w:hAnsi="Arial" w:cs="Arial"/>
        </w:rPr>
        <w:t xml:space="preserve">” =&gt; Clicar em </w:t>
      </w:r>
      <w:r>
        <w:rPr>
          <w:rFonts w:ascii="Arial" w:hAnsi="Arial" w:cs="Arial"/>
          <w:i/>
        </w:rPr>
        <w:t xml:space="preserve">“Alterar”. </w:t>
      </w:r>
    </w:p>
    <w:p w:rsidR="00AA27CB" w:rsidRDefault="001C5FFA">
      <w:pPr>
        <w:jc w:val="center"/>
        <w:rPr>
          <w:b/>
        </w:rPr>
      </w:pPr>
      <w:r>
        <w:rPr>
          <w:b/>
        </w:rPr>
        <w:t>IMAGEM- 01</w:t>
      </w:r>
    </w:p>
    <w:p w:rsidR="00AA27CB" w:rsidRDefault="001C5FFA">
      <w:pPr>
        <w:shd w:val="clear" w:color="auto" w:fill="404E82"/>
        <w:spacing w:after="0" w:line="240" w:lineRule="auto"/>
        <w:outlineLvl w:val="0"/>
      </w:pPr>
      <w:r>
        <w:rPr>
          <w:rFonts w:ascii="Arial" w:eastAsia="Times New Roman" w:hAnsi="Arial" w:cs="Arial"/>
          <w:b/>
          <w:bCs/>
          <w:color w:val="FFFFFF"/>
          <w:spacing w:val="24"/>
          <w:lang w:eastAsia="pt-BR"/>
        </w:rPr>
        <w:t>UFBA - SIPAC</w:t>
      </w:r>
      <w:r>
        <w:rPr>
          <w:rFonts w:ascii="Verdana" w:eastAsia="Times New Roman" w:hAnsi="Verdana" w:cs="Times New Roman"/>
          <w:b/>
          <w:bCs/>
          <w:color w:val="FFFFFF"/>
          <w:sz w:val="20"/>
          <w:szCs w:val="20"/>
          <w:lang w:eastAsia="pt-BR"/>
        </w:rPr>
        <w:t> - </w:t>
      </w:r>
    </w:p>
    <w:p w:rsidR="00AA27CB" w:rsidRDefault="001C5FFA">
      <w:pPr>
        <w:shd w:val="clear" w:color="auto" w:fill="404E82"/>
        <w:spacing w:after="0" w:line="240" w:lineRule="auto"/>
        <w:outlineLvl w:val="2"/>
        <w:rPr>
          <w:rFonts w:ascii="Verdana" w:eastAsia="Times New Roman" w:hAnsi="Verdana" w:cs="Times New Roman"/>
          <w:color w:val="FFFFFF"/>
          <w:sz w:val="19"/>
          <w:szCs w:val="19"/>
          <w:lang w:eastAsia="pt-BR"/>
        </w:rPr>
      </w:pPr>
      <w:r>
        <w:rPr>
          <w:rFonts w:ascii="Verdana" w:eastAsia="Times New Roman" w:hAnsi="Verdana" w:cs="Times New Roman"/>
          <w:color w:val="FFFFFF"/>
          <w:sz w:val="19"/>
          <w:szCs w:val="19"/>
          <w:lang w:eastAsia="pt-BR"/>
        </w:rPr>
        <w:t>Sistema Integrado de Patrimônio, Administração e Contratos</w:t>
      </w:r>
    </w:p>
    <w:p w:rsidR="00AA27CB" w:rsidRDefault="001C5FFA">
      <w:pPr>
        <w:shd w:val="clear" w:color="auto" w:fill="404E82"/>
        <w:spacing w:after="0" w:line="240" w:lineRule="auto"/>
        <w:jc w:val="right"/>
      </w:pPr>
      <w:r>
        <w:rPr>
          <w:rFonts w:ascii="Verdana" w:eastAsia="Times New Roman" w:hAnsi="Verdana" w:cs="Times New Roman"/>
          <w:i/>
          <w:iCs/>
          <w:color w:val="FFFFFF"/>
          <w:sz w:val="15"/>
          <w:szCs w:val="15"/>
          <w:lang w:eastAsia="pt-BR"/>
        </w:rPr>
        <w:t>Tempo de Sessão:</w:t>
      </w:r>
      <w:r>
        <w:rPr>
          <w:rFonts w:ascii="Verdana" w:eastAsia="Times New Roman" w:hAnsi="Verdana" w:cs="Times New Roman"/>
          <w:color w:val="FFFFFF"/>
          <w:sz w:val="15"/>
          <w:szCs w:val="15"/>
          <w:lang w:eastAsia="pt-BR"/>
        </w:rPr>
        <w:t> 01:30</w:t>
      </w:r>
    </w:p>
    <w:p w:rsidR="00AA27CB" w:rsidRDefault="001C5FFA">
      <w:pPr>
        <w:shd w:val="clear" w:color="auto" w:fill="C4D2EB"/>
        <w:spacing w:after="0" w:line="240" w:lineRule="auto"/>
        <w:rPr>
          <w:rFonts w:ascii="Verdana" w:eastAsia="Times New Roman" w:hAnsi="Verdana" w:cs="Times New Roman"/>
          <w:b/>
          <w:bCs/>
          <w:color w:val="222222"/>
          <w:sz w:val="15"/>
          <w:szCs w:val="15"/>
          <w:lang w:eastAsia="pt-BR"/>
        </w:rPr>
      </w:pPr>
      <w:r>
        <w:rPr>
          <w:rFonts w:ascii="Verdana" w:eastAsia="Times New Roman" w:hAnsi="Verdana" w:cs="Times New Roman"/>
          <w:b/>
          <w:bCs/>
          <w:color w:val="222222"/>
          <w:sz w:val="15"/>
          <w:szCs w:val="15"/>
          <w:lang w:eastAsia="pt-BR"/>
        </w:rPr>
        <w:t>NOME DO USUÁRIO</w:t>
      </w:r>
    </w:p>
    <w:p w:rsidR="00AA27CB" w:rsidRDefault="001C5FFA">
      <w:pPr>
        <w:shd w:val="clear" w:color="auto" w:fill="C4D2EB"/>
        <w:spacing w:before="45" w:after="0" w:line="240" w:lineRule="auto"/>
      </w:pPr>
      <w:r>
        <w:rPr>
          <w:noProof/>
          <w:lang w:eastAsia="pt-BR"/>
        </w:rPr>
        <w:drawing>
          <wp:inline distT="0" distB="0" distL="0" distR="0">
            <wp:extent cx="152400" cy="152400"/>
            <wp:effectExtent l="0" t="0" r="0" b="0"/>
            <wp:docPr id="4" name="Figura4" descr="Modificar a Unidade do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Modificar a Unidade do Usuário"/>
                    <pic:cNvPicPr>
                      <a:picLocks noChangeAspect="1" noChangeArrowheads="1"/>
                    </pic:cNvPicPr>
                  </pic:nvPicPr>
                  <pic:blipFill>
                    <a:blip r:embed="rId10"/>
                    <a:stretch>
                      <a:fillRect/>
                    </a:stretch>
                  </pic:blipFill>
                  <pic:spPr bwMode="auto">
                    <a:xfrm>
                      <a:off x="0" y="0"/>
                      <a:ext cx="152400" cy="152400"/>
                    </a:xfrm>
                    <a:prstGeom prst="rect">
                      <a:avLst/>
                    </a:prstGeom>
                  </pic:spPr>
                </pic:pic>
              </a:graphicData>
            </a:graphic>
          </wp:inline>
        </w:drawing>
      </w:r>
      <w:r>
        <w:rPr>
          <w:rFonts w:ascii="Verdana" w:eastAsia="Times New Roman" w:hAnsi="Verdana" w:cs="Times New Roman"/>
          <w:color w:val="222222"/>
          <w:sz w:val="15"/>
          <w:szCs w:val="15"/>
          <w:lang w:eastAsia="pt-BR"/>
        </w:rPr>
        <w:t> </w:t>
      </w:r>
      <w:r>
        <w:rPr>
          <w:rFonts w:ascii="Verdana" w:eastAsia="Times New Roman" w:hAnsi="Verdana" w:cs="Times New Roman"/>
          <w:b/>
          <w:color w:val="222222"/>
          <w:sz w:val="15"/>
          <w:szCs w:val="15"/>
          <w:lang w:eastAsia="pt-BR"/>
        </w:rPr>
        <w:t>SUPERINTENDÊNCIA DE TECNOLOGIA DA INFORMA... (12.01.42)</w:t>
      </w:r>
    </w:p>
    <w:p w:rsidR="00AA27CB" w:rsidRDefault="00AA27CB">
      <w:pPr>
        <w:jc w:val="both"/>
        <w:rPr>
          <w:rFonts w:ascii="Arial" w:hAnsi="Arial" w:cs="Arial"/>
          <w:highlight w:val="yellow"/>
        </w:rPr>
      </w:pPr>
    </w:p>
    <w:p w:rsidR="00AA27CB" w:rsidRPr="004E0499" w:rsidRDefault="001C5FFA">
      <w:pPr>
        <w:pStyle w:val="PargrafodaLista"/>
        <w:numPr>
          <w:ilvl w:val="1"/>
          <w:numId w:val="3"/>
        </w:numPr>
        <w:jc w:val="both"/>
        <w:rPr>
          <w:rFonts w:ascii="Arial" w:hAnsi="Arial" w:cs="Arial"/>
          <w:b/>
          <w:sz w:val="28"/>
          <w:szCs w:val="28"/>
        </w:rPr>
      </w:pPr>
      <w:r w:rsidRPr="004E0499">
        <w:rPr>
          <w:rFonts w:ascii="Arial" w:hAnsi="Arial" w:cs="Arial"/>
          <w:b/>
          <w:sz w:val="28"/>
          <w:szCs w:val="28"/>
        </w:rPr>
        <w:t>Alteração de estrutura organizacional</w:t>
      </w:r>
    </w:p>
    <w:p w:rsidR="00AC2042" w:rsidRPr="00AC2042" w:rsidRDefault="00AC2042" w:rsidP="00AC2042">
      <w:pPr>
        <w:jc w:val="both"/>
        <w:rPr>
          <w:rFonts w:ascii="Arial" w:hAnsi="Arial" w:cs="Arial"/>
          <w:b/>
          <w:sz w:val="32"/>
        </w:rPr>
      </w:pPr>
    </w:p>
    <w:p w:rsidR="00AA27CB" w:rsidRPr="0071116F" w:rsidRDefault="001C5FFA" w:rsidP="0071116F">
      <w:pPr>
        <w:pStyle w:val="PargrafodaLista"/>
        <w:numPr>
          <w:ilvl w:val="2"/>
          <w:numId w:val="29"/>
        </w:numPr>
        <w:jc w:val="both"/>
        <w:rPr>
          <w:rFonts w:ascii="Arial" w:hAnsi="Arial" w:cs="Arial"/>
          <w:b/>
        </w:rPr>
      </w:pPr>
      <w:r w:rsidRPr="0071116F">
        <w:rPr>
          <w:rFonts w:ascii="Arial" w:hAnsi="Arial" w:cs="Arial"/>
          <w:b/>
        </w:rPr>
        <w:t>Criação de setores</w:t>
      </w:r>
    </w:p>
    <w:p w:rsidR="00AA27CB" w:rsidRDefault="001C5FFA" w:rsidP="00EA7C49">
      <w:pPr>
        <w:pStyle w:val="PargrafodaLista"/>
        <w:numPr>
          <w:ilvl w:val="0"/>
          <w:numId w:val="14"/>
        </w:numPr>
        <w:jc w:val="both"/>
        <w:rPr>
          <w:rFonts w:ascii="Arial" w:hAnsi="Arial" w:cs="Arial"/>
        </w:rPr>
      </w:pPr>
      <w:r>
        <w:rPr>
          <w:rFonts w:ascii="Arial" w:hAnsi="Arial" w:cs="Arial"/>
        </w:rPr>
        <w:t xml:space="preserve">Pesquisar no relatório da estrutura organizacional do </w:t>
      </w:r>
      <w:proofErr w:type="spellStart"/>
      <w:r>
        <w:rPr>
          <w:rFonts w:ascii="Arial" w:hAnsi="Arial" w:cs="Arial"/>
        </w:rPr>
        <w:t>SIGAdmin</w:t>
      </w:r>
      <w:proofErr w:type="spellEnd"/>
      <w:r>
        <w:rPr>
          <w:rFonts w:ascii="Arial" w:hAnsi="Arial" w:cs="Arial"/>
        </w:rPr>
        <w:t>, se a unidade já existe na UFBA ou não.</w:t>
      </w:r>
    </w:p>
    <w:p w:rsidR="00AA27CB" w:rsidRDefault="001C5FFA" w:rsidP="00EA7C49">
      <w:pPr>
        <w:pStyle w:val="PargrafodaLista"/>
        <w:numPr>
          <w:ilvl w:val="1"/>
          <w:numId w:val="14"/>
        </w:numPr>
        <w:jc w:val="both"/>
        <w:rPr>
          <w:rFonts w:ascii="Arial" w:hAnsi="Arial" w:cs="Arial"/>
        </w:rPr>
      </w:pPr>
      <w:r>
        <w:rPr>
          <w:rFonts w:ascii="Arial" w:hAnsi="Arial" w:cs="Arial"/>
        </w:rPr>
        <w:t>Caso ela exista, informar ao usuário</w:t>
      </w:r>
    </w:p>
    <w:p w:rsidR="00AA27CB" w:rsidRDefault="001C5FFA" w:rsidP="00EA7C49">
      <w:pPr>
        <w:pStyle w:val="PargrafodaLista"/>
        <w:numPr>
          <w:ilvl w:val="1"/>
          <w:numId w:val="14"/>
        </w:numPr>
        <w:jc w:val="both"/>
        <w:rPr>
          <w:rFonts w:ascii="Arial" w:hAnsi="Arial" w:cs="Arial"/>
        </w:rPr>
      </w:pPr>
      <w:r>
        <w:rPr>
          <w:rFonts w:ascii="Arial" w:hAnsi="Arial" w:cs="Arial"/>
        </w:rPr>
        <w:t>Caso ela não exista, analisar se a proposta do usuário está coerente (se é possível a criação).</w:t>
      </w:r>
    </w:p>
    <w:p w:rsidR="00AA27CB" w:rsidRDefault="001C5FFA">
      <w:pPr>
        <w:jc w:val="both"/>
      </w:pPr>
      <w:r>
        <w:rPr>
          <w:rFonts w:ascii="Arial" w:hAnsi="Arial" w:cs="Arial"/>
          <w:color w:val="FF0000"/>
        </w:rPr>
        <w:t xml:space="preserve">Obs.: As unidades acadêmicas têm autonomia para elaborar seu próprio estatuto e também definir sua estrutura organizacional. Portanto, devemos executar quaisquer solicitações de mudanças na estrutura de uma unidade acadêmica, se a requisição vier assinada pelo dirigente da unidade (?). </w:t>
      </w:r>
      <w:r>
        <w:rPr>
          <w:rFonts w:ascii="Arial" w:hAnsi="Arial" w:cs="Arial"/>
          <w:color w:val="00B050"/>
        </w:rPr>
        <w:t>Verificar!!! Confirmar!!!</w:t>
      </w:r>
    </w:p>
    <w:p w:rsidR="00AA27CB" w:rsidRPr="00FA5786" w:rsidRDefault="00FA5786" w:rsidP="00FA5786">
      <w:pPr>
        <w:jc w:val="both"/>
        <w:rPr>
          <w:rFonts w:ascii="Arial" w:hAnsi="Arial" w:cs="Arial"/>
          <w:b/>
        </w:rPr>
      </w:pPr>
      <w:r>
        <w:rPr>
          <w:rFonts w:ascii="Arial" w:hAnsi="Arial" w:cs="Arial"/>
          <w:b/>
        </w:rPr>
        <w:t xml:space="preserve">2.5.2 </w:t>
      </w:r>
      <w:r w:rsidR="001C5FFA" w:rsidRPr="00FA5786">
        <w:rPr>
          <w:rFonts w:ascii="Arial" w:hAnsi="Arial" w:cs="Arial"/>
          <w:b/>
        </w:rPr>
        <w:t>Atualização do nome de uma unidade</w:t>
      </w:r>
    </w:p>
    <w:p w:rsidR="00AA27CB" w:rsidRPr="004E0499" w:rsidRDefault="001C5FFA">
      <w:pPr>
        <w:pStyle w:val="PargrafodaLista"/>
        <w:jc w:val="both"/>
        <w:rPr>
          <w:rFonts w:ascii="Arial" w:hAnsi="Arial" w:cs="Arial"/>
        </w:rPr>
      </w:pPr>
      <w:r w:rsidRPr="004E0499">
        <w:rPr>
          <w:rFonts w:ascii="Arial" w:hAnsi="Arial" w:cs="Arial"/>
        </w:rPr>
        <w:t xml:space="preserve">Com a alteração do nome da Unidade o histórico dos servidores muda para a nova descrição da Unidade. Feito teste com Vivaldo, funcionário aposentado pelo CPD em </w:t>
      </w:r>
      <w:r w:rsidRPr="004E0499">
        <w:rPr>
          <w:rFonts w:ascii="Arial" w:hAnsi="Arial" w:cs="Arial"/>
        </w:rPr>
        <w:lastRenderedPageBreak/>
        <w:t>2013. A descrição de CPD para STI foi feita em 2014 e quando consultados os dados de Vivaldo, este aparece como STI.</w:t>
      </w:r>
    </w:p>
    <w:p w:rsidR="00AA27CB" w:rsidRDefault="001C5FFA">
      <w:pPr>
        <w:pStyle w:val="PargrafodaLista"/>
        <w:jc w:val="both"/>
        <w:rPr>
          <w:rFonts w:ascii="Arial" w:hAnsi="Arial" w:cs="Arial"/>
        </w:rPr>
      </w:pPr>
      <w:r>
        <w:rPr>
          <w:rFonts w:ascii="Arial" w:hAnsi="Arial" w:cs="Arial"/>
        </w:rPr>
        <w:t xml:space="preserve">O ideal seria inativar (preencher data fim) a unidade existente e criar uma nova. O único problema que vi é que a unidade inativada some da lista e não achei funcionalidade que pudesse acessá-la novamente. </w:t>
      </w:r>
    </w:p>
    <w:p w:rsidR="00AA27CB" w:rsidRDefault="001C5FFA">
      <w:pPr>
        <w:pStyle w:val="PargrafodaLista"/>
        <w:jc w:val="both"/>
        <w:rPr>
          <w:rFonts w:ascii="Arial" w:hAnsi="Arial" w:cs="Arial"/>
        </w:rPr>
      </w:pPr>
      <w:r>
        <w:rPr>
          <w:rFonts w:ascii="Arial" w:hAnsi="Arial" w:cs="Arial"/>
        </w:rPr>
        <w:t>*Preciso confirmar esse procedimento com Fernando.</w:t>
      </w:r>
    </w:p>
    <w:p w:rsidR="00AA27CB" w:rsidRDefault="00AA27CB">
      <w:pPr>
        <w:pStyle w:val="PargrafodaLista"/>
        <w:jc w:val="both"/>
        <w:rPr>
          <w:rFonts w:ascii="Arial" w:hAnsi="Arial" w:cs="Arial"/>
          <w:b/>
        </w:rPr>
      </w:pPr>
    </w:p>
    <w:p w:rsidR="00AA27CB" w:rsidRDefault="001C5FFA" w:rsidP="00EC58E4">
      <w:pPr>
        <w:pStyle w:val="PargrafodaLista"/>
        <w:numPr>
          <w:ilvl w:val="1"/>
          <w:numId w:val="16"/>
        </w:numPr>
        <w:spacing w:after="0"/>
        <w:jc w:val="both"/>
        <w:rPr>
          <w:rFonts w:ascii="Arial" w:hAnsi="Arial" w:cs="Arial"/>
          <w:b/>
          <w:sz w:val="32"/>
        </w:rPr>
      </w:pPr>
      <w:r>
        <w:rPr>
          <w:rFonts w:ascii="Arial" w:hAnsi="Arial" w:cs="Arial"/>
          <w:b/>
          <w:sz w:val="32"/>
        </w:rPr>
        <w:t>Mudança de lotação de servidores</w:t>
      </w:r>
    </w:p>
    <w:p w:rsidR="00EC58E4" w:rsidRPr="00EC58E4" w:rsidRDefault="00EC58E4" w:rsidP="00EC58E4">
      <w:pPr>
        <w:spacing w:after="0"/>
        <w:jc w:val="both"/>
        <w:rPr>
          <w:rFonts w:ascii="Arial" w:hAnsi="Arial" w:cs="Arial"/>
          <w:b/>
          <w:sz w:val="32"/>
        </w:rPr>
      </w:pPr>
    </w:p>
    <w:p w:rsidR="00AA27CB" w:rsidRPr="00EC58E4" w:rsidRDefault="001C5FFA" w:rsidP="00EC58E4">
      <w:pPr>
        <w:pStyle w:val="PargrafodaLista"/>
        <w:numPr>
          <w:ilvl w:val="0"/>
          <w:numId w:val="17"/>
        </w:numPr>
        <w:jc w:val="both"/>
        <w:rPr>
          <w:rFonts w:ascii="Arial" w:hAnsi="Arial" w:cs="Arial"/>
        </w:rPr>
      </w:pPr>
      <w:r w:rsidRPr="00EC58E4">
        <w:rPr>
          <w:rFonts w:ascii="Arial" w:hAnsi="Arial" w:cs="Arial"/>
        </w:rPr>
        <w:t>Perguntar ao usuário quando a PRODEP fez a atualização da lotação;</w:t>
      </w:r>
    </w:p>
    <w:p w:rsidR="00AA27CB" w:rsidRDefault="001C5FFA" w:rsidP="00EA7C49">
      <w:pPr>
        <w:pStyle w:val="PargrafodaLista"/>
        <w:numPr>
          <w:ilvl w:val="1"/>
          <w:numId w:val="14"/>
        </w:numPr>
        <w:jc w:val="both"/>
        <w:rPr>
          <w:rFonts w:ascii="Arial" w:hAnsi="Arial" w:cs="Arial"/>
        </w:rPr>
      </w:pPr>
      <w:r>
        <w:rPr>
          <w:rFonts w:ascii="Arial" w:hAnsi="Arial" w:cs="Arial"/>
        </w:rPr>
        <w:t>Caso o período seja menor do que 30 dias, então devemos solicitar que ele aguarde a atualização via SIAPE</w:t>
      </w:r>
      <w:r w:rsidR="00DE43A5">
        <w:rPr>
          <w:rFonts w:ascii="Arial" w:hAnsi="Arial" w:cs="Arial"/>
        </w:rPr>
        <w:t xml:space="preserve"> (Fita Espelho)</w:t>
      </w:r>
      <w:r>
        <w:rPr>
          <w:rFonts w:ascii="Arial" w:hAnsi="Arial" w:cs="Arial"/>
        </w:rPr>
        <w:t>.</w:t>
      </w:r>
    </w:p>
    <w:p w:rsidR="00AA27CB" w:rsidRDefault="001C5FFA" w:rsidP="00EA7C49">
      <w:pPr>
        <w:pStyle w:val="PargrafodaLista"/>
        <w:numPr>
          <w:ilvl w:val="1"/>
          <w:numId w:val="14"/>
        </w:numPr>
        <w:jc w:val="both"/>
        <w:rPr>
          <w:rFonts w:ascii="Arial" w:hAnsi="Arial" w:cs="Arial"/>
        </w:rPr>
      </w:pPr>
      <w:r>
        <w:rPr>
          <w:rFonts w:ascii="Arial" w:hAnsi="Arial" w:cs="Arial"/>
        </w:rPr>
        <w:t>Caso seja maior do que 30 dias, devemos analisar se a lotação está atualizada na Fita Espelho.</w:t>
      </w:r>
    </w:p>
    <w:p w:rsidR="00AA27CB" w:rsidRDefault="001C5FFA" w:rsidP="00EA7C49">
      <w:pPr>
        <w:pStyle w:val="PargrafodaLista"/>
        <w:numPr>
          <w:ilvl w:val="2"/>
          <w:numId w:val="14"/>
        </w:numPr>
        <w:jc w:val="both"/>
      </w:pPr>
      <w:r>
        <w:rPr>
          <w:rFonts w:ascii="Arial" w:hAnsi="Arial" w:cs="Arial"/>
          <w:color w:val="FF0000"/>
        </w:rPr>
        <w:t xml:space="preserve">Caso não esteja, devemos ... </w:t>
      </w:r>
      <w:r>
        <w:rPr>
          <w:rFonts w:ascii="Arial" w:hAnsi="Arial" w:cs="Arial"/>
          <w:color w:val="00B050"/>
        </w:rPr>
        <w:t>solicitar que o usuário entre em contato com a PRODEP para verificação</w:t>
      </w:r>
    </w:p>
    <w:p w:rsidR="00AA27CB" w:rsidRDefault="001C5FFA" w:rsidP="00AE65E1">
      <w:pPr>
        <w:ind w:left="708"/>
        <w:jc w:val="both"/>
        <w:rPr>
          <w:rFonts w:ascii="Arial" w:hAnsi="Arial" w:cs="Arial"/>
        </w:rPr>
      </w:pPr>
      <w:r>
        <w:rPr>
          <w:rFonts w:ascii="Arial" w:hAnsi="Arial" w:cs="Arial"/>
        </w:rPr>
        <w:t xml:space="preserve">Caso esteja atualizado na Fita Espelho, devemos abrir um ticket no </w:t>
      </w:r>
      <w:proofErr w:type="spellStart"/>
      <w:r>
        <w:rPr>
          <w:rFonts w:ascii="Arial" w:hAnsi="Arial" w:cs="Arial"/>
        </w:rPr>
        <w:t>Redmine</w:t>
      </w:r>
      <w:proofErr w:type="spellEnd"/>
      <w:r>
        <w:rPr>
          <w:rFonts w:ascii="Arial" w:hAnsi="Arial" w:cs="Arial"/>
        </w:rPr>
        <w:t xml:space="preserve"> para análise da equipe de desenvolvimento do SIPAC.</w:t>
      </w:r>
    </w:p>
    <w:p w:rsidR="00AA27CB" w:rsidRDefault="00AA27CB">
      <w:pPr>
        <w:pStyle w:val="PargrafodaLista"/>
        <w:ind w:left="360"/>
        <w:jc w:val="both"/>
        <w:rPr>
          <w:rFonts w:ascii="Arial" w:hAnsi="Arial" w:cs="Arial"/>
          <w:b/>
          <w:sz w:val="32"/>
        </w:rPr>
      </w:pPr>
    </w:p>
    <w:p w:rsidR="00AA27CB" w:rsidRDefault="001C5FFA" w:rsidP="00EC58E4">
      <w:pPr>
        <w:pStyle w:val="PargrafodaLista"/>
        <w:numPr>
          <w:ilvl w:val="1"/>
          <w:numId w:val="16"/>
        </w:numPr>
        <w:jc w:val="both"/>
        <w:rPr>
          <w:rFonts w:ascii="Arial" w:hAnsi="Arial" w:cs="Arial"/>
          <w:b/>
          <w:sz w:val="32"/>
        </w:rPr>
      </w:pPr>
      <w:r>
        <w:rPr>
          <w:rFonts w:ascii="Arial" w:hAnsi="Arial" w:cs="Arial"/>
          <w:b/>
          <w:sz w:val="32"/>
        </w:rPr>
        <w:t>Mudança de unidade de exercíci</w:t>
      </w:r>
      <w:r w:rsidR="00A9340A">
        <w:rPr>
          <w:rFonts w:ascii="Arial" w:hAnsi="Arial" w:cs="Arial"/>
          <w:b/>
          <w:sz w:val="32"/>
        </w:rPr>
        <w:t>o</w:t>
      </w:r>
    </w:p>
    <w:p w:rsidR="00A9340A" w:rsidRDefault="00A9340A" w:rsidP="00A9340A">
      <w:pPr>
        <w:ind w:firstLine="708"/>
        <w:jc w:val="both"/>
        <w:rPr>
          <w:rFonts w:ascii="Arial" w:eastAsia="Times New Roman" w:hAnsi="Arial" w:cs="Arial"/>
          <w:color w:val="000000"/>
          <w:lang w:eastAsia="pt-BR"/>
        </w:rPr>
      </w:pPr>
    </w:p>
    <w:p w:rsidR="00AA27CB" w:rsidRPr="00A9340A" w:rsidRDefault="001C5FFA" w:rsidP="00A9340A">
      <w:pPr>
        <w:pStyle w:val="PargrafodaLista"/>
        <w:numPr>
          <w:ilvl w:val="0"/>
          <w:numId w:val="18"/>
        </w:numPr>
        <w:jc w:val="both"/>
        <w:rPr>
          <w:rFonts w:ascii="Arial" w:eastAsia="Times New Roman" w:hAnsi="Arial" w:cs="Arial"/>
          <w:color w:val="000000"/>
          <w:lang w:eastAsia="pt-BR"/>
        </w:rPr>
      </w:pPr>
      <w:r w:rsidRPr="00A9340A">
        <w:rPr>
          <w:rFonts w:ascii="Arial" w:eastAsia="Times New Roman" w:hAnsi="Arial" w:cs="Arial"/>
          <w:color w:val="000000"/>
          <w:lang w:eastAsia="pt-BR"/>
        </w:rPr>
        <w:t>O usuário que é servidor UFBA cedido ou não à EBSERH (Empresa Brasileira de Serviços Hospitalares), a unidade de exercício dele deverá ser um setor do HUPES (Hospital Universitário Professor Edgard Santos) ou o próprio HUPES. Se o servidor não estiver com a unidade de exercício em um dos casos acima, verificar com o mesmo se foi feita a solicitação de atualização da unidade de exercício à PRODEP;</w:t>
      </w:r>
    </w:p>
    <w:p w:rsidR="00D70F4F" w:rsidRPr="00D70F4F" w:rsidRDefault="001C5FFA" w:rsidP="00D70F4F">
      <w:pPr>
        <w:pStyle w:val="PargrafodaLista"/>
        <w:numPr>
          <w:ilvl w:val="1"/>
          <w:numId w:val="14"/>
        </w:numPr>
        <w:spacing w:before="280" w:after="280" w:line="240" w:lineRule="auto"/>
        <w:rPr>
          <w:rFonts w:ascii="Arial" w:eastAsia="Times New Roman" w:hAnsi="Arial" w:cs="Arial"/>
          <w:color w:val="000000"/>
          <w:lang w:eastAsia="pt-BR"/>
        </w:rPr>
      </w:pPr>
      <w:r w:rsidRPr="00D70F4F">
        <w:rPr>
          <w:rFonts w:ascii="Arial" w:eastAsia="Times New Roman" w:hAnsi="Arial" w:cs="Arial"/>
          <w:color w:val="000000"/>
          <w:lang w:eastAsia="pt-BR"/>
        </w:rPr>
        <w:t>Caso tenha solicitado em menos do que 30 dias, solicitar ao usuário que aguarde a atualização via SIAPE</w:t>
      </w:r>
    </w:p>
    <w:p w:rsidR="00D70F4F" w:rsidRPr="00D70F4F" w:rsidRDefault="001C5FFA" w:rsidP="00D70F4F">
      <w:pPr>
        <w:pStyle w:val="PargrafodaLista"/>
        <w:numPr>
          <w:ilvl w:val="1"/>
          <w:numId w:val="14"/>
        </w:numPr>
        <w:spacing w:before="280" w:after="280" w:line="240" w:lineRule="auto"/>
        <w:rPr>
          <w:rFonts w:ascii="Arial" w:eastAsia="Times New Roman" w:hAnsi="Arial" w:cs="Arial"/>
          <w:color w:val="000000"/>
          <w:lang w:eastAsia="pt-BR"/>
        </w:rPr>
      </w:pPr>
      <w:r w:rsidRPr="00A9340A">
        <w:rPr>
          <w:rFonts w:ascii="Arial" w:eastAsia="Times New Roman" w:hAnsi="Arial" w:cs="Arial"/>
          <w:color w:val="000000"/>
          <w:lang w:eastAsia="pt-BR"/>
        </w:rPr>
        <w:t>Caso seja maior do que 30 dias, solicitar por e-mail a equipe do SIP informações sobre unidade de exercício desse servidor. </w:t>
      </w:r>
    </w:p>
    <w:p w:rsidR="00D70F4F" w:rsidRDefault="001C5FFA" w:rsidP="00D70F4F">
      <w:pPr>
        <w:pStyle w:val="PargrafodaLista"/>
        <w:numPr>
          <w:ilvl w:val="1"/>
          <w:numId w:val="14"/>
        </w:numPr>
        <w:shd w:val="clear" w:color="auto" w:fill="FDFDFD"/>
        <w:spacing w:before="280" w:after="280" w:line="240" w:lineRule="auto"/>
        <w:rPr>
          <w:rFonts w:ascii="Arial" w:eastAsia="Times New Roman" w:hAnsi="Arial" w:cs="Arial"/>
          <w:color w:val="000000"/>
          <w:lang w:eastAsia="pt-BR"/>
        </w:rPr>
      </w:pPr>
      <w:r w:rsidRPr="00D70F4F">
        <w:rPr>
          <w:rFonts w:ascii="Arial" w:eastAsia="Times New Roman" w:hAnsi="Arial" w:cs="Arial"/>
          <w:color w:val="000000"/>
          <w:lang w:eastAsia="pt-BR"/>
        </w:rPr>
        <w:t>Se no SIP também estiver errado, informar ao servidor que entre em contato com a PRODEP abrindo um processo no módulo de protocolo ou por meio da CAT (Central de atendimento) para solicitar alteração.</w:t>
      </w:r>
    </w:p>
    <w:p w:rsidR="00AA27CB" w:rsidRPr="00D70F4F" w:rsidRDefault="001C5FFA" w:rsidP="00D70F4F">
      <w:pPr>
        <w:pStyle w:val="PargrafodaLista"/>
        <w:numPr>
          <w:ilvl w:val="1"/>
          <w:numId w:val="14"/>
        </w:numPr>
        <w:shd w:val="clear" w:color="auto" w:fill="FDFDFD"/>
        <w:spacing w:before="280" w:after="280" w:line="240" w:lineRule="auto"/>
        <w:rPr>
          <w:rFonts w:ascii="Arial" w:eastAsia="Times New Roman" w:hAnsi="Arial" w:cs="Arial"/>
          <w:color w:val="000000"/>
          <w:lang w:eastAsia="pt-BR"/>
        </w:rPr>
      </w:pPr>
      <w:r w:rsidRPr="00D70F4F">
        <w:rPr>
          <w:rFonts w:ascii="Arial" w:eastAsia="Times New Roman" w:hAnsi="Arial" w:cs="Arial"/>
          <w:color w:val="000000"/>
          <w:lang w:eastAsia="pt-BR"/>
        </w:rPr>
        <w:t>Se no SIP estiver certo, a equipe do SIPAC deve corrigir as informações de usuário no SIGADMIN e as informações do servidor no SIGRH</w:t>
      </w:r>
      <w:r w:rsidRPr="00D70F4F">
        <w:rPr>
          <w:rFonts w:ascii="Trebuchet MS" w:eastAsia="Times New Roman" w:hAnsi="Trebuchet MS" w:cs="Times New Roman"/>
          <w:color w:val="000000"/>
          <w:sz w:val="20"/>
          <w:szCs w:val="20"/>
          <w:lang w:eastAsia="pt-BR"/>
        </w:rPr>
        <w:t>.</w:t>
      </w:r>
    </w:p>
    <w:p w:rsidR="00AA27CB" w:rsidRDefault="00DE43A5" w:rsidP="00EC58E4">
      <w:pPr>
        <w:pStyle w:val="PargrafodaLista"/>
        <w:numPr>
          <w:ilvl w:val="1"/>
          <w:numId w:val="16"/>
        </w:numPr>
        <w:jc w:val="both"/>
        <w:rPr>
          <w:rFonts w:ascii="Arial" w:hAnsi="Arial" w:cs="Arial"/>
          <w:b/>
          <w:sz w:val="32"/>
        </w:rPr>
      </w:pPr>
      <w:r>
        <w:rPr>
          <w:rFonts w:ascii="Arial" w:hAnsi="Arial" w:cs="Arial"/>
          <w:b/>
          <w:sz w:val="32"/>
        </w:rPr>
        <w:t xml:space="preserve"> </w:t>
      </w:r>
      <w:r w:rsidR="001C5FFA">
        <w:rPr>
          <w:rFonts w:ascii="Arial" w:hAnsi="Arial" w:cs="Arial"/>
          <w:b/>
          <w:sz w:val="32"/>
        </w:rPr>
        <w:t>Permissão Gestor CAPES-PROAP</w:t>
      </w:r>
    </w:p>
    <w:p w:rsidR="00AA27CB" w:rsidRDefault="001C5FFA" w:rsidP="00A9340A">
      <w:pPr>
        <w:shd w:val="clear" w:color="auto" w:fill="FDFDFD"/>
        <w:spacing w:after="0" w:line="240" w:lineRule="auto"/>
        <w:ind w:left="426" w:firstLine="282"/>
        <w:contextualSpacing/>
      </w:pPr>
      <w:r>
        <w:rPr>
          <w:rFonts w:ascii="Verdana" w:eastAsia="Times New Roman" w:hAnsi="Verdana" w:cs="Times New Roman"/>
          <w:color w:val="000000"/>
          <w:sz w:val="20"/>
          <w:szCs w:val="20"/>
          <w:lang w:eastAsia="pt-BR"/>
        </w:rPr>
        <w:t>No formulário de solicitação de permissões do SIPAC, existe a permissão: "</w:t>
      </w:r>
      <w:r>
        <w:rPr>
          <w:rFonts w:ascii="Verdana" w:eastAsia="Times New Roman" w:hAnsi="Verdana" w:cs="Times New Roman"/>
          <w:i/>
          <w:iCs/>
          <w:color w:val="000000"/>
          <w:sz w:val="20"/>
          <w:szCs w:val="20"/>
          <w:lang w:eastAsia="pt-BR"/>
        </w:rPr>
        <w:t>Gestor CAPES-PROAP</w:t>
      </w:r>
      <w:r>
        <w:rPr>
          <w:rFonts w:ascii="Verdana" w:eastAsia="Times New Roman" w:hAnsi="Verdana" w:cs="Times New Roman"/>
          <w:color w:val="000000"/>
          <w:sz w:val="20"/>
          <w:szCs w:val="20"/>
          <w:lang w:eastAsia="pt-BR"/>
        </w:rPr>
        <w:t>". O acesso que o usuário precisa é atribuído automaticamente pelo sistema, quando o mesmo possui cargo de chefia. Desta forma, só é necessário o atendente verificar se o usuário possui cargo de chefia cadastrado no SIGADMIN.</w:t>
      </w:r>
    </w:p>
    <w:p w:rsidR="00AA27CB" w:rsidRDefault="00AA27CB">
      <w:pPr>
        <w:shd w:val="clear" w:color="auto" w:fill="FDFDFD"/>
        <w:spacing w:after="0" w:line="240" w:lineRule="auto"/>
        <w:contextualSpacing/>
        <w:rPr>
          <w:rFonts w:ascii="Verdana" w:eastAsia="Times New Roman" w:hAnsi="Verdana" w:cs="Times New Roman"/>
          <w:color w:val="000000"/>
          <w:sz w:val="20"/>
          <w:szCs w:val="20"/>
          <w:lang w:eastAsia="pt-BR"/>
        </w:rPr>
      </w:pPr>
    </w:p>
    <w:p w:rsidR="00F52EC5" w:rsidRDefault="001C5FFA" w:rsidP="00F52EC5">
      <w:pPr>
        <w:shd w:val="clear" w:color="auto" w:fill="FDFDFD"/>
        <w:spacing w:after="0" w:line="240" w:lineRule="auto"/>
        <w:ind w:left="360" w:firstLine="348"/>
        <w:contextualSpacing/>
        <w:rPr>
          <w:rFonts w:ascii="Verdana" w:eastAsia="Times New Roman" w:hAnsi="Verdana" w:cs="Times New Roman"/>
          <w:color w:val="000000"/>
          <w:sz w:val="20"/>
          <w:szCs w:val="20"/>
          <w:lang w:eastAsia="pt-BR"/>
        </w:rPr>
      </w:pPr>
      <w:r>
        <w:rPr>
          <w:rFonts w:ascii="Verdana" w:eastAsia="Times New Roman" w:hAnsi="Verdana" w:cs="Times New Roman"/>
          <w:color w:val="000000"/>
          <w:sz w:val="20"/>
          <w:szCs w:val="20"/>
          <w:lang w:eastAsia="pt-BR"/>
        </w:rPr>
        <w:t>Desse modo, quando o solicitante informar esse perfil no formulário enviado pelo </w:t>
      </w:r>
      <w:proofErr w:type="spellStart"/>
      <w:r>
        <w:rPr>
          <w:rFonts w:ascii="Verdana" w:eastAsia="Times New Roman" w:hAnsi="Verdana" w:cs="Times New Roman"/>
          <w:color w:val="000000"/>
          <w:sz w:val="20"/>
          <w:szCs w:val="20"/>
          <w:lang w:eastAsia="pt-BR"/>
        </w:rPr>
        <w:t>Webdesk</w:t>
      </w:r>
      <w:proofErr w:type="spellEnd"/>
      <w:r>
        <w:rPr>
          <w:rFonts w:ascii="Verdana" w:eastAsia="Times New Roman" w:hAnsi="Verdana" w:cs="Times New Roman"/>
          <w:color w:val="000000"/>
          <w:sz w:val="20"/>
          <w:szCs w:val="20"/>
          <w:lang w:eastAsia="pt-BR"/>
        </w:rPr>
        <w:t>, deve-se realizar as ações abaixo:</w:t>
      </w:r>
    </w:p>
    <w:p w:rsidR="00AA27CB" w:rsidRPr="00F52EC5" w:rsidRDefault="001C5FFA" w:rsidP="00F52EC5">
      <w:pPr>
        <w:shd w:val="clear" w:color="auto" w:fill="FDFDFD"/>
        <w:spacing w:after="0" w:line="240" w:lineRule="auto"/>
        <w:ind w:left="360" w:firstLine="348"/>
        <w:contextualSpacing/>
        <w:rPr>
          <w:rFonts w:ascii="Verdana" w:eastAsia="Times New Roman" w:hAnsi="Verdana" w:cs="Times New Roman"/>
          <w:color w:val="000000"/>
          <w:sz w:val="20"/>
          <w:szCs w:val="20"/>
          <w:lang w:eastAsia="pt-BR"/>
        </w:rPr>
      </w:pPr>
      <w:r w:rsidRPr="00F52EC5">
        <w:rPr>
          <w:rFonts w:ascii="Verdana" w:eastAsia="Times New Roman" w:hAnsi="Verdana" w:cs="Times New Roman"/>
          <w:color w:val="000000"/>
          <w:sz w:val="20"/>
          <w:szCs w:val="20"/>
          <w:lang w:eastAsia="pt-BR"/>
        </w:rPr>
        <w:lastRenderedPageBreak/>
        <w:t xml:space="preserve">Verificar no SIGADMIN se o usuário já possui algum perfil de chefia (exemplo: chefe, </w:t>
      </w:r>
      <w:proofErr w:type="spellStart"/>
      <w:r w:rsidRPr="00F52EC5">
        <w:rPr>
          <w:rFonts w:ascii="Verdana" w:eastAsia="Times New Roman" w:hAnsi="Verdana" w:cs="Times New Roman"/>
          <w:color w:val="000000"/>
          <w:sz w:val="20"/>
          <w:szCs w:val="20"/>
          <w:lang w:eastAsia="pt-BR"/>
        </w:rPr>
        <w:t>vice-chefe</w:t>
      </w:r>
      <w:proofErr w:type="spellEnd"/>
      <w:r w:rsidRPr="00F52EC5">
        <w:rPr>
          <w:rFonts w:ascii="Verdana" w:eastAsia="Times New Roman" w:hAnsi="Verdana" w:cs="Times New Roman"/>
          <w:color w:val="000000"/>
          <w:sz w:val="20"/>
          <w:szCs w:val="20"/>
          <w:lang w:eastAsia="pt-BR"/>
        </w:rPr>
        <w:t xml:space="preserve">, gerente </w:t>
      </w:r>
      <w:proofErr w:type="spellStart"/>
      <w:r w:rsidRPr="00F52EC5">
        <w:rPr>
          <w:rFonts w:ascii="Verdana" w:eastAsia="Times New Roman" w:hAnsi="Verdana" w:cs="Times New Roman"/>
          <w:color w:val="000000"/>
          <w:sz w:val="20"/>
          <w:szCs w:val="20"/>
          <w:lang w:eastAsia="pt-BR"/>
        </w:rPr>
        <w:t>etc</w:t>
      </w:r>
      <w:proofErr w:type="spellEnd"/>
      <w:r w:rsidRPr="00F52EC5">
        <w:rPr>
          <w:rFonts w:ascii="Verdana" w:eastAsia="Times New Roman" w:hAnsi="Verdana" w:cs="Times New Roman"/>
          <w:color w:val="000000"/>
          <w:sz w:val="20"/>
          <w:szCs w:val="20"/>
          <w:lang w:eastAsia="pt-BR"/>
        </w:rPr>
        <w:t>)</w:t>
      </w:r>
    </w:p>
    <w:p w:rsidR="00AA27CB" w:rsidRDefault="001C5FFA" w:rsidP="00A9340A">
      <w:pPr>
        <w:pStyle w:val="PargrafodaLista"/>
        <w:numPr>
          <w:ilvl w:val="1"/>
          <w:numId w:val="5"/>
        </w:numPr>
        <w:shd w:val="clear" w:color="auto" w:fill="FDFDFD"/>
        <w:spacing w:after="0" w:line="240" w:lineRule="auto"/>
        <w:jc w:val="both"/>
      </w:pPr>
      <w:r>
        <w:rPr>
          <w:rFonts w:ascii="Verdana" w:eastAsia="Times New Roman" w:hAnsi="Verdana" w:cs="Times New Roman"/>
          <w:color w:val="000000"/>
          <w:sz w:val="20"/>
          <w:szCs w:val="20"/>
          <w:lang w:eastAsia="pt-BR"/>
        </w:rPr>
        <w:t>Caso o usuário </w:t>
      </w:r>
      <w:r>
        <w:rPr>
          <w:rFonts w:ascii="Verdana" w:eastAsia="Times New Roman" w:hAnsi="Verdana" w:cs="Times New Roman"/>
          <w:b/>
          <w:bCs/>
          <w:color w:val="000000"/>
          <w:sz w:val="20"/>
          <w:szCs w:val="20"/>
          <w:lang w:eastAsia="pt-BR"/>
        </w:rPr>
        <w:t>possua</w:t>
      </w:r>
      <w:r>
        <w:rPr>
          <w:rFonts w:ascii="Verdana" w:eastAsia="Times New Roman" w:hAnsi="Verdana" w:cs="Times New Roman"/>
          <w:color w:val="000000"/>
          <w:sz w:val="20"/>
          <w:szCs w:val="20"/>
          <w:lang w:eastAsia="pt-BR"/>
        </w:rPr>
        <w:t> perfil de chefia, responder ao solicitante que o mesmo já possui o acesso "</w:t>
      </w:r>
      <w:r>
        <w:rPr>
          <w:rFonts w:ascii="Verdana" w:eastAsia="Times New Roman" w:hAnsi="Verdana" w:cs="Times New Roman"/>
          <w:i/>
          <w:iCs/>
          <w:color w:val="000000"/>
          <w:sz w:val="20"/>
          <w:szCs w:val="20"/>
          <w:lang w:eastAsia="pt-BR"/>
        </w:rPr>
        <w:t>Gestor CAPES-PROAP</w:t>
      </w:r>
      <w:r>
        <w:rPr>
          <w:rFonts w:ascii="Verdana" w:eastAsia="Times New Roman" w:hAnsi="Verdana" w:cs="Times New Roman"/>
          <w:color w:val="000000"/>
          <w:sz w:val="20"/>
          <w:szCs w:val="20"/>
          <w:lang w:eastAsia="pt-BR"/>
        </w:rPr>
        <w:t>".</w:t>
      </w:r>
    </w:p>
    <w:p w:rsidR="00AA27CB" w:rsidRDefault="001C5FFA" w:rsidP="00A9340A">
      <w:pPr>
        <w:pStyle w:val="PargrafodaLista"/>
        <w:numPr>
          <w:ilvl w:val="1"/>
          <w:numId w:val="5"/>
        </w:numPr>
        <w:shd w:val="clear" w:color="auto" w:fill="FDFDFD"/>
        <w:spacing w:after="0" w:line="240" w:lineRule="auto"/>
        <w:jc w:val="both"/>
      </w:pPr>
      <w:r>
        <w:rPr>
          <w:rFonts w:ascii="Verdana" w:eastAsia="Times New Roman" w:hAnsi="Verdana" w:cs="Times New Roman"/>
          <w:color w:val="000000"/>
          <w:sz w:val="20"/>
          <w:szCs w:val="20"/>
          <w:lang w:eastAsia="pt-BR"/>
        </w:rPr>
        <w:t>Caso o usuário </w:t>
      </w:r>
      <w:r>
        <w:rPr>
          <w:rFonts w:ascii="Verdana" w:eastAsia="Times New Roman" w:hAnsi="Verdana" w:cs="Times New Roman"/>
          <w:b/>
          <w:bCs/>
          <w:color w:val="000000"/>
          <w:sz w:val="20"/>
          <w:szCs w:val="20"/>
          <w:lang w:eastAsia="pt-BR"/>
        </w:rPr>
        <w:t>NÃO possua</w:t>
      </w:r>
      <w:r>
        <w:rPr>
          <w:rFonts w:ascii="Verdana" w:eastAsia="Times New Roman" w:hAnsi="Verdana" w:cs="Times New Roman"/>
          <w:color w:val="000000"/>
          <w:sz w:val="20"/>
          <w:szCs w:val="20"/>
          <w:lang w:eastAsia="pt-BR"/>
        </w:rPr>
        <w:t xml:space="preserve"> perfil de chefia, encaminhar o chamado via </w:t>
      </w:r>
      <w:proofErr w:type="spellStart"/>
      <w:r>
        <w:rPr>
          <w:rFonts w:ascii="Verdana" w:eastAsia="Times New Roman" w:hAnsi="Verdana" w:cs="Times New Roman"/>
          <w:color w:val="000000"/>
          <w:sz w:val="20"/>
          <w:szCs w:val="20"/>
          <w:lang w:eastAsia="pt-BR"/>
        </w:rPr>
        <w:t>Webdesk</w:t>
      </w:r>
      <w:proofErr w:type="spellEnd"/>
      <w:r>
        <w:rPr>
          <w:rFonts w:ascii="Verdana" w:eastAsia="Times New Roman" w:hAnsi="Verdana" w:cs="Times New Roman"/>
          <w:color w:val="000000"/>
          <w:sz w:val="20"/>
          <w:szCs w:val="20"/>
          <w:lang w:eastAsia="pt-BR"/>
        </w:rPr>
        <w:t xml:space="preserve"> para o SIGRH para que seja avaliado.</w:t>
      </w:r>
    </w:p>
    <w:p w:rsidR="00AA27CB" w:rsidRDefault="00AA27CB" w:rsidP="00A9340A">
      <w:pPr>
        <w:pStyle w:val="PargrafodaLista"/>
        <w:shd w:val="clear" w:color="auto" w:fill="FDFDFD"/>
        <w:spacing w:after="0" w:line="240" w:lineRule="auto"/>
        <w:jc w:val="both"/>
        <w:rPr>
          <w:rFonts w:ascii="Verdana" w:eastAsia="Times New Roman" w:hAnsi="Verdana" w:cs="Times New Roman"/>
          <w:color w:val="000000"/>
          <w:sz w:val="20"/>
          <w:szCs w:val="20"/>
          <w:lang w:eastAsia="pt-BR"/>
        </w:rPr>
      </w:pPr>
    </w:p>
    <w:p w:rsidR="00AA27CB" w:rsidRDefault="001C5FFA" w:rsidP="00A9340A">
      <w:pPr>
        <w:pStyle w:val="PargrafodaLista"/>
        <w:numPr>
          <w:ilvl w:val="1"/>
          <w:numId w:val="16"/>
        </w:numPr>
        <w:jc w:val="both"/>
        <w:rPr>
          <w:rFonts w:ascii="Arial" w:hAnsi="Arial" w:cs="Arial"/>
          <w:b/>
          <w:sz w:val="32"/>
        </w:rPr>
      </w:pPr>
      <w:r>
        <w:rPr>
          <w:rFonts w:ascii="Arial" w:hAnsi="Arial" w:cs="Arial"/>
          <w:b/>
          <w:sz w:val="32"/>
        </w:rPr>
        <w:t xml:space="preserve"> Aluno como interessado no Processo</w:t>
      </w:r>
    </w:p>
    <w:p w:rsidR="00A9340A" w:rsidRPr="00A9340A" w:rsidRDefault="00A9340A" w:rsidP="00A9340A">
      <w:pPr>
        <w:ind w:left="708" w:firstLine="438"/>
        <w:jc w:val="both"/>
        <w:rPr>
          <w:rFonts w:ascii="Arial" w:hAnsi="Arial" w:cs="Arial"/>
          <w:sz w:val="24"/>
          <w:szCs w:val="24"/>
        </w:rPr>
      </w:pPr>
      <w:r w:rsidRPr="00DE43A5">
        <w:rPr>
          <w:rFonts w:ascii="Arial" w:hAnsi="Arial" w:cs="Arial"/>
          <w:sz w:val="24"/>
          <w:szCs w:val="24"/>
        </w:rPr>
        <w:t>Nenhuma descrição sobre este assunto.</w:t>
      </w:r>
    </w:p>
    <w:p w:rsidR="00AA27CB" w:rsidRDefault="00AA27CB" w:rsidP="00A9340A">
      <w:pPr>
        <w:pStyle w:val="PargrafodaLista"/>
        <w:jc w:val="both"/>
        <w:rPr>
          <w:rFonts w:ascii="Arial" w:hAnsi="Arial" w:cs="Arial"/>
          <w:b/>
          <w:sz w:val="32"/>
        </w:rPr>
      </w:pPr>
    </w:p>
    <w:p w:rsidR="00AA27CB" w:rsidRDefault="001C5FFA" w:rsidP="00A9340A">
      <w:pPr>
        <w:pStyle w:val="PargrafodaLista"/>
        <w:numPr>
          <w:ilvl w:val="1"/>
          <w:numId w:val="16"/>
        </w:numPr>
        <w:jc w:val="both"/>
        <w:rPr>
          <w:rFonts w:ascii="Arial" w:hAnsi="Arial" w:cs="Arial"/>
          <w:b/>
          <w:sz w:val="32"/>
        </w:rPr>
      </w:pPr>
      <w:r>
        <w:rPr>
          <w:rFonts w:ascii="Arial" w:hAnsi="Arial" w:cs="Arial"/>
          <w:b/>
          <w:sz w:val="32"/>
        </w:rPr>
        <w:t>Cadastro de órgão externo</w:t>
      </w:r>
    </w:p>
    <w:p w:rsidR="00AA27CB" w:rsidRDefault="00AA27CB" w:rsidP="00A9340A">
      <w:pPr>
        <w:pStyle w:val="PargrafodaLista"/>
        <w:jc w:val="both"/>
        <w:rPr>
          <w:rFonts w:ascii="Arial" w:hAnsi="Arial" w:cs="Arial"/>
          <w:b/>
          <w:sz w:val="32"/>
        </w:rPr>
      </w:pPr>
    </w:p>
    <w:p w:rsidR="00AA27CB" w:rsidRDefault="001C5FFA" w:rsidP="00A9340A">
      <w:pPr>
        <w:pStyle w:val="PargrafodaLista"/>
        <w:jc w:val="both"/>
      </w:pPr>
      <w:r w:rsidRPr="000D44C8">
        <w:rPr>
          <w:rFonts w:ascii="Arial" w:hAnsi="Arial" w:cs="Arial"/>
          <w:b/>
          <w:color w:val="000000"/>
          <w:sz w:val="28"/>
          <w:szCs w:val="28"/>
        </w:rPr>
        <w:t xml:space="preserve">O que é </w:t>
      </w:r>
      <w:r w:rsidRPr="000D44C8">
        <w:rPr>
          <w:rFonts w:ascii="Arial" w:hAnsi="Arial" w:cs="Arial"/>
          <w:b/>
          <w:i/>
          <w:color w:val="000000"/>
          <w:sz w:val="28"/>
          <w:szCs w:val="28"/>
        </w:rPr>
        <w:t>Órgão Externo?</w:t>
      </w:r>
    </w:p>
    <w:p w:rsidR="00AA27CB" w:rsidRDefault="001C5FFA" w:rsidP="00A9340A">
      <w:pPr>
        <w:ind w:firstLine="708"/>
        <w:jc w:val="both"/>
        <w:rPr>
          <w:rFonts w:ascii="Arial" w:hAnsi="Arial" w:cs="Arial"/>
          <w:sz w:val="24"/>
          <w:szCs w:val="24"/>
        </w:rPr>
      </w:pPr>
      <w:r>
        <w:rPr>
          <w:rFonts w:ascii="Arial" w:hAnsi="Arial" w:cs="Arial"/>
          <w:sz w:val="24"/>
          <w:szCs w:val="24"/>
        </w:rPr>
        <w:t xml:space="preserve">É um órgão público ou privado fora da estrutura organizacional interna da UFBA, que deve ser cadastrado no SIPAC para permitir que um processo desse sistema seja enviado para fora do domínio organizacional da Universidade. </w:t>
      </w:r>
    </w:p>
    <w:p w:rsidR="00AA27CB" w:rsidRDefault="001C5FFA" w:rsidP="00A9340A">
      <w:pPr>
        <w:ind w:firstLine="708"/>
        <w:jc w:val="both"/>
        <w:rPr>
          <w:rFonts w:ascii="Arial" w:hAnsi="Arial" w:cs="Arial"/>
          <w:sz w:val="24"/>
          <w:szCs w:val="24"/>
        </w:rPr>
      </w:pPr>
      <w:r>
        <w:rPr>
          <w:rFonts w:ascii="Arial" w:hAnsi="Arial" w:cs="Arial"/>
          <w:sz w:val="24"/>
          <w:szCs w:val="24"/>
        </w:rPr>
        <w:t>Para cadastrar um Órgão Externo no SIPAC, seguir o caminho abaixo:</w:t>
      </w:r>
    </w:p>
    <w:p w:rsidR="00AA27CB" w:rsidRDefault="001C5FFA" w:rsidP="00A9340A">
      <w:pPr>
        <w:pStyle w:val="PargrafodaLista"/>
        <w:jc w:val="both"/>
      </w:pPr>
      <w:r>
        <w:rPr>
          <w:rFonts w:ascii="Arial" w:hAnsi="Arial" w:cs="Arial"/>
          <w:b/>
          <w:sz w:val="24"/>
          <w:szCs w:val="24"/>
        </w:rPr>
        <w:t xml:space="preserve">CAMINHO: Entrar no SIPAC (Login / Senha) =&gt; Módulos =&gt; Protocolo =&gt; Administração =&gt; Cadastrar Órgão Externo =&gt; Informar </w:t>
      </w:r>
      <w:r>
        <w:rPr>
          <w:rFonts w:ascii="Arial" w:hAnsi="Arial" w:cs="Arial"/>
          <w:b/>
          <w:i/>
          <w:sz w:val="24"/>
          <w:szCs w:val="24"/>
        </w:rPr>
        <w:t>“Nome”, “Estado”, e “Esfera Administrativa</w:t>
      </w:r>
      <w:r>
        <w:rPr>
          <w:rFonts w:ascii="Arial" w:hAnsi="Arial" w:cs="Arial"/>
          <w:b/>
          <w:sz w:val="24"/>
          <w:szCs w:val="24"/>
        </w:rPr>
        <w:t>” do novo órgão =&gt; Clicar em “</w:t>
      </w:r>
      <w:r>
        <w:rPr>
          <w:rFonts w:ascii="Arial" w:hAnsi="Arial" w:cs="Arial"/>
          <w:b/>
          <w:i/>
          <w:sz w:val="24"/>
          <w:szCs w:val="24"/>
        </w:rPr>
        <w:t xml:space="preserve">Cadastrar”. </w:t>
      </w:r>
    </w:p>
    <w:p w:rsidR="00AA27CB" w:rsidRDefault="00AA27CB">
      <w:pPr>
        <w:pStyle w:val="PargrafodaLista"/>
        <w:jc w:val="both"/>
        <w:rPr>
          <w:rFonts w:ascii="Arial" w:hAnsi="Arial" w:cs="Arial"/>
          <w:b/>
          <w:sz w:val="32"/>
        </w:rPr>
      </w:pPr>
    </w:p>
    <w:p w:rsidR="00AA27CB" w:rsidRDefault="00A9340A" w:rsidP="00EC58E4">
      <w:pPr>
        <w:pStyle w:val="PargrafodaLista"/>
        <w:numPr>
          <w:ilvl w:val="1"/>
          <w:numId w:val="16"/>
        </w:numPr>
        <w:jc w:val="both"/>
        <w:rPr>
          <w:rFonts w:ascii="Arial" w:hAnsi="Arial" w:cs="Arial"/>
          <w:b/>
          <w:sz w:val="32"/>
        </w:rPr>
      </w:pPr>
      <w:r>
        <w:rPr>
          <w:rFonts w:ascii="Arial" w:hAnsi="Arial" w:cs="Arial"/>
          <w:b/>
          <w:sz w:val="32"/>
        </w:rPr>
        <w:t xml:space="preserve"> </w:t>
      </w:r>
      <w:r w:rsidR="001C5FFA">
        <w:rPr>
          <w:rFonts w:ascii="Arial" w:hAnsi="Arial" w:cs="Arial"/>
          <w:b/>
          <w:sz w:val="32"/>
        </w:rPr>
        <w:t>Processos antigos que foram “Apensados / Anexados”</w:t>
      </w:r>
    </w:p>
    <w:p w:rsidR="00AA27CB" w:rsidRDefault="00AA27CB" w:rsidP="00A9340A">
      <w:pPr>
        <w:pStyle w:val="PargrafodaLista"/>
        <w:jc w:val="both"/>
        <w:rPr>
          <w:rFonts w:ascii="Arial" w:hAnsi="Arial" w:cs="Arial"/>
          <w:b/>
          <w:sz w:val="32"/>
        </w:rPr>
      </w:pPr>
    </w:p>
    <w:p w:rsidR="00AA27CB" w:rsidRPr="000606C3" w:rsidRDefault="001C5FFA" w:rsidP="00A9340A">
      <w:pPr>
        <w:ind w:firstLine="708"/>
        <w:jc w:val="both"/>
        <w:rPr>
          <w:rFonts w:ascii="Arial" w:hAnsi="Arial" w:cs="Arial"/>
        </w:rPr>
      </w:pPr>
      <w:r w:rsidRPr="000606C3">
        <w:rPr>
          <w:rFonts w:ascii="Arial" w:hAnsi="Arial" w:cs="Arial"/>
        </w:rPr>
        <w:t xml:space="preserve">O módulo de Protocolo do sistema SIPAC foi implantado na UFBA no dia 02/03/2015 e até esse dia o sistema utilizado para gerenciar a tramitação de documentos era o SIAD – Sistema de Administração. </w:t>
      </w:r>
    </w:p>
    <w:p w:rsidR="00AA27CB" w:rsidRPr="000606C3" w:rsidRDefault="001C5FFA" w:rsidP="00A9340A">
      <w:pPr>
        <w:ind w:firstLine="708"/>
        <w:jc w:val="both"/>
        <w:rPr>
          <w:rFonts w:ascii="Arial" w:hAnsi="Arial" w:cs="Arial"/>
        </w:rPr>
      </w:pPr>
      <w:r w:rsidRPr="000606C3">
        <w:rPr>
          <w:rFonts w:ascii="Arial" w:hAnsi="Arial" w:cs="Arial"/>
        </w:rPr>
        <w:t xml:space="preserve">Quando houve a migração do SIAD para o SIPAC, todos os documentos e processos existentes no SIAD foram migrados para o SIPAC. E nessa migração, alguns processos foram juntados por </w:t>
      </w:r>
      <w:proofErr w:type="spellStart"/>
      <w:r w:rsidRPr="000606C3">
        <w:rPr>
          <w:rFonts w:ascii="Arial" w:hAnsi="Arial" w:cs="Arial"/>
        </w:rPr>
        <w:t>apensação</w:t>
      </w:r>
      <w:proofErr w:type="spellEnd"/>
      <w:r w:rsidRPr="000606C3">
        <w:rPr>
          <w:rFonts w:ascii="Arial" w:hAnsi="Arial" w:cs="Arial"/>
        </w:rPr>
        <w:t xml:space="preserve"> e por anexação da seguinte forma: um processo foi juntado a outro por </w:t>
      </w:r>
      <w:proofErr w:type="spellStart"/>
      <w:r w:rsidRPr="000606C3">
        <w:rPr>
          <w:rFonts w:ascii="Arial" w:hAnsi="Arial" w:cs="Arial"/>
        </w:rPr>
        <w:t>apensação</w:t>
      </w:r>
      <w:proofErr w:type="spellEnd"/>
      <w:r w:rsidRPr="000606C3">
        <w:rPr>
          <w:rFonts w:ascii="Arial" w:hAnsi="Arial" w:cs="Arial"/>
        </w:rPr>
        <w:t>, e esse outro foi juntado com o primeiro através da juntada por anexação. Hoje, com a atual legislação, este cenário de juntadas não é permitido, porém o SIPAC ainda possui processos nesta situação.</w:t>
      </w:r>
    </w:p>
    <w:p w:rsidR="00AA27CB" w:rsidRPr="000606C3" w:rsidRDefault="001C5FFA" w:rsidP="00A9340A">
      <w:pPr>
        <w:ind w:firstLine="708"/>
        <w:jc w:val="both"/>
        <w:rPr>
          <w:rFonts w:ascii="Arial" w:hAnsi="Arial" w:cs="Arial"/>
        </w:rPr>
      </w:pPr>
      <w:r w:rsidRPr="000606C3">
        <w:rPr>
          <w:rFonts w:ascii="Arial" w:hAnsi="Arial" w:cs="Arial"/>
        </w:rPr>
        <w:t>Quando este cenário ocorre, nenhum dos processos pode ser tramitado devido as validações do SIPAC. Portanto, o usuário não consegue utilizar os processos.</w:t>
      </w:r>
    </w:p>
    <w:p w:rsidR="00AA27CB" w:rsidRPr="000606C3" w:rsidRDefault="001C5FFA" w:rsidP="00A9340A">
      <w:pPr>
        <w:ind w:firstLine="708"/>
        <w:jc w:val="both"/>
        <w:rPr>
          <w:rFonts w:ascii="Arial" w:hAnsi="Arial" w:cs="Arial"/>
        </w:rPr>
      </w:pPr>
      <w:r w:rsidRPr="000606C3">
        <w:rPr>
          <w:rFonts w:ascii="Arial" w:hAnsi="Arial" w:cs="Arial"/>
        </w:rPr>
        <w:t>Como resolver esses casos de juntadas irregulares de processos?</w:t>
      </w:r>
    </w:p>
    <w:p w:rsidR="00AA27CB" w:rsidRPr="000606C3" w:rsidRDefault="001C5FFA" w:rsidP="00A9340A">
      <w:pPr>
        <w:ind w:firstLine="708"/>
        <w:jc w:val="both"/>
        <w:rPr>
          <w:rFonts w:ascii="Arial" w:hAnsi="Arial" w:cs="Arial"/>
        </w:rPr>
      </w:pPr>
      <w:r w:rsidRPr="000606C3">
        <w:rPr>
          <w:rFonts w:ascii="Arial" w:hAnsi="Arial" w:cs="Arial"/>
        </w:rPr>
        <w:t xml:space="preserve">Um processo foi juntado a outro por </w:t>
      </w:r>
      <w:proofErr w:type="spellStart"/>
      <w:r w:rsidRPr="000606C3">
        <w:rPr>
          <w:rFonts w:ascii="Arial" w:hAnsi="Arial" w:cs="Arial"/>
        </w:rPr>
        <w:t>apensação</w:t>
      </w:r>
      <w:proofErr w:type="spellEnd"/>
      <w:r w:rsidRPr="000606C3">
        <w:rPr>
          <w:rFonts w:ascii="Arial" w:hAnsi="Arial" w:cs="Arial"/>
        </w:rPr>
        <w:t>, e este outro foi juntado ao primeiro por anexação (ou vice-versa).</w:t>
      </w:r>
    </w:p>
    <w:p w:rsidR="00AA27CB" w:rsidRPr="000606C3" w:rsidRDefault="001C5FFA" w:rsidP="005719CA">
      <w:pPr>
        <w:ind w:firstLine="708"/>
        <w:jc w:val="both"/>
      </w:pPr>
      <w:r w:rsidRPr="000606C3">
        <w:rPr>
          <w:rFonts w:ascii="Arial" w:hAnsi="Arial" w:cs="Arial"/>
        </w:rPr>
        <w:lastRenderedPageBreak/>
        <w:t xml:space="preserve">Primeiro, deve-se desfazer a juntada por </w:t>
      </w:r>
      <w:proofErr w:type="spellStart"/>
      <w:r w:rsidRPr="000606C3">
        <w:rPr>
          <w:rFonts w:ascii="Arial" w:hAnsi="Arial" w:cs="Arial"/>
        </w:rPr>
        <w:t>apensação</w:t>
      </w:r>
      <w:proofErr w:type="spellEnd"/>
      <w:r w:rsidRPr="000606C3">
        <w:rPr>
          <w:rFonts w:ascii="Arial" w:hAnsi="Arial" w:cs="Arial"/>
        </w:rPr>
        <w:t xml:space="preserve"> através da execução de um script no banco de dados (de produção). Em seguida, verificar se a juntada por anexação está seguindo rigorosamente estes pré-requisitos fundamentais: O(s) nome(s) do(s) interessado(s) dos 2 processos deve(m) ser o(s) mesmo(s) exatamente os mesmos. O processo mais antigo (criado/cadastrado primeiro) deve ser o processo principal da juntada. Cada processo deve ter, pelo menos, um documento dentro deles. Os processos devem ser do mesmo assunto (na versão 4.30.14.24 do SIPAC o assunto é tratado como sendo o campo “Tipo de Processo”). Caso a juntada não esteja seguindo, deve-se orientar o usuário (precisa ter a unidade de lotação no SIGADMIN ou uma unidade extra associada ao seu login igual à unidade na qual o processo está e possuir a permissão “ENVIAR PROTOCOLO”) que tem interesse em tramitar este processo para utilizar a funcionalidade “Alterar processo” (após a execução do script no banco de dados de produção) para desfazer a </w:t>
      </w:r>
      <w:proofErr w:type="spellStart"/>
      <w:r w:rsidRPr="000606C3">
        <w:rPr>
          <w:rFonts w:ascii="Arial" w:hAnsi="Arial" w:cs="Arial"/>
        </w:rPr>
        <w:t>apensação</w:t>
      </w:r>
      <w:proofErr w:type="spellEnd"/>
      <w:r w:rsidRPr="000606C3">
        <w:rPr>
          <w:rFonts w:ascii="Arial" w:hAnsi="Arial" w:cs="Arial"/>
        </w:rPr>
        <w:t xml:space="preserve"> de processos) para modificá-lo conforme os pré-requisitos da juntada por anexação listados anteriormente.</w:t>
      </w:r>
    </w:p>
    <w:p w:rsidR="00AA27CB" w:rsidRPr="000606C3" w:rsidRDefault="001C5FFA">
      <w:pPr>
        <w:pStyle w:val="Corpodetexto"/>
        <w:rPr>
          <w:rFonts w:ascii="Arial" w:eastAsia="Calibri" w:hAnsi="Arial" w:cs="Arial"/>
          <w:sz w:val="22"/>
          <w:szCs w:val="22"/>
        </w:rPr>
      </w:pPr>
      <w:r w:rsidRPr="000606C3">
        <w:rPr>
          <w:rFonts w:ascii="Arial" w:eastAsia="Calibri" w:hAnsi="Arial" w:cs="Arial"/>
          <w:sz w:val="22"/>
          <w:szCs w:val="22"/>
        </w:rPr>
        <w:t>Maiores informações nos itens 2.10.1 e 2.10.2 da Portaria Interministerial MJ e MP nº 1677-2015.</w:t>
      </w:r>
    </w:p>
    <w:p w:rsidR="00AA27CB" w:rsidRDefault="00AA27CB">
      <w:pPr>
        <w:pStyle w:val="PargrafodaLista"/>
        <w:jc w:val="both"/>
      </w:pPr>
    </w:p>
    <w:p w:rsidR="00AA27CB" w:rsidRPr="00471989" w:rsidRDefault="001C5FFA" w:rsidP="00EC58E4">
      <w:pPr>
        <w:pStyle w:val="PargrafodaLista"/>
        <w:numPr>
          <w:ilvl w:val="1"/>
          <w:numId w:val="16"/>
        </w:numPr>
        <w:jc w:val="both"/>
        <w:rPr>
          <w:rFonts w:ascii="Arial" w:hAnsi="Arial" w:cs="Arial"/>
          <w:sz w:val="32"/>
          <w:szCs w:val="32"/>
        </w:rPr>
      </w:pPr>
      <w:r w:rsidRPr="00471989">
        <w:rPr>
          <w:rFonts w:ascii="Arial" w:hAnsi="Arial" w:cs="Arial"/>
          <w:b/>
          <w:sz w:val="32"/>
          <w:szCs w:val="32"/>
        </w:rPr>
        <w:t>Cadastro de UASG</w:t>
      </w:r>
    </w:p>
    <w:p w:rsidR="00AA27CB" w:rsidRDefault="00AA27CB">
      <w:pPr>
        <w:pStyle w:val="PargrafodaLista"/>
        <w:jc w:val="both"/>
        <w:rPr>
          <w:rFonts w:ascii="Arial" w:hAnsi="Arial" w:cs="Arial"/>
          <w:b/>
          <w:sz w:val="32"/>
        </w:rPr>
      </w:pPr>
    </w:p>
    <w:p w:rsidR="00AA27CB" w:rsidRPr="00CB796F" w:rsidRDefault="001C5FFA" w:rsidP="00A9340A">
      <w:pPr>
        <w:pStyle w:val="PargrafodaLista"/>
        <w:ind w:left="708" w:firstLine="438"/>
        <w:jc w:val="both"/>
      </w:pPr>
      <w:r w:rsidRPr="00CB796F">
        <w:rPr>
          <w:rFonts w:ascii="Arial" w:hAnsi="Arial" w:cs="Arial"/>
          <w:b/>
        </w:rPr>
        <w:t xml:space="preserve">O que </w:t>
      </w:r>
      <w:r w:rsidRPr="00CB796F">
        <w:rPr>
          <w:rFonts w:ascii="Arial" w:hAnsi="Arial" w:cs="Arial"/>
          <w:b/>
          <w:i/>
        </w:rPr>
        <w:t>é UASG</w:t>
      </w:r>
      <w:r w:rsidRPr="00CB796F">
        <w:rPr>
          <w:rFonts w:ascii="Arial" w:hAnsi="Arial" w:cs="Arial"/>
          <w:b/>
        </w:rPr>
        <w:t>?</w:t>
      </w:r>
    </w:p>
    <w:p w:rsidR="00AA27CB" w:rsidRPr="00CB796F" w:rsidRDefault="001C5FFA">
      <w:pPr>
        <w:ind w:left="708" w:firstLine="708"/>
        <w:jc w:val="both"/>
      </w:pPr>
      <w:r w:rsidRPr="00CB796F">
        <w:rPr>
          <w:rFonts w:ascii="Arial" w:hAnsi="Arial" w:cs="Arial"/>
        </w:rPr>
        <w:t xml:space="preserve">A sigla UASG significa </w:t>
      </w:r>
      <w:r w:rsidRPr="00CB796F">
        <w:rPr>
          <w:rFonts w:ascii="Arial" w:hAnsi="Arial" w:cs="Arial"/>
          <w:i/>
        </w:rPr>
        <w:t>“Unidade Administrativa de Serviços Gerais”,</w:t>
      </w:r>
      <w:r w:rsidRPr="00CB796F">
        <w:rPr>
          <w:rFonts w:ascii="Arial" w:hAnsi="Arial" w:cs="Arial"/>
        </w:rPr>
        <w:t xml:space="preserve"> e o seu cadastramento no SIPAC é realizado pelo Setor de Compras da Coordenação de Material e Patrimônio (CMP/UFBA), seguindo o caminho abaixo: </w:t>
      </w:r>
    </w:p>
    <w:p w:rsidR="00AA27CB" w:rsidRPr="00CB796F" w:rsidRDefault="001C5FFA">
      <w:pPr>
        <w:ind w:left="708"/>
        <w:jc w:val="both"/>
      </w:pPr>
      <w:r w:rsidRPr="00CB796F">
        <w:rPr>
          <w:rFonts w:ascii="Arial" w:hAnsi="Arial" w:cs="Arial"/>
        </w:rPr>
        <w:t>CAMINHO:  Entrar no SIPAC (Login / Senha) =&gt; Módulos =&gt; Compras =</w:t>
      </w:r>
      <w:proofErr w:type="gramStart"/>
      <w:r w:rsidRPr="00CB796F">
        <w:rPr>
          <w:rFonts w:ascii="Arial" w:hAnsi="Arial" w:cs="Arial"/>
        </w:rPr>
        <w:t>&gt;  Cadastro</w:t>
      </w:r>
      <w:proofErr w:type="gramEnd"/>
      <w:r w:rsidRPr="00CB796F">
        <w:rPr>
          <w:rFonts w:ascii="Arial" w:hAnsi="Arial" w:cs="Arial"/>
        </w:rPr>
        <w:t xml:space="preserve"> =&gt; Pessoa Física/Jurídica =&gt; Cadastrar.</w:t>
      </w:r>
    </w:p>
    <w:p w:rsidR="00AA27CB" w:rsidRPr="00CB796F" w:rsidRDefault="001C5FFA" w:rsidP="005719CA">
      <w:pPr>
        <w:ind w:left="708" w:firstLine="708"/>
        <w:jc w:val="both"/>
      </w:pPr>
      <w:r w:rsidRPr="00CB796F">
        <w:rPr>
          <w:rFonts w:ascii="Arial" w:hAnsi="Arial" w:cs="Arial"/>
        </w:rPr>
        <w:t xml:space="preserve">O responsável por este cadastro tem que ter permissão de </w:t>
      </w:r>
      <w:r w:rsidRPr="00CB796F">
        <w:rPr>
          <w:rFonts w:ascii="Arial" w:hAnsi="Arial" w:cs="Arial"/>
          <w:i/>
        </w:rPr>
        <w:t>“Gestor de Licitação”</w:t>
      </w:r>
      <w:r w:rsidRPr="00CB796F">
        <w:rPr>
          <w:rFonts w:ascii="Arial" w:hAnsi="Arial" w:cs="Arial"/>
        </w:rPr>
        <w:t xml:space="preserve"> associada ao seu login do SIPAC. </w:t>
      </w:r>
    </w:p>
    <w:p w:rsidR="00AA27CB" w:rsidRPr="00CB796F" w:rsidRDefault="001C5FFA" w:rsidP="005719CA">
      <w:pPr>
        <w:ind w:left="708" w:firstLine="708"/>
        <w:jc w:val="both"/>
        <w:rPr>
          <w:rFonts w:ascii="Arial" w:hAnsi="Arial" w:cs="Arial"/>
        </w:rPr>
      </w:pPr>
      <w:r w:rsidRPr="00CB796F">
        <w:rPr>
          <w:rFonts w:ascii="Arial" w:hAnsi="Arial" w:cs="Arial"/>
        </w:rPr>
        <w:t xml:space="preserve">A relação completa de todas as </w:t>
      </w:r>
      <w:proofErr w:type="spellStart"/>
      <w:r w:rsidRPr="00CB796F">
        <w:rPr>
          <w:rFonts w:ascii="Arial" w:hAnsi="Arial" w:cs="Arial"/>
        </w:rPr>
        <w:t>UASG’s</w:t>
      </w:r>
      <w:proofErr w:type="spellEnd"/>
      <w:r w:rsidRPr="00CB796F">
        <w:rPr>
          <w:rFonts w:ascii="Arial" w:hAnsi="Arial" w:cs="Arial"/>
        </w:rPr>
        <w:t xml:space="preserve"> pode ser consultada através do caminho abaixo:</w:t>
      </w:r>
    </w:p>
    <w:p w:rsidR="003B035D" w:rsidRDefault="001C5FFA">
      <w:pPr>
        <w:ind w:left="708"/>
        <w:jc w:val="both"/>
        <w:rPr>
          <w:rFonts w:ascii="Arial" w:hAnsi="Arial" w:cs="Arial"/>
          <w:b/>
        </w:rPr>
      </w:pPr>
      <w:r w:rsidRPr="00CB796F">
        <w:rPr>
          <w:rFonts w:ascii="Arial" w:hAnsi="Arial" w:cs="Arial"/>
          <w:b/>
        </w:rPr>
        <w:t xml:space="preserve">CAMINHO: Entrar no site </w:t>
      </w:r>
      <w:hyperlink r:id="rId11">
        <w:r w:rsidRPr="00CB796F">
          <w:rPr>
            <w:rStyle w:val="LinkdaInternet"/>
            <w:rFonts w:ascii="Arial" w:hAnsi="Arial" w:cs="Arial"/>
            <w:b/>
          </w:rPr>
          <w:t>www.comprasgovernamentais.gov.br</w:t>
        </w:r>
      </w:hyperlink>
      <w:r w:rsidRPr="00CB796F">
        <w:rPr>
          <w:rFonts w:ascii="Arial" w:hAnsi="Arial" w:cs="Arial"/>
          <w:b/>
        </w:rPr>
        <w:t xml:space="preserve"> =&gt;</w:t>
      </w:r>
      <w:r w:rsidR="002853A8">
        <w:rPr>
          <w:rFonts w:ascii="Arial" w:hAnsi="Arial" w:cs="Arial"/>
          <w:b/>
        </w:rPr>
        <w:t xml:space="preserve"> </w:t>
      </w:r>
      <w:r w:rsidRPr="00CB796F">
        <w:rPr>
          <w:rFonts w:ascii="Arial" w:hAnsi="Arial" w:cs="Arial"/>
          <w:b/>
        </w:rPr>
        <w:t>Gestor Público =&gt; Consulta =&gt; Compras Governamentais =&gt; Unidades Administrativas de Serviços Gerais.</w:t>
      </w:r>
    </w:p>
    <w:p w:rsidR="00CB796F" w:rsidRPr="00CB796F" w:rsidRDefault="00CB796F">
      <w:pPr>
        <w:ind w:left="708"/>
        <w:jc w:val="both"/>
        <w:rPr>
          <w:rFonts w:ascii="Arial" w:hAnsi="Arial" w:cs="Arial"/>
          <w:b/>
        </w:rPr>
      </w:pPr>
    </w:p>
    <w:p w:rsidR="003B035D" w:rsidRPr="00E52C76" w:rsidRDefault="00CB796F" w:rsidP="00EC58E4">
      <w:pPr>
        <w:pStyle w:val="PargrafodaLista"/>
        <w:numPr>
          <w:ilvl w:val="1"/>
          <w:numId w:val="16"/>
        </w:numPr>
        <w:rPr>
          <w:rFonts w:ascii="Arial" w:hAnsi="Arial" w:cs="Arial"/>
          <w:b/>
          <w:color w:val="000000"/>
          <w:sz w:val="32"/>
          <w:szCs w:val="32"/>
          <w:shd w:val="clear" w:color="auto" w:fill="FDFDFD"/>
        </w:rPr>
      </w:pPr>
      <w:r w:rsidRPr="00E52C76">
        <w:rPr>
          <w:rFonts w:ascii="Arial" w:hAnsi="Arial" w:cs="Arial"/>
          <w:b/>
          <w:color w:val="000000"/>
          <w:sz w:val="32"/>
          <w:szCs w:val="32"/>
          <w:shd w:val="clear" w:color="auto" w:fill="FDFDFD"/>
        </w:rPr>
        <w:t xml:space="preserve">Procedimentos para criação de tickets no </w:t>
      </w:r>
      <w:r w:rsidR="003B035D" w:rsidRPr="00E52C76">
        <w:rPr>
          <w:rFonts w:ascii="Arial" w:hAnsi="Arial" w:cs="Arial"/>
          <w:b/>
          <w:color w:val="000000"/>
          <w:sz w:val="32"/>
          <w:szCs w:val="32"/>
          <w:shd w:val="clear" w:color="auto" w:fill="FDFDFD"/>
        </w:rPr>
        <w:t>REDMINE</w:t>
      </w:r>
    </w:p>
    <w:p w:rsidR="003B035D" w:rsidRPr="00E52C76" w:rsidRDefault="003B035D" w:rsidP="003B035D">
      <w:pPr>
        <w:rPr>
          <w:rFonts w:ascii="Arial" w:hAnsi="Arial" w:cs="Arial"/>
          <w:color w:val="000000"/>
          <w:shd w:val="clear" w:color="auto" w:fill="FDFDFD"/>
        </w:rPr>
      </w:pPr>
      <w:r>
        <w:rPr>
          <w:rFonts w:ascii="Times New Roman" w:hAnsi="Times New Roman"/>
          <w:color w:val="000000"/>
          <w:sz w:val="24"/>
          <w:szCs w:val="24"/>
          <w:shd w:val="clear" w:color="auto" w:fill="FDFDFD"/>
        </w:rPr>
        <w:tab/>
      </w:r>
      <w:r w:rsidRPr="00E52C76">
        <w:rPr>
          <w:rFonts w:ascii="Arial" w:hAnsi="Arial" w:cs="Arial"/>
          <w:color w:val="000000"/>
          <w:shd w:val="clear" w:color="auto" w:fill="FDFDFD"/>
        </w:rPr>
        <w:t xml:space="preserve">O </w:t>
      </w:r>
      <w:proofErr w:type="spellStart"/>
      <w:r w:rsidRPr="00E52C76">
        <w:rPr>
          <w:rFonts w:ascii="Arial" w:hAnsi="Arial" w:cs="Arial"/>
          <w:color w:val="000000"/>
          <w:shd w:val="clear" w:color="auto" w:fill="FDFDFD"/>
        </w:rPr>
        <w:t>Red</w:t>
      </w:r>
      <w:r w:rsidR="00E52C76" w:rsidRPr="00E52C76">
        <w:rPr>
          <w:rFonts w:ascii="Arial" w:hAnsi="Arial" w:cs="Arial"/>
          <w:color w:val="000000"/>
          <w:shd w:val="clear" w:color="auto" w:fill="FDFDFD"/>
        </w:rPr>
        <w:t>m</w:t>
      </w:r>
      <w:r w:rsidRPr="00E52C76">
        <w:rPr>
          <w:rFonts w:ascii="Arial" w:hAnsi="Arial" w:cs="Arial"/>
          <w:color w:val="000000"/>
          <w:shd w:val="clear" w:color="auto" w:fill="FDFDFD"/>
        </w:rPr>
        <w:t>ine</w:t>
      </w:r>
      <w:proofErr w:type="spellEnd"/>
      <w:r w:rsidRPr="00E52C76">
        <w:rPr>
          <w:rFonts w:ascii="Arial" w:hAnsi="Arial" w:cs="Arial"/>
          <w:color w:val="000000"/>
          <w:shd w:val="clear" w:color="auto" w:fill="FDFDFD"/>
        </w:rPr>
        <w:t xml:space="preserve"> é uma ferramenta para gestão de defeitos e tarefas.</w:t>
      </w:r>
    </w:p>
    <w:p w:rsidR="003B035D" w:rsidRPr="00E52C76" w:rsidRDefault="003B035D" w:rsidP="003B035D">
      <w:pPr>
        <w:rPr>
          <w:rFonts w:ascii="Arial" w:hAnsi="Arial" w:cs="Arial"/>
          <w:color w:val="000000"/>
          <w:shd w:val="clear" w:color="auto" w:fill="FDFDFD"/>
        </w:rPr>
      </w:pPr>
      <w:r w:rsidRPr="00E52C76">
        <w:rPr>
          <w:rFonts w:ascii="Arial" w:hAnsi="Arial" w:cs="Arial"/>
          <w:color w:val="000000"/>
          <w:shd w:val="clear" w:color="auto" w:fill="FDFDFD"/>
        </w:rPr>
        <w:tab/>
        <w:t xml:space="preserve">A gestão é realizada por meio da criação de tickets. No </w:t>
      </w:r>
      <w:proofErr w:type="spellStart"/>
      <w:r w:rsidRPr="00E52C76">
        <w:rPr>
          <w:rFonts w:ascii="Arial" w:hAnsi="Arial" w:cs="Arial"/>
          <w:color w:val="000000"/>
          <w:shd w:val="clear" w:color="auto" w:fill="FDFDFD"/>
        </w:rPr>
        <w:t>RedMine</w:t>
      </w:r>
      <w:proofErr w:type="spellEnd"/>
      <w:r w:rsidRPr="00E52C76">
        <w:rPr>
          <w:rFonts w:ascii="Arial" w:hAnsi="Arial" w:cs="Arial"/>
          <w:color w:val="000000"/>
          <w:shd w:val="clear" w:color="auto" w:fill="FDFDFD"/>
        </w:rPr>
        <w:t>, existem 3 tipos distintos de tickets:</w:t>
      </w:r>
    </w:p>
    <w:p w:rsidR="003B035D" w:rsidRPr="00E52C76" w:rsidRDefault="003B035D" w:rsidP="003B035D">
      <w:pPr>
        <w:numPr>
          <w:ilvl w:val="0"/>
          <w:numId w:val="12"/>
        </w:numPr>
        <w:rPr>
          <w:rFonts w:ascii="Arial" w:hAnsi="Arial" w:cs="Arial"/>
          <w:color w:val="000000"/>
          <w:shd w:val="clear" w:color="auto" w:fill="FDFDFD"/>
        </w:rPr>
      </w:pPr>
      <w:r w:rsidRPr="00E52C76">
        <w:rPr>
          <w:rFonts w:ascii="Arial" w:hAnsi="Arial" w:cs="Arial"/>
          <w:b/>
          <w:color w:val="000000"/>
          <w:shd w:val="clear" w:color="auto" w:fill="FDFDFD"/>
        </w:rPr>
        <w:t>Bug</w:t>
      </w:r>
    </w:p>
    <w:p w:rsidR="003B035D" w:rsidRPr="00E52C76" w:rsidRDefault="003B035D" w:rsidP="003B035D">
      <w:pPr>
        <w:ind w:left="720"/>
        <w:rPr>
          <w:rFonts w:ascii="Arial" w:hAnsi="Arial" w:cs="Arial"/>
          <w:color w:val="000000"/>
          <w:shd w:val="clear" w:color="auto" w:fill="FDFDFD"/>
        </w:rPr>
      </w:pPr>
      <w:r w:rsidRPr="00E52C76">
        <w:rPr>
          <w:rFonts w:ascii="Arial" w:hAnsi="Arial" w:cs="Arial"/>
          <w:color w:val="000000"/>
          <w:shd w:val="clear" w:color="auto" w:fill="FDFDFD"/>
        </w:rPr>
        <w:t xml:space="preserve">Especifica um defeito detectado no sistema. </w:t>
      </w:r>
    </w:p>
    <w:p w:rsidR="003B035D" w:rsidRPr="00EE05E2" w:rsidRDefault="003B035D" w:rsidP="003B035D">
      <w:pPr>
        <w:numPr>
          <w:ilvl w:val="0"/>
          <w:numId w:val="12"/>
        </w:numPr>
        <w:rPr>
          <w:rFonts w:ascii="Times New Roman" w:hAnsi="Times New Roman"/>
          <w:color w:val="000000"/>
          <w:sz w:val="24"/>
          <w:szCs w:val="24"/>
          <w:shd w:val="clear" w:color="auto" w:fill="FDFDFD"/>
        </w:rPr>
      </w:pPr>
      <w:r w:rsidRPr="00E52C76">
        <w:rPr>
          <w:rFonts w:ascii="Arial" w:hAnsi="Arial" w:cs="Arial"/>
          <w:b/>
          <w:color w:val="000000"/>
          <w:shd w:val="clear" w:color="auto" w:fill="FDFDFD"/>
        </w:rPr>
        <w:t>Funcionalidade</w:t>
      </w:r>
    </w:p>
    <w:p w:rsidR="003B035D" w:rsidRPr="0088075E" w:rsidRDefault="003B035D" w:rsidP="003B035D">
      <w:pPr>
        <w:ind w:left="720"/>
        <w:rPr>
          <w:rFonts w:ascii="Arial" w:hAnsi="Arial" w:cs="Arial"/>
          <w:color w:val="000000"/>
          <w:shd w:val="clear" w:color="auto" w:fill="FDFDFD"/>
        </w:rPr>
      </w:pPr>
      <w:r w:rsidRPr="0088075E">
        <w:rPr>
          <w:rFonts w:ascii="Arial" w:hAnsi="Arial" w:cs="Arial"/>
          <w:color w:val="000000"/>
          <w:shd w:val="clear" w:color="auto" w:fill="FDFDFD"/>
        </w:rPr>
        <w:lastRenderedPageBreak/>
        <w:t>Especifica uma nova funcionalidade que deve ser implantada no sistema.</w:t>
      </w:r>
    </w:p>
    <w:p w:rsidR="003B035D" w:rsidRPr="0088075E" w:rsidRDefault="003B035D" w:rsidP="003B035D">
      <w:pPr>
        <w:numPr>
          <w:ilvl w:val="0"/>
          <w:numId w:val="12"/>
        </w:numPr>
        <w:ind w:left="708"/>
        <w:rPr>
          <w:rFonts w:ascii="Arial" w:hAnsi="Arial" w:cs="Arial"/>
          <w:color w:val="000000"/>
          <w:shd w:val="clear" w:color="auto" w:fill="FDFDFD"/>
        </w:rPr>
      </w:pPr>
      <w:r w:rsidRPr="0088075E">
        <w:rPr>
          <w:rFonts w:ascii="Arial" w:hAnsi="Arial" w:cs="Arial"/>
          <w:b/>
          <w:color w:val="000000"/>
          <w:shd w:val="clear" w:color="auto" w:fill="FDFDFD"/>
        </w:rPr>
        <w:t>Tarefa</w:t>
      </w:r>
    </w:p>
    <w:p w:rsidR="003B035D" w:rsidRPr="0088075E" w:rsidRDefault="003B035D" w:rsidP="003B035D">
      <w:pPr>
        <w:ind w:left="708"/>
        <w:rPr>
          <w:rFonts w:ascii="Arial" w:hAnsi="Arial" w:cs="Arial"/>
          <w:color w:val="000000"/>
          <w:shd w:val="clear" w:color="auto" w:fill="FDFDFD"/>
        </w:rPr>
      </w:pPr>
      <w:r w:rsidRPr="0088075E">
        <w:rPr>
          <w:rFonts w:ascii="Arial" w:hAnsi="Arial" w:cs="Arial"/>
          <w:color w:val="000000"/>
          <w:shd w:val="clear" w:color="auto" w:fill="FDFDFD"/>
        </w:rPr>
        <w:t xml:space="preserve">Especifica a realização de uma atividade relacionada a outro (s) ticket (s) ou uma tarefa independente de ticket relacionada ao sistema. </w:t>
      </w:r>
    </w:p>
    <w:p w:rsidR="003B035D" w:rsidRPr="0088075E" w:rsidRDefault="003B035D" w:rsidP="003B035D">
      <w:pPr>
        <w:ind w:firstLine="348"/>
        <w:rPr>
          <w:rFonts w:ascii="Arial" w:hAnsi="Arial" w:cs="Arial"/>
          <w:color w:val="000000"/>
          <w:shd w:val="clear" w:color="auto" w:fill="FDFDFD"/>
        </w:rPr>
      </w:pPr>
      <w:r w:rsidRPr="0088075E">
        <w:rPr>
          <w:rFonts w:ascii="Arial" w:hAnsi="Arial" w:cs="Arial"/>
          <w:color w:val="000000"/>
          <w:shd w:val="clear" w:color="auto" w:fill="FDFDFD"/>
        </w:rPr>
        <w:t>Ao criar um ticket é preciso ter em mente que algumas informações básicas são necessárias para que as equipes de desenvolvimento e testes possam realizar as correções, as verificações e as validações de maneira correta e eficiente.</w:t>
      </w:r>
    </w:p>
    <w:p w:rsidR="003B035D" w:rsidRPr="0088075E" w:rsidRDefault="003B035D" w:rsidP="003B035D">
      <w:pPr>
        <w:ind w:firstLine="348"/>
        <w:rPr>
          <w:rFonts w:ascii="Arial" w:hAnsi="Arial" w:cs="Arial"/>
          <w:color w:val="000000"/>
          <w:shd w:val="clear" w:color="auto" w:fill="FDFDFD"/>
        </w:rPr>
      </w:pPr>
      <w:r w:rsidRPr="0088075E">
        <w:rPr>
          <w:rFonts w:ascii="Arial" w:hAnsi="Arial" w:cs="Arial"/>
          <w:color w:val="000000"/>
          <w:shd w:val="clear" w:color="auto" w:fill="FDFDFD"/>
        </w:rPr>
        <w:t xml:space="preserve">Algumas das </w:t>
      </w:r>
      <w:r w:rsidRPr="0088075E">
        <w:rPr>
          <w:rFonts w:ascii="Arial" w:hAnsi="Arial" w:cs="Arial"/>
          <w:b/>
          <w:color w:val="000000"/>
          <w:shd w:val="clear" w:color="auto" w:fill="FDFDFD"/>
        </w:rPr>
        <w:t>informações básicas</w:t>
      </w:r>
      <w:r w:rsidRPr="0088075E">
        <w:rPr>
          <w:rFonts w:ascii="Arial" w:hAnsi="Arial" w:cs="Arial"/>
          <w:color w:val="000000"/>
          <w:shd w:val="clear" w:color="auto" w:fill="FDFDFD"/>
        </w:rPr>
        <w:t xml:space="preserve"> que devem constar em um ticket são:</w:t>
      </w:r>
    </w:p>
    <w:p w:rsidR="003B035D" w:rsidRPr="0088075E" w:rsidRDefault="003B035D" w:rsidP="003B035D">
      <w:pPr>
        <w:numPr>
          <w:ilvl w:val="0"/>
          <w:numId w:val="13"/>
        </w:numPr>
        <w:rPr>
          <w:rFonts w:ascii="Arial" w:hAnsi="Arial" w:cs="Arial"/>
          <w:color w:val="000000"/>
          <w:shd w:val="clear" w:color="auto" w:fill="FDFDFD"/>
        </w:rPr>
      </w:pPr>
      <w:r w:rsidRPr="0088075E">
        <w:rPr>
          <w:rFonts w:ascii="Arial" w:hAnsi="Arial" w:cs="Arial"/>
          <w:b/>
          <w:color w:val="000000"/>
          <w:shd w:val="clear" w:color="auto" w:fill="FDFDFD"/>
        </w:rPr>
        <w:t>Caminho</w:t>
      </w:r>
    </w:p>
    <w:p w:rsidR="003B035D" w:rsidRPr="0088075E" w:rsidRDefault="003B035D" w:rsidP="003B035D">
      <w:pPr>
        <w:ind w:left="1068"/>
        <w:rPr>
          <w:rFonts w:ascii="Arial" w:hAnsi="Arial" w:cs="Arial"/>
          <w:color w:val="000000"/>
          <w:shd w:val="clear" w:color="auto" w:fill="FDFDFD"/>
        </w:rPr>
      </w:pPr>
      <w:r w:rsidRPr="0088075E">
        <w:rPr>
          <w:rFonts w:ascii="Arial" w:hAnsi="Arial" w:cs="Arial"/>
          <w:color w:val="000000"/>
          <w:shd w:val="clear" w:color="auto" w:fill="FDFDFD"/>
        </w:rPr>
        <w:t>É a localização do problema no sistema.</w:t>
      </w:r>
      <w:r w:rsidRPr="0088075E">
        <w:rPr>
          <w:rFonts w:ascii="Arial" w:hAnsi="Arial" w:cs="Arial"/>
          <w:color w:val="000000"/>
          <w:shd w:val="clear" w:color="auto" w:fill="FDFDFD"/>
        </w:rPr>
        <w:br/>
      </w:r>
      <w:r w:rsidRPr="0088075E">
        <w:rPr>
          <w:rFonts w:ascii="Arial" w:hAnsi="Arial" w:cs="Arial"/>
          <w:color w:val="000000"/>
          <w:shd w:val="clear" w:color="auto" w:fill="FDFDFD"/>
        </w:rPr>
        <w:br/>
        <w:t xml:space="preserve">Por exemplo, se um comportamento inesperado é exibido ao tentar cadastrar um processo por meio do Módulo de Protocolos, o caminho a ser informado no ticket deve ser: </w:t>
      </w:r>
      <w:r w:rsidRPr="0088075E">
        <w:rPr>
          <w:rFonts w:ascii="Arial" w:hAnsi="Arial" w:cs="Arial"/>
          <w:b/>
          <w:color w:val="000000"/>
          <w:shd w:val="clear" w:color="auto" w:fill="FDFDFD"/>
        </w:rPr>
        <w:t>Módulo</w:t>
      </w:r>
      <w:r w:rsidR="004F6753">
        <w:rPr>
          <w:rFonts w:ascii="Arial" w:hAnsi="Arial" w:cs="Arial"/>
          <w:b/>
          <w:color w:val="000000"/>
          <w:shd w:val="clear" w:color="auto" w:fill="FDFDFD"/>
        </w:rPr>
        <w:t>s</w:t>
      </w:r>
      <w:r w:rsidRPr="0088075E">
        <w:rPr>
          <w:rFonts w:ascii="Arial" w:hAnsi="Arial" w:cs="Arial"/>
          <w:b/>
          <w:color w:val="000000"/>
          <w:shd w:val="clear" w:color="auto" w:fill="FDFDFD"/>
        </w:rPr>
        <w:t xml:space="preserve"> &gt; Protocolo &gt; Aba Processos &gt; Seção Cadastro &gt; Cadastrar Processo</w:t>
      </w:r>
      <w:r w:rsidRPr="0088075E">
        <w:rPr>
          <w:rFonts w:ascii="Arial" w:hAnsi="Arial" w:cs="Arial"/>
          <w:color w:val="000000"/>
          <w:shd w:val="clear" w:color="auto" w:fill="FDFDFD"/>
        </w:rPr>
        <w:br/>
      </w:r>
      <w:r w:rsidRPr="0088075E">
        <w:rPr>
          <w:rFonts w:ascii="Arial" w:hAnsi="Arial" w:cs="Arial"/>
          <w:color w:val="000000"/>
          <w:shd w:val="clear" w:color="auto" w:fill="FDFDFD"/>
        </w:rPr>
        <w:br/>
        <w:t xml:space="preserve">No caso de tickets do tipo Funcionalidade ou Tarefa, a descrição de um caminho nem sempre vai ser necessária. </w:t>
      </w:r>
    </w:p>
    <w:p w:rsidR="003B035D" w:rsidRPr="0088075E" w:rsidRDefault="003B035D" w:rsidP="003B035D">
      <w:pPr>
        <w:numPr>
          <w:ilvl w:val="0"/>
          <w:numId w:val="13"/>
        </w:numPr>
        <w:rPr>
          <w:rFonts w:ascii="Arial" w:hAnsi="Arial" w:cs="Arial"/>
          <w:color w:val="000000"/>
          <w:shd w:val="clear" w:color="auto" w:fill="FDFDFD"/>
        </w:rPr>
      </w:pPr>
      <w:r w:rsidRPr="0088075E">
        <w:rPr>
          <w:rFonts w:ascii="Arial" w:hAnsi="Arial" w:cs="Arial"/>
          <w:b/>
          <w:color w:val="000000"/>
          <w:shd w:val="clear" w:color="auto" w:fill="FDFDFD"/>
        </w:rPr>
        <w:t>Problema / Funcionalidade / Tarefa</w:t>
      </w:r>
    </w:p>
    <w:p w:rsidR="003B035D" w:rsidRDefault="003B035D" w:rsidP="003B035D">
      <w:pPr>
        <w:ind w:left="1068"/>
        <w:rPr>
          <w:rFonts w:ascii="Arial" w:hAnsi="Arial" w:cs="Arial"/>
          <w:color w:val="000000"/>
          <w:shd w:val="clear" w:color="auto" w:fill="FDFDFD"/>
        </w:rPr>
      </w:pPr>
      <w:r w:rsidRPr="0088075E">
        <w:rPr>
          <w:rFonts w:ascii="Arial" w:hAnsi="Arial" w:cs="Arial"/>
          <w:color w:val="000000"/>
          <w:shd w:val="clear" w:color="auto" w:fill="FDFDFD"/>
        </w:rPr>
        <w:t xml:space="preserve">É a descrição do problema a ser resolvido, da funcionalidade a ser implementada ou da tarefa a ser realizada. </w:t>
      </w:r>
      <w:r w:rsidRPr="0088075E">
        <w:rPr>
          <w:rFonts w:ascii="Arial" w:hAnsi="Arial" w:cs="Arial"/>
          <w:color w:val="000000"/>
          <w:shd w:val="clear" w:color="auto" w:fill="FDFDFD"/>
        </w:rPr>
        <w:br/>
      </w:r>
      <w:r w:rsidRPr="0088075E">
        <w:rPr>
          <w:rFonts w:ascii="Arial" w:hAnsi="Arial" w:cs="Arial"/>
          <w:color w:val="000000"/>
          <w:shd w:val="clear" w:color="auto" w:fill="FDFDFD"/>
        </w:rPr>
        <w:br/>
        <w:t xml:space="preserve">Por exemplo, se um comportamento inesperado é exibido ao tentar cadastrar um processo por meio do Módulo de Protocolos, a descrição do problema a ser informado no ticket deve ser: “Ao tentar criar um processo por meio do caminho descrito, o sistema exibe comportamento inesperado. Segue </w:t>
      </w:r>
      <w:r w:rsidR="0088075E" w:rsidRPr="0088075E">
        <w:rPr>
          <w:rFonts w:ascii="Arial" w:hAnsi="Arial" w:cs="Arial"/>
          <w:color w:val="000000"/>
          <w:shd w:val="clear" w:color="auto" w:fill="FDFDFD"/>
        </w:rPr>
        <w:t>“</w:t>
      </w:r>
      <w:proofErr w:type="spellStart"/>
      <w:r w:rsidRPr="0088075E">
        <w:rPr>
          <w:rFonts w:ascii="Arial" w:hAnsi="Arial" w:cs="Arial"/>
          <w:i/>
          <w:color w:val="000000"/>
          <w:shd w:val="clear" w:color="auto" w:fill="FDFDFD"/>
        </w:rPr>
        <w:t>stacktrace</w:t>
      </w:r>
      <w:proofErr w:type="spellEnd"/>
      <w:r w:rsidRPr="0088075E">
        <w:rPr>
          <w:rFonts w:ascii="Arial" w:hAnsi="Arial" w:cs="Arial"/>
          <w:color w:val="000000"/>
          <w:shd w:val="clear" w:color="auto" w:fill="FDFDFD"/>
        </w:rPr>
        <w:t>”</w:t>
      </w:r>
      <w:r w:rsidR="0088075E" w:rsidRPr="0088075E">
        <w:rPr>
          <w:rFonts w:ascii="Arial" w:hAnsi="Arial" w:cs="Arial"/>
          <w:color w:val="000000"/>
          <w:shd w:val="clear" w:color="auto" w:fill="FDFDFD"/>
        </w:rPr>
        <w:t>.</w:t>
      </w:r>
    </w:p>
    <w:p w:rsidR="00086DF6" w:rsidRDefault="003B035D" w:rsidP="00086DF6">
      <w:pPr>
        <w:ind w:left="1068"/>
        <w:rPr>
          <w:rFonts w:ascii="Arial" w:hAnsi="Arial" w:cs="Arial"/>
          <w:b/>
          <w:color w:val="000000"/>
          <w:shd w:val="clear" w:color="auto" w:fill="FDFDFD"/>
        </w:rPr>
      </w:pPr>
      <w:r w:rsidRPr="0088075E">
        <w:rPr>
          <w:rFonts w:ascii="Arial" w:hAnsi="Arial" w:cs="Arial"/>
          <w:b/>
          <w:color w:val="000000"/>
          <w:shd w:val="clear" w:color="auto" w:fill="FDFDFD"/>
        </w:rPr>
        <w:t>Observação:</w:t>
      </w:r>
    </w:p>
    <w:p w:rsidR="003B035D" w:rsidRPr="00694424" w:rsidRDefault="003B035D" w:rsidP="00086DF6">
      <w:pPr>
        <w:ind w:left="1068"/>
        <w:rPr>
          <w:rFonts w:ascii="Arial" w:hAnsi="Arial" w:cs="Arial"/>
          <w:b/>
          <w:color w:val="000000"/>
          <w:shd w:val="clear" w:color="auto" w:fill="FDFDFD"/>
        </w:rPr>
      </w:pPr>
      <w:r w:rsidRPr="00694424">
        <w:rPr>
          <w:rFonts w:ascii="Arial" w:hAnsi="Arial" w:cs="Arial"/>
          <w:noProof/>
          <w:lang w:eastAsia="pt-BR"/>
        </w:rPr>
        <w:lastRenderedPageBreak/>
        <w:drawing>
          <wp:anchor distT="0" distB="0" distL="114300" distR="114300" simplePos="0" relativeHeight="251660288" behindDoc="0" locked="0" layoutInCell="1" allowOverlap="1">
            <wp:simplePos x="0" y="0"/>
            <wp:positionH relativeFrom="column">
              <wp:posOffset>-160020</wp:posOffset>
            </wp:positionH>
            <wp:positionV relativeFrom="paragraph">
              <wp:posOffset>1007110</wp:posOffset>
            </wp:positionV>
            <wp:extent cx="5723890" cy="3280410"/>
            <wp:effectExtent l="0" t="0" r="0" b="0"/>
            <wp:wrapSquare wrapText="bothSides"/>
            <wp:docPr id="7" name="Imagem 7" descr="C:\Users\machado.larissa\Desktop\C.I ao consultar requ 1071.2019 (Créd. Orçament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chado.larissa\Desktop\C.I ao consultar requ 1071.2019 (Créd. Orçamentári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3890" cy="3280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424">
        <w:rPr>
          <w:rFonts w:ascii="Arial" w:hAnsi="Arial" w:cs="Arial"/>
          <w:color w:val="000000"/>
          <w:shd w:val="clear" w:color="auto" w:fill="FDFDFD"/>
        </w:rPr>
        <w:t xml:space="preserve">Ao criar um ticket do tipo Bug, que especifica um problema do tipo comportamento inesperado, é preciso informar o </w:t>
      </w:r>
      <w:proofErr w:type="spellStart"/>
      <w:r w:rsidRPr="00694424">
        <w:rPr>
          <w:rFonts w:ascii="Arial" w:hAnsi="Arial" w:cs="Arial"/>
          <w:i/>
          <w:color w:val="000000"/>
          <w:shd w:val="clear" w:color="auto" w:fill="FDFDFD"/>
        </w:rPr>
        <w:t>stacktrace</w:t>
      </w:r>
      <w:proofErr w:type="spellEnd"/>
      <w:r w:rsidRPr="00694424">
        <w:rPr>
          <w:rFonts w:ascii="Arial" w:hAnsi="Arial" w:cs="Arial"/>
          <w:color w:val="000000"/>
          <w:shd w:val="clear" w:color="auto" w:fill="FDFDFD"/>
        </w:rPr>
        <w:t xml:space="preserve"> apresentado pelo sistema. O </w:t>
      </w:r>
      <w:proofErr w:type="spellStart"/>
      <w:r w:rsidRPr="00694424">
        <w:rPr>
          <w:rFonts w:ascii="Arial" w:hAnsi="Arial" w:cs="Arial"/>
          <w:i/>
          <w:color w:val="000000"/>
          <w:shd w:val="clear" w:color="auto" w:fill="FDFDFD"/>
        </w:rPr>
        <w:t>stacktrace</w:t>
      </w:r>
      <w:proofErr w:type="spellEnd"/>
      <w:r w:rsidRPr="00694424">
        <w:rPr>
          <w:rFonts w:ascii="Arial" w:hAnsi="Arial" w:cs="Arial"/>
          <w:color w:val="000000"/>
          <w:shd w:val="clear" w:color="auto" w:fill="FDFDFD"/>
        </w:rPr>
        <w:t xml:space="preserve"> é informado no momento em que o comportamento inesperado ocorre. </w:t>
      </w:r>
    </w:p>
    <w:p w:rsidR="003B035D" w:rsidRPr="00694424" w:rsidRDefault="003B035D" w:rsidP="003B035D">
      <w:pPr>
        <w:ind w:left="1068"/>
        <w:rPr>
          <w:rFonts w:ascii="Arial" w:hAnsi="Arial" w:cs="Arial"/>
          <w:b/>
          <w:color w:val="000000"/>
          <w:shd w:val="clear" w:color="auto" w:fill="FDFDFD"/>
        </w:rPr>
      </w:pPr>
    </w:p>
    <w:p w:rsidR="00C94F25" w:rsidRPr="00C94F25" w:rsidRDefault="00C94F25" w:rsidP="00C94F25">
      <w:pPr>
        <w:ind w:left="1068"/>
        <w:rPr>
          <w:rFonts w:ascii="Arial" w:hAnsi="Arial" w:cs="Arial"/>
          <w:color w:val="000000"/>
          <w:shd w:val="clear" w:color="auto" w:fill="FDFDFD"/>
        </w:rPr>
      </w:pPr>
    </w:p>
    <w:p w:rsidR="003B035D" w:rsidRPr="00694424" w:rsidRDefault="003B035D" w:rsidP="003B035D">
      <w:pPr>
        <w:numPr>
          <w:ilvl w:val="0"/>
          <w:numId w:val="13"/>
        </w:numPr>
        <w:rPr>
          <w:rFonts w:ascii="Arial" w:hAnsi="Arial" w:cs="Arial"/>
          <w:color w:val="000000"/>
          <w:shd w:val="clear" w:color="auto" w:fill="FDFDFD"/>
        </w:rPr>
      </w:pPr>
      <w:r w:rsidRPr="00694424">
        <w:rPr>
          <w:rFonts w:ascii="Arial" w:hAnsi="Arial" w:cs="Arial"/>
          <w:b/>
          <w:color w:val="000000"/>
          <w:shd w:val="clear" w:color="auto" w:fill="FDFDFD"/>
        </w:rPr>
        <w:t>Comportamento Esperado</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 xml:space="preserve">No caso de um defeito, é o comportamento que o sistema deve exibir sem o defeito. </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No caso de uma funcionalidade, é como a funcionalidade deve se comportar ou como o sistema deve se comportar após a implementação da funcionalidade.</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No caso de uma tarefa, a descrição do comportamento esperado nem sempre será necessária.</w:t>
      </w:r>
    </w:p>
    <w:p w:rsidR="003B035D" w:rsidRPr="00694424" w:rsidRDefault="003B035D" w:rsidP="003B035D">
      <w:pPr>
        <w:numPr>
          <w:ilvl w:val="0"/>
          <w:numId w:val="13"/>
        </w:numPr>
        <w:rPr>
          <w:rFonts w:ascii="Arial" w:hAnsi="Arial" w:cs="Arial"/>
          <w:color w:val="000000"/>
          <w:shd w:val="clear" w:color="auto" w:fill="FDFDFD"/>
        </w:rPr>
      </w:pPr>
      <w:r w:rsidRPr="00694424">
        <w:rPr>
          <w:rFonts w:ascii="Arial" w:hAnsi="Arial" w:cs="Arial"/>
          <w:b/>
          <w:color w:val="000000"/>
          <w:shd w:val="clear" w:color="auto" w:fill="FDFDFD"/>
        </w:rPr>
        <w:t>Comportamento Apresentado</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 xml:space="preserve">É a descrição de como o sistema está se comportando. </w:t>
      </w:r>
      <w:r w:rsidRPr="00694424">
        <w:rPr>
          <w:rFonts w:ascii="Arial" w:hAnsi="Arial" w:cs="Arial"/>
          <w:color w:val="000000"/>
          <w:shd w:val="clear" w:color="auto" w:fill="FDFDFD"/>
        </w:rPr>
        <w:br/>
      </w:r>
      <w:r w:rsidRPr="00694424">
        <w:rPr>
          <w:rFonts w:ascii="Arial" w:hAnsi="Arial" w:cs="Arial"/>
          <w:color w:val="000000"/>
          <w:shd w:val="clear" w:color="auto" w:fill="FDFDFD"/>
        </w:rPr>
        <w:br/>
        <w:t xml:space="preserve">No caso de um defeito, a descrição do comportamento apresentado é a descrição do problema. Por isso, caso a descrição do problema já tenha sido informada, não há a necessidade de descrever o comportamento apresentado ou vice-versa. </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No caso de uma funcionalidade, o comportamento apresentado é a descrição de como o sistema funciona sem a implementação da funcionalidade ou a descrição de como um determinado procedimento é realizado sem essa funcionalidade.</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 xml:space="preserve">Por exemplo, se um usuário cadastrar um chamado solicitando a implementação de uma funcionalidade para realizar a consolidação das notas de empenho e informa que atualmente a realização desse procedimento é feita manualmente, </w:t>
      </w:r>
      <w:r w:rsidRPr="00694424">
        <w:rPr>
          <w:rFonts w:ascii="Arial" w:hAnsi="Arial" w:cs="Arial"/>
          <w:color w:val="000000"/>
          <w:shd w:val="clear" w:color="auto" w:fill="FDFDFD"/>
        </w:rPr>
        <w:lastRenderedPageBreak/>
        <w:t>então o comportamento apresentado a ser informado no ticket deve ser: “Atualmente, a consolidação das notas de empenho é realizada manualmente. ”.</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 xml:space="preserve">No caso de uma tarefa, a descrição do comportamento apresentado nem sempre será necessária. </w:t>
      </w:r>
    </w:p>
    <w:p w:rsidR="003B035D" w:rsidRPr="00694424" w:rsidRDefault="003B035D" w:rsidP="003B035D">
      <w:pPr>
        <w:numPr>
          <w:ilvl w:val="0"/>
          <w:numId w:val="13"/>
        </w:numPr>
        <w:rPr>
          <w:rFonts w:ascii="Arial" w:hAnsi="Arial" w:cs="Arial"/>
          <w:b/>
          <w:color w:val="000000"/>
          <w:shd w:val="clear" w:color="auto" w:fill="FDFDFD"/>
        </w:rPr>
      </w:pPr>
      <w:r w:rsidRPr="00694424">
        <w:rPr>
          <w:rFonts w:ascii="Arial" w:hAnsi="Arial" w:cs="Arial"/>
          <w:b/>
          <w:color w:val="000000"/>
          <w:shd w:val="clear" w:color="auto" w:fill="FDFDFD"/>
        </w:rPr>
        <w:t>Casos de Teste / Procedimento</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Os casos de teste auxiliam, principalmente, a equipe de testes a verificar e validar se as correções foram aplicadas corretamente ou se uma funcionalidade implementada se comporta da maneira esperada.</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 xml:space="preserve">Ao criar casos de teste em um ticket, tenha em mente que eles são uma espécie de passo-a-passo ou procedimento do que fazer para realizar a verificação e a validação de soluções e funcionalidades. </w:t>
      </w:r>
    </w:p>
    <w:p w:rsidR="003B035D" w:rsidRPr="00694424" w:rsidRDefault="003B035D" w:rsidP="003B035D">
      <w:pPr>
        <w:ind w:left="1068"/>
        <w:rPr>
          <w:rFonts w:ascii="Arial" w:hAnsi="Arial" w:cs="Arial"/>
          <w:color w:val="000000"/>
          <w:u w:val="single"/>
          <w:shd w:val="clear" w:color="auto" w:fill="FDFDFD"/>
        </w:rPr>
      </w:pPr>
      <w:r w:rsidRPr="00694424">
        <w:rPr>
          <w:rFonts w:ascii="Arial" w:hAnsi="Arial" w:cs="Arial"/>
          <w:b/>
          <w:color w:val="000000"/>
          <w:shd w:val="clear" w:color="auto" w:fill="FDFDFD"/>
        </w:rPr>
        <w:t>Exemplo</w:t>
      </w:r>
      <w:r w:rsidRPr="00694424">
        <w:rPr>
          <w:rFonts w:ascii="Arial" w:hAnsi="Arial" w:cs="Arial"/>
          <w:color w:val="000000"/>
          <w:shd w:val="clear" w:color="auto" w:fill="FDFDFD"/>
        </w:rPr>
        <w:t>: para testar se o sistema envia e-mail, com as tabelas de pedidos de acesso à informação a vencer e vencidos, para uma unidade e para o chefe dessa unidade</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Por meio do caminho X, pesquise por uma unidade</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Clique no ícone "Cadastrar Informações Organizacionais"</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Insira um e-mail acessível no campo "E-mail Oficial"</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Clique em "Atualizar"</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Por meio do caminho X, pesquise pela mesma unidade pesquisada anteriormente</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Clique no ícone "Cadastrar Responsáveis"</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Verifique se a unidade escolhida possui algum servidor com Nível de Responsabilidade igual a Chefe/Diretor e com mandato vigente:</w:t>
      </w:r>
    </w:p>
    <w:p w:rsidR="003B035D" w:rsidRPr="00694424" w:rsidRDefault="003B035D" w:rsidP="003B035D">
      <w:pPr>
        <w:pStyle w:val="Pr-formataoHTML"/>
        <w:numPr>
          <w:ilvl w:val="2"/>
          <w:numId w:val="13"/>
        </w:numPr>
        <w:rPr>
          <w:rFonts w:ascii="Arial" w:hAnsi="Arial" w:cs="Arial"/>
          <w:color w:val="000000"/>
          <w:sz w:val="22"/>
          <w:szCs w:val="22"/>
        </w:rPr>
      </w:pPr>
      <w:r w:rsidRPr="00694424">
        <w:rPr>
          <w:rFonts w:ascii="Arial" w:hAnsi="Arial" w:cs="Arial"/>
          <w:color w:val="000000"/>
          <w:sz w:val="22"/>
          <w:szCs w:val="22"/>
        </w:rPr>
        <w:t>Caso possua, siga para o próximo passo</w:t>
      </w:r>
    </w:p>
    <w:p w:rsidR="003B035D" w:rsidRPr="00694424" w:rsidRDefault="003B035D" w:rsidP="003B035D">
      <w:pPr>
        <w:pStyle w:val="Pr-formataoHTML"/>
        <w:numPr>
          <w:ilvl w:val="2"/>
          <w:numId w:val="13"/>
        </w:numPr>
        <w:rPr>
          <w:rFonts w:ascii="Arial" w:hAnsi="Arial" w:cs="Arial"/>
          <w:color w:val="000000"/>
          <w:sz w:val="22"/>
          <w:szCs w:val="22"/>
        </w:rPr>
      </w:pPr>
      <w:r w:rsidRPr="00694424">
        <w:rPr>
          <w:rFonts w:ascii="Arial" w:hAnsi="Arial" w:cs="Arial"/>
          <w:color w:val="000000"/>
          <w:sz w:val="22"/>
          <w:szCs w:val="22"/>
        </w:rPr>
        <w:t>Caso contrário, adicione um servidor com Nível de Responsabilidade igual a Chefe/Diretor</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Por meio do caminho X, pesquise o servidor lotado como Chefe/Diretor, com mandato vigente, da unidade pesquisada anteriormente</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Insira outro e-mail (diferente do inserido na unidade) acessível no campo "E-mail"</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Clique em "Atualizar"</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Por meio do caminho X, cadastre três pedidos de acesso à informação para a unidade escolhida nos passos anteriores:</w:t>
      </w:r>
    </w:p>
    <w:p w:rsidR="003B035D" w:rsidRPr="00694424" w:rsidRDefault="003B035D" w:rsidP="003B035D">
      <w:pPr>
        <w:pStyle w:val="Pr-formataoHTML"/>
        <w:numPr>
          <w:ilvl w:val="2"/>
          <w:numId w:val="13"/>
        </w:numPr>
        <w:rPr>
          <w:rFonts w:ascii="Arial" w:hAnsi="Arial" w:cs="Arial"/>
          <w:color w:val="000000"/>
          <w:sz w:val="22"/>
          <w:szCs w:val="22"/>
        </w:rPr>
      </w:pPr>
      <w:r w:rsidRPr="00694424">
        <w:rPr>
          <w:rFonts w:ascii="Arial" w:hAnsi="Arial" w:cs="Arial"/>
          <w:color w:val="000000"/>
          <w:sz w:val="22"/>
          <w:szCs w:val="22"/>
        </w:rPr>
        <w:t>Pedido 1: a Data do Pedido igual a data anterior ao dia atual</w:t>
      </w:r>
    </w:p>
    <w:p w:rsidR="003B035D" w:rsidRPr="00694424" w:rsidRDefault="003B035D" w:rsidP="003B035D">
      <w:pPr>
        <w:pStyle w:val="Pr-formataoHTML"/>
        <w:numPr>
          <w:ilvl w:val="2"/>
          <w:numId w:val="13"/>
        </w:numPr>
        <w:rPr>
          <w:rFonts w:ascii="Arial" w:hAnsi="Arial" w:cs="Arial"/>
          <w:color w:val="000000"/>
          <w:sz w:val="22"/>
          <w:szCs w:val="22"/>
        </w:rPr>
      </w:pPr>
      <w:r w:rsidRPr="00694424">
        <w:rPr>
          <w:rFonts w:ascii="Arial" w:hAnsi="Arial" w:cs="Arial"/>
          <w:color w:val="000000"/>
          <w:sz w:val="22"/>
          <w:szCs w:val="22"/>
        </w:rPr>
        <w:t>Pedido 2: a Data do Pedido igual a data atual</w:t>
      </w:r>
    </w:p>
    <w:p w:rsidR="003B035D" w:rsidRPr="00694424" w:rsidRDefault="003B035D" w:rsidP="003B035D">
      <w:pPr>
        <w:pStyle w:val="Pr-formataoHTML"/>
        <w:numPr>
          <w:ilvl w:val="2"/>
          <w:numId w:val="13"/>
        </w:numPr>
        <w:rPr>
          <w:rFonts w:ascii="Arial" w:hAnsi="Arial" w:cs="Arial"/>
          <w:color w:val="000000"/>
          <w:sz w:val="22"/>
          <w:szCs w:val="22"/>
        </w:rPr>
      </w:pPr>
      <w:r w:rsidRPr="00694424">
        <w:rPr>
          <w:rFonts w:ascii="Arial" w:hAnsi="Arial" w:cs="Arial"/>
          <w:color w:val="000000"/>
          <w:sz w:val="22"/>
          <w:szCs w:val="22"/>
        </w:rPr>
        <w:t>Pedido 3: a Data do Pedido igual a data posterior ao dia atual</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Por meio do caminho X, busque pelo timerbr.ufrn.sipac.acesso_informacao.timers.TimerPedidosInformacaoAVencer</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Clique no ícone "Executar Tarefa"</w:t>
      </w:r>
    </w:p>
    <w:p w:rsidR="003B035D" w:rsidRPr="00694424" w:rsidRDefault="003B035D" w:rsidP="003B035D">
      <w:pPr>
        <w:ind w:left="1068"/>
        <w:rPr>
          <w:rFonts w:ascii="Arial" w:hAnsi="Arial" w:cs="Arial"/>
          <w:color w:val="000000"/>
          <w:shd w:val="clear" w:color="auto" w:fill="FDFDFD"/>
        </w:rPr>
      </w:pPr>
    </w:p>
    <w:p w:rsidR="003B035D" w:rsidRPr="00694424" w:rsidRDefault="003B035D" w:rsidP="003B035D">
      <w:pPr>
        <w:numPr>
          <w:ilvl w:val="0"/>
          <w:numId w:val="13"/>
        </w:numPr>
        <w:rPr>
          <w:rFonts w:ascii="Arial" w:hAnsi="Arial" w:cs="Arial"/>
          <w:b/>
          <w:color w:val="000000"/>
          <w:shd w:val="clear" w:color="auto" w:fill="FDFDFD"/>
        </w:rPr>
      </w:pPr>
      <w:r w:rsidRPr="00694424">
        <w:rPr>
          <w:rFonts w:ascii="Arial" w:hAnsi="Arial" w:cs="Arial"/>
          <w:b/>
          <w:color w:val="000000"/>
          <w:shd w:val="clear" w:color="auto" w:fill="FDFDFD"/>
        </w:rPr>
        <w:t>Evidências</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 xml:space="preserve">São informações visuais, como </w:t>
      </w:r>
      <w:proofErr w:type="spellStart"/>
      <w:r w:rsidRPr="00694424">
        <w:rPr>
          <w:rFonts w:ascii="Arial" w:hAnsi="Arial" w:cs="Arial"/>
          <w:i/>
          <w:color w:val="000000"/>
          <w:shd w:val="clear" w:color="auto" w:fill="FDFDFD"/>
        </w:rPr>
        <w:t>screenshots</w:t>
      </w:r>
      <w:proofErr w:type="spellEnd"/>
      <w:r w:rsidRPr="00694424">
        <w:rPr>
          <w:rFonts w:ascii="Arial" w:hAnsi="Arial" w:cs="Arial"/>
          <w:color w:val="000000"/>
          <w:shd w:val="clear" w:color="auto" w:fill="FDFDFD"/>
        </w:rPr>
        <w:t>, que auxiliam tanto a equipe de desenvolvimento quanto a equipe de testes a localizar e entender os defeitos e/ou funcionalidades.</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lastRenderedPageBreak/>
        <w:t xml:space="preserve">Ao coletar evidências, deixe sempre claro a versão do sistema no qual a evidência foi coletada, assim como o usuário e a unidade com os quais você estava </w:t>
      </w:r>
      <w:proofErr w:type="spellStart"/>
      <w:r w:rsidRPr="00694424">
        <w:rPr>
          <w:rFonts w:ascii="Arial" w:hAnsi="Arial" w:cs="Arial"/>
          <w:color w:val="000000"/>
          <w:shd w:val="clear" w:color="auto" w:fill="FDFDFD"/>
        </w:rPr>
        <w:t>logado</w:t>
      </w:r>
      <w:proofErr w:type="spellEnd"/>
      <w:r w:rsidRPr="00694424">
        <w:rPr>
          <w:rFonts w:ascii="Arial" w:hAnsi="Arial" w:cs="Arial"/>
          <w:color w:val="000000"/>
          <w:shd w:val="clear" w:color="auto" w:fill="FDFDFD"/>
        </w:rPr>
        <w:t xml:space="preserve"> no momento de coleta da evidência. </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O anexo de evidências é muito importante e deve ser feito sempre que possível.</w:t>
      </w:r>
    </w:p>
    <w:p w:rsidR="003B035D" w:rsidRPr="00694424" w:rsidRDefault="003B035D" w:rsidP="003B035D">
      <w:pPr>
        <w:numPr>
          <w:ilvl w:val="0"/>
          <w:numId w:val="13"/>
        </w:numPr>
        <w:rPr>
          <w:rFonts w:ascii="Arial" w:hAnsi="Arial" w:cs="Arial"/>
          <w:b/>
          <w:color w:val="000000"/>
          <w:shd w:val="clear" w:color="auto" w:fill="FDFDFD"/>
        </w:rPr>
      </w:pPr>
      <w:r w:rsidRPr="00694424">
        <w:rPr>
          <w:rFonts w:ascii="Arial" w:hAnsi="Arial" w:cs="Arial"/>
          <w:b/>
          <w:color w:val="000000"/>
          <w:shd w:val="clear" w:color="auto" w:fill="FDFDFD"/>
        </w:rPr>
        <w:t>Solução</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No caso de um defeito, a solução é, literalmente, a descrição da solução para o defeito em questão.</w:t>
      </w:r>
    </w:p>
    <w:p w:rsidR="003B035D" w:rsidRPr="00694424" w:rsidRDefault="003B035D" w:rsidP="003B035D">
      <w:pPr>
        <w:ind w:left="1068"/>
        <w:rPr>
          <w:rFonts w:ascii="Arial" w:hAnsi="Arial" w:cs="Arial"/>
          <w:color w:val="000000"/>
          <w:u w:val="single"/>
          <w:shd w:val="clear" w:color="auto" w:fill="FDFDFD"/>
        </w:rPr>
      </w:pPr>
      <w:r w:rsidRPr="00694424">
        <w:rPr>
          <w:rFonts w:ascii="Arial" w:hAnsi="Arial" w:cs="Arial"/>
          <w:color w:val="000000"/>
          <w:shd w:val="clear" w:color="auto" w:fill="FDFDFD"/>
        </w:rPr>
        <w:t>Muitas vezes, ao criar um ticket para gerenciamento de um defeito, o criador sabe o que deve ser feito para solucionar o problema.</w:t>
      </w:r>
    </w:p>
    <w:p w:rsidR="003B035D" w:rsidRDefault="003B035D" w:rsidP="003B035D">
      <w:pPr>
        <w:ind w:left="1068"/>
        <w:rPr>
          <w:rFonts w:ascii="Times New Roman" w:hAnsi="Times New Roman"/>
          <w:b/>
          <w:color w:val="000000"/>
          <w:sz w:val="28"/>
          <w:szCs w:val="24"/>
          <w:shd w:val="clear" w:color="auto" w:fill="FDFDFD"/>
        </w:rPr>
      </w:pPr>
    </w:p>
    <w:p w:rsidR="003B035D" w:rsidRPr="003179D2" w:rsidRDefault="003179D2" w:rsidP="00EC58E4">
      <w:pPr>
        <w:pStyle w:val="PargrafodaLista"/>
        <w:numPr>
          <w:ilvl w:val="1"/>
          <w:numId w:val="16"/>
        </w:numPr>
        <w:rPr>
          <w:rFonts w:ascii="Arial" w:hAnsi="Arial" w:cs="Arial"/>
          <w:b/>
          <w:color w:val="000000"/>
          <w:sz w:val="28"/>
          <w:szCs w:val="24"/>
          <w:shd w:val="clear" w:color="auto" w:fill="FDFDFD"/>
        </w:rPr>
      </w:pPr>
      <w:r w:rsidRPr="003179D2">
        <w:rPr>
          <w:rFonts w:ascii="Arial" w:hAnsi="Arial" w:cs="Arial"/>
          <w:b/>
          <w:color w:val="000000"/>
          <w:sz w:val="28"/>
          <w:szCs w:val="24"/>
          <w:shd w:val="clear" w:color="auto" w:fill="FDFDFD"/>
        </w:rPr>
        <w:t xml:space="preserve">Procedimentos de atendimento das demandas da </w:t>
      </w:r>
      <w:r w:rsidR="002853A8">
        <w:rPr>
          <w:rFonts w:ascii="Arial" w:hAnsi="Arial" w:cs="Arial"/>
          <w:b/>
          <w:color w:val="000000"/>
          <w:sz w:val="28"/>
          <w:szCs w:val="24"/>
          <w:shd w:val="clear" w:color="auto" w:fill="FDFDFD"/>
        </w:rPr>
        <w:t>SUMAI</w:t>
      </w:r>
    </w:p>
    <w:p w:rsidR="003B035D" w:rsidRPr="003B035D" w:rsidRDefault="003B035D" w:rsidP="003B035D">
      <w:pPr>
        <w:pStyle w:val="PargrafodaLista"/>
        <w:rPr>
          <w:rFonts w:ascii="Times New Roman" w:hAnsi="Times New Roman"/>
          <w:b/>
          <w:color w:val="000000"/>
          <w:sz w:val="28"/>
          <w:szCs w:val="24"/>
          <w:shd w:val="clear" w:color="auto" w:fill="FDFDFD"/>
        </w:rPr>
      </w:pPr>
    </w:p>
    <w:p w:rsidR="003B035D" w:rsidRPr="003179D2" w:rsidRDefault="003B035D" w:rsidP="003B035D">
      <w:pPr>
        <w:pStyle w:val="PargrafodaLista"/>
        <w:numPr>
          <w:ilvl w:val="0"/>
          <w:numId w:val="7"/>
        </w:numPr>
        <w:rPr>
          <w:rFonts w:ascii="Arial" w:hAnsi="Arial" w:cs="Arial"/>
          <w:b/>
        </w:rPr>
      </w:pPr>
      <w:r w:rsidRPr="003179D2">
        <w:rPr>
          <w:rFonts w:ascii="Arial" w:hAnsi="Arial" w:cs="Arial"/>
          <w:b/>
        </w:rPr>
        <w:t>Cadastro de Equipamentos de Climatização</w:t>
      </w:r>
    </w:p>
    <w:p w:rsidR="003B035D" w:rsidRPr="003179D2" w:rsidRDefault="003B035D" w:rsidP="003B035D">
      <w:pPr>
        <w:pStyle w:val="PargrafodaLista"/>
        <w:numPr>
          <w:ilvl w:val="0"/>
          <w:numId w:val="8"/>
        </w:numPr>
        <w:rPr>
          <w:rFonts w:ascii="Arial" w:hAnsi="Arial" w:cs="Arial"/>
        </w:rPr>
      </w:pPr>
      <w:r w:rsidRPr="003179D2">
        <w:rPr>
          <w:rFonts w:ascii="Arial" w:hAnsi="Arial" w:cs="Arial"/>
        </w:rPr>
        <w:t xml:space="preserve">Foi acordado em reunião realizada com a equipe do SIPAC e da SUMAI que as listas de novos equipamentos a serem cadastrados no sistema serão enviadas toda segunda-feira por meio de chamado no </w:t>
      </w:r>
      <w:proofErr w:type="spellStart"/>
      <w:r w:rsidRPr="003179D2">
        <w:rPr>
          <w:rFonts w:ascii="Arial" w:hAnsi="Arial" w:cs="Arial"/>
        </w:rPr>
        <w:t>Help</w:t>
      </w:r>
      <w:r w:rsidR="000A17E2">
        <w:rPr>
          <w:rFonts w:ascii="Arial" w:hAnsi="Arial" w:cs="Arial"/>
        </w:rPr>
        <w:t>d</w:t>
      </w:r>
      <w:r w:rsidRPr="003179D2">
        <w:rPr>
          <w:rFonts w:ascii="Arial" w:hAnsi="Arial" w:cs="Arial"/>
        </w:rPr>
        <w:t>esk</w:t>
      </w:r>
      <w:proofErr w:type="spellEnd"/>
      <w:r w:rsidRPr="003179D2">
        <w:rPr>
          <w:rFonts w:ascii="Arial" w:hAnsi="Arial" w:cs="Arial"/>
        </w:rPr>
        <w:t>.</w:t>
      </w:r>
    </w:p>
    <w:p w:rsidR="003B035D" w:rsidRPr="003179D2" w:rsidRDefault="003B035D" w:rsidP="003B035D">
      <w:pPr>
        <w:pStyle w:val="PargrafodaLista"/>
        <w:numPr>
          <w:ilvl w:val="0"/>
          <w:numId w:val="8"/>
        </w:numPr>
        <w:rPr>
          <w:rFonts w:ascii="Arial" w:hAnsi="Arial" w:cs="Arial"/>
        </w:rPr>
      </w:pPr>
      <w:r w:rsidRPr="003179D2">
        <w:rPr>
          <w:rFonts w:ascii="Arial" w:hAnsi="Arial" w:cs="Arial"/>
        </w:rPr>
        <w:t xml:space="preserve">Após o recebimento da lista, deve ser aberto um ticket no </w:t>
      </w:r>
      <w:proofErr w:type="spellStart"/>
      <w:r w:rsidRPr="003179D2">
        <w:rPr>
          <w:rFonts w:ascii="Arial" w:hAnsi="Arial" w:cs="Arial"/>
        </w:rPr>
        <w:t>Red</w:t>
      </w:r>
      <w:r w:rsidR="000A17E2">
        <w:rPr>
          <w:rFonts w:ascii="Arial" w:hAnsi="Arial" w:cs="Arial"/>
        </w:rPr>
        <w:t>m</w:t>
      </w:r>
      <w:r w:rsidRPr="003179D2">
        <w:rPr>
          <w:rFonts w:ascii="Arial" w:hAnsi="Arial" w:cs="Arial"/>
        </w:rPr>
        <w:t>ine</w:t>
      </w:r>
      <w:proofErr w:type="spellEnd"/>
      <w:r w:rsidRPr="003179D2">
        <w:rPr>
          <w:rFonts w:ascii="Arial" w:hAnsi="Arial" w:cs="Arial"/>
        </w:rPr>
        <w:t xml:space="preserve"> contendo as informações passadas no chamado assim como a própria lista, que deve ser um arquivo .</w:t>
      </w:r>
      <w:proofErr w:type="spellStart"/>
      <w:r w:rsidRPr="003179D2">
        <w:rPr>
          <w:rFonts w:ascii="Arial" w:hAnsi="Arial" w:cs="Arial"/>
        </w:rPr>
        <w:t>csv</w:t>
      </w:r>
      <w:proofErr w:type="spellEnd"/>
      <w:r w:rsidRPr="003179D2">
        <w:rPr>
          <w:rFonts w:ascii="Arial" w:hAnsi="Arial" w:cs="Arial"/>
        </w:rPr>
        <w:t xml:space="preserve"> (ou de tipo semelhante). O ticket deve ser atribuído para Silvio. </w:t>
      </w:r>
    </w:p>
    <w:p w:rsidR="003B035D" w:rsidRPr="003179D2" w:rsidRDefault="003B035D" w:rsidP="003B035D">
      <w:pPr>
        <w:pStyle w:val="PargrafodaLista"/>
        <w:numPr>
          <w:ilvl w:val="0"/>
          <w:numId w:val="8"/>
        </w:numPr>
        <w:rPr>
          <w:rFonts w:ascii="Arial" w:hAnsi="Arial" w:cs="Arial"/>
        </w:rPr>
      </w:pPr>
      <w:r w:rsidRPr="003179D2">
        <w:rPr>
          <w:rFonts w:ascii="Arial" w:hAnsi="Arial" w:cs="Arial"/>
        </w:rPr>
        <w:t>Após a abertura do ticket, o número do mesmo deve ser colocado no chamado como Tarefa.</w:t>
      </w:r>
    </w:p>
    <w:p w:rsidR="003B035D" w:rsidRPr="003179D2" w:rsidRDefault="003B035D" w:rsidP="003B035D">
      <w:pPr>
        <w:pStyle w:val="PargrafodaLista"/>
        <w:numPr>
          <w:ilvl w:val="0"/>
          <w:numId w:val="8"/>
        </w:numPr>
        <w:rPr>
          <w:rFonts w:ascii="Arial" w:hAnsi="Arial" w:cs="Arial"/>
        </w:rPr>
      </w:pPr>
      <w:r w:rsidRPr="003179D2">
        <w:rPr>
          <w:rFonts w:ascii="Arial" w:hAnsi="Arial" w:cs="Arial"/>
        </w:rPr>
        <w:t xml:space="preserve">Chamados criados antes ou depois da segunda-feira, ficarão em espera e só serão resolvidos na segunda-feira mais próxima. </w:t>
      </w:r>
    </w:p>
    <w:p w:rsidR="003B035D" w:rsidRPr="003179D2" w:rsidRDefault="003B035D" w:rsidP="003B035D">
      <w:pPr>
        <w:pStyle w:val="PargrafodaLista"/>
        <w:ind w:left="1440"/>
        <w:rPr>
          <w:rFonts w:ascii="Arial" w:hAnsi="Arial" w:cs="Arial"/>
        </w:rPr>
      </w:pPr>
    </w:p>
    <w:p w:rsidR="003B035D" w:rsidRPr="003179D2" w:rsidRDefault="003B035D" w:rsidP="003B035D">
      <w:pPr>
        <w:pStyle w:val="PargrafodaLista"/>
        <w:numPr>
          <w:ilvl w:val="0"/>
          <w:numId w:val="7"/>
        </w:numPr>
        <w:rPr>
          <w:rFonts w:ascii="Arial" w:hAnsi="Arial" w:cs="Arial"/>
          <w:b/>
        </w:rPr>
      </w:pPr>
      <w:r w:rsidRPr="003179D2">
        <w:rPr>
          <w:rFonts w:ascii="Arial" w:hAnsi="Arial" w:cs="Arial"/>
          <w:b/>
        </w:rPr>
        <w:t>Requisições de Manutenção realizadas pelos usuários do Módulo de Infraestrutura/SIPAC</w:t>
      </w:r>
    </w:p>
    <w:p w:rsidR="003B035D" w:rsidRPr="003179D2" w:rsidRDefault="003B035D" w:rsidP="003B035D">
      <w:pPr>
        <w:pStyle w:val="PargrafodaLista"/>
        <w:rPr>
          <w:rFonts w:ascii="Arial" w:hAnsi="Arial" w:cs="Arial"/>
        </w:rPr>
      </w:pPr>
    </w:p>
    <w:p w:rsidR="003B035D" w:rsidRPr="003179D2" w:rsidRDefault="003B035D" w:rsidP="003B035D">
      <w:pPr>
        <w:pStyle w:val="PargrafodaLista"/>
        <w:numPr>
          <w:ilvl w:val="1"/>
          <w:numId w:val="7"/>
        </w:numPr>
        <w:rPr>
          <w:rFonts w:ascii="Arial" w:hAnsi="Arial" w:cs="Arial"/>
          <w:b/>
        </w:rPr>
      </w:pPr>
      <w:r w:rsidRPr="003179D2">
        <w:rPr>
          <w:rFonts w:ascii="Arial" w:hAnsi="Arial" w:cs="Arial"/>
          <w:b/>
        </w:rPr>
        <w:t xml:space="preserve">Caminhos </w:t>
      </w:r>
    </w:p>
    <w:p w:rsidR="003B035D" w:rsidRPr="003179D2" w:rsidRDefault="003B035D" w:rsidP="003B035D">
      <w:pPr>
        <w:pStyle w:val="PargrafodaLista"/>
        <w:ind w:left="1080"/>
        <w:rPr>
          <w:rFonts w:ascii="Arial" w:hAnsi="Arial" w:cs="Arial"/>
          <w:b/>
        </w:rPr>
      </w:pPr>
    </w:p>
    <w:p w:rsidR="003B035D" w:rsidRPr="003179D2" w:rsidRDefault="003B035D" w:rsidP="003B035D">
      <w:pPr>
        <w:pStyle w:val="PargrafodaLista"/>
        <w:ind w:left="1080"/>
        <w:rPr>
          <w:rFonts w:ascii="Arial" w:hAnsi="Arial" w:cs="Arial"/>
          <w:b/>
        </w:rPr>
      </w:pPr>
      <w:r w:rsidRPr="003179D2">
        <w:rPr>
          <w:rFonts w:ascii="Arial" w:hAnsi="Arial" w:cs="Arial"/>
          <w:b/>
        </w:rPr>
        <w:t>Caminho 1</w:t>
      </w:r>
      <w:r w:rsidRPr="003179D2">
        <w:rPr>
          <w:rFonts w:ascii="Arial" w:hAnsi="Arial" w:cs="Arial"/>
        </w:rPr>
        <w:t xml:space="preserve">: </w:t>
      </w:r>
      <w:r w:rsidRPr="003179D2">
        <w:rPr>
          <w:rFonts w:ascii="Arial" w:hAnsi="Arial" w:cs="Arial"/>
        </w:rPr>
        <w:br/>
        <w:t>Portal Administrativo &gt; Requisições &gt; Infraestrutura &gt; Manutenção &gt; Cadastrar Requisição</w:t>
      </w:r>
    </w:p>
    <w:p w:rsidR="003B035D" w:rsidRPr="003179D2" w:rsidRDefault="003B035D" w:rsidP="003B035D">
      <w:pPr>
        <w:ind w:left="1080"/>
        <w:rPr>
          <w:rFonts w:ascii="Arial" w:hAnsi="Arial" w:cs="Arial"/>
        </w:rPr>
      </w:pPr>
      <w:r w:rsidRPr="003179D2">
        <w:rPr>
          <w:rFonts w:ascii="Arial" w:hAnsi="Arial" w:cs="Arial"/>
          <w:b/>
        </w:rPr>
        <w:t>Caminho 2</w:t>
      </w:r>
      <w:r w:rsidRPr="003179D2">
        <w:rPr>
          <w:rFonts w:ascii="Arial" w:hAnsi="Arial" w:cs="Arial"/>
        </w:rPr>
        <w:t>:</w:t>
      </w:r>
      <w:r w:rsidRPr="003179D2">
        <w:rPr>
          <w:rFonts w:ascii="Arial" w:hAnsi="Arial" w:cs="Arial"/>
        </w:rPr>
        <w:br/>
        <w:t>Módulos &gt; Infraestrutura &gt; Aba Requisições &gt; Seção Requisições &gt; Cadastrar Requisição</w:t>
      </w:r>
    </w:p>
    <w:p w:rsidR="003B035D" w:rsidRPr="003179D2" w:rsidRDefault="003B035D" w:rsidP="003B035D">
      <w:pPr>
        <w:ind w:left="1080"/>
        <w:rPr>
          <w:rFonts w:ascii="Arial" w:hAnsi="Arial" w:cs="Arial"/>
        </w:rPr>
      </w:pPr>
      <w:r w:rsidRPr="003179D2">
        <w:rPr>
          <w:rFonts w:ascii="Arial" w:hAnsi="Arial" w:cs="Arial"/>
          <w:b/>
        </w:rPr>
        <w:t>Caminho 3</w:t>
      </w:r>
      <w:r w:rsidRPr="003179D2">
        <w:rPr>
          <w:rFonts w:ascii="Arial" w:hAnsi="Arial" w:cs="Arial"/>
        </w:rPr>
        <w:t>:</w:t>
      </w:r>
      <w:r w:rsidRPr="003179D2">
        <w:rPr>
          <w:rFonts w:ascii="Arial" w:hAnsi="Arial" w:cs="Arial"/>
        </w:rPr>
        <w:br/>
        <w:t xml:space="preserve">Módulos &gt; Patrimônio Móvel &gt; Aba Relatórios &gt; </w:t>
      </w:r>
      <w:bookmarkStart w:id="0" w:name="_GoBack"/>
      <w:bookmarkEnd w:id="0"/>
      <w:r w:rsidRPr="003179D2">
        <w:rPr>
          <w:rFonts w:ascii="Arial" w:hAnsi="Arial" w:cs="Arial"/>
        </w:rPr>
        <w:t>Seção Bens &gt; Inventário</w:t>
      </w:r>
    </w:p>
    <w:p w:rsidR="003B035D" w:rsidRPr="003179D2" w:rsidRDefault="003B035D" w:rsidP="003B035D">
      <w:pPr>
        <w:ind w:left="1080"/>
        <w:rPr>
          <w:rFonts w:ascii="Arial" w:hAnsi="Arial" w:cs="Arial"/>
        </w:rPr>
      </w:pPr>
      <w:r w:rsidRPr="003179D2">
        <w:rPr>
          <w:rFonts w:ascii="Arial" w:hAnsi="Arial" w:cs="Arial"/>
          <w:b/>
        </w:rPr>
        <w:t>Caminho 4:</w:t>
      </w:r>
      <w:r w:rsidRPr="003179D2">
        <w:rPr>
          <w:rFonts w:ascii="Arial" w:hAnsi="Arial" w:cs="Arial"/>
          <w:b/>
        </w:rPr>
        <w:br/>
      </w:r>
      <w:r w:rsidRPr="003179D2">
        <w:rPr>
          <w:rFonts w:ascii="Arial" w:hAnsi="Arial" w:cs="Arial"/>
        </w:rPr>
        <w:t>Portal Administrativo &gt; Patrimônio Móvel &gt; Consultar Bens</w:t>
      </w:r>
      <w:r w:rsidRPr="003179D2">
        <w:rPr>
          <w:rFonts w:ascii="Arial" w:hAnsi="Arial" w:cs="Arial"/>
        </w:rPr>
        <w:br/>
      </w:r>
    </w:p>
    <w:p w:rsidR="003B035D" w:rsidRPr="003179D2" w:rsidRDefault="00FA1287" w:rsidP="003B035D">
      <w:pPr>
        <w:pStyle w:val="PargrafodaLista"/>
        <w:numPr>
          <w:ilvl w:val="1"/>
          <w:numId w:val="7"/>
        </w:numPr>
        <w:rPr>
          <w:rFonts w:ascii="Arial" w:hAnsi="Arial" w:cs="Arial"/>
          <w:b/>
        </w:rPr>
      </w:pPr>
      <w:r w:rsidRPr="003179D2">
        <w:rPr>
          <w:rFonts w:ascii="Arial" w:hAnsi="Arial" w:cs="Arial"/>
          <w:b/>
        </w:rPr>
        <w:t xml:space="preserve"> </w:t>
      </w:r>
      <w:r w:rsidR="003B035D" w:rsidRPr="003179D2">
        <w:rPr>
          <w:rFonts w:ascii="Arial" w:hAnsi="Arial" w:cs="Arial"/>
          <w:b/>
        </w:rPr>
        <w:t>Introdução</w:t>
      </w:r>
    </w:p>
    <w:p w:rsidR="003B035D" w:rsidRPr="003179D2" w:rsidRDefault="003B035D" w:rsidP="003B035D">
      <w:pPr>
        <w:pStyle w:val="PargrafodaLista"/>
        <w:rPr>
          <w:rFonts w:ascii="Arial" w:hAnsi="Arial" w:cs="Arial"/>
        </w:rPr>
      </w:pPr>
    </w:p>
    <w:p w:rsidR="003B035D" w:rsidRPr="003179D2" w:rsidRDefault="003B035D" w:rsidP="003B035D">
      <w:pPr>
        <w:pStyle w:val="PargrafodaLista"/>
        <w:ind w:firstLine="696"/>
        <w:rPr>
          <w:rFonts w:ascii="Arial" w:hAnsi="Arial" w:cs="Arial"/>
        </w:rPr>
      </w:pPr>
      <w:r w:rsidRPr="003179D2">
        <w:rPr>
          <w:rFonts w:ascii="Arial" w:hAnsi="Arial" w:cs="Arial"/>
        </w:rPr>
        <w:lastRenderedPageBreak/>
        <w:t>Este fluxo representa quais são os procedimentos a serem realizados quando um usuário do Módulo de Infraestrutura ou do SIPAC tenta cadastrar uma requisição de manutenção para o núcleo de climatização por meio do Caminho 1 ou do Caminho 2.</w:t>
      </w:r>
    </w:p>
    <w:p w:rsidR="003B035D" w:rsidRPr="003179D2" w:rsidRDefault="003B035D" w:rsidP="003B035D">
      <w:pPr>
        <w:pStyle w:val="PargrafodaLista"/>
        <w:ind w:firstLine="696"/>
        <w:rPr>
          <w:rFonts w:ascii="Arial" w:hAnsi="Arial" w:cs="Arial"/>
        </w:rPr>
      </w:pPr>
      <w:r w:rsidRPr="003179D2">
        <w:rPr>
          <w:rFonts w:ascii="Arial" w:hAnsi="Arial" w:cs="Arial"/>
        </w:rPr>
        <w:t>Para que o usuário consiga cadastrar requisições sem problemas, as seguintes condições devem ser satisfeitas:</w:t>
      </w:r>
    </w:p>
    <w:p w:rsidR="003B035D" w:rsidRPr="003179D2" w:rsidRDefault="003B035D" w:rsidP="003B035D">
      <w:pPr>
        <w:pStyle w:val="PargrafodaLista"/>
        <w:ind w:left="1416"/>
        <w:rPr>
          <w:rFonts w:ascii="Arial" w:hAnsi="Arial" w:cs="Arial"/>
        </w:rPr>
      </w:pPr>
    </w:p>
    <w:p w:rsidR="003B035D" w:rsidRPr="003179D2" w:rsidRDefault="003B035D" w:rsidP="003B035D">
      <w:pPr>
        <w:pStyle w:val="PargrafodaLista"/>
        <w:numPr>
          <w:ilvl w:val="0"/>
          <w:numId w:val="9"/>
        </w:numPr>
        <w:rPr>
          <w:rFonts w:ascii="Arial" w:hAnsi="Arial" w:cs="Arial"/>
        </w:rPr>
      </w:pPr>
      <w:r w:rsidRPr="003179D2">
        <w:rPr>
          <w:rFonts w:ascii="Arial" w:hAnsi="Arial" w:cs="Arial"/>
        </w:rPr>
        <w:t>Usuário cadastrado no SIPAC</w:t>
      </w:r>
    </w:p>
    <w:p w:rsidR="003B035D" w:rsidRPr="003179D2" w:rsidRDefault="003B035D" w:rsidP="003B035D">
      <w:pPr>
        <w:pStyle w:val="PargrafodaLista"/>
        <w:numPr>
          <w:ilvl w:val="0"/>
          <w:numId w:val="9"/>
        </w:numPr>
        <w:rPr>
          <w:rFonts w:ascii="Arial" w:hAnsi="Arial" w:cs="Arial"/>
        </w:rPr>
      </w:pPr>
      <w:r w:rsidRPr="003179D2">
        <w:rPr>
          <w:rFonts w:ascii="Arial" w:hAnsi="Arial" w:cs="Arial"/>
        </w:rPr>
        <w:t>Permissão “</w:t>
      </w:r>
      <w:proofErr w:type="spellStart"/>
      <w:r w:rsidRPr="003179D2">
        <w:rPr>
          <w:rFonts w:ascii="Arial" w:hAnsi="Arial" w:cs="Arial"/>
        </w:rPr>
        <w:t>Requisitor</w:t>
      </w:r>
      <w:proofErr w:type="spellEnd"/>
      <w:r w:rsidRPr="003179D2">
        <w:rPr>
          <w:rFonts w:ascii="Arial" w:hAnsi="Arial" w:cs="Arial"/>
        </w:rPr>
        <w:t xml:space="preserve"> SUPINFRA” associada ao usuário</w:t>
      </w:r>
    </w:p>
    <w:p w:rsidR="003B035D" w:rsidRPr="003179D2" w:rsidRDefault="003B035D" w:rsidP="003B035D">
      <w:pPr>
        <w:pStyle w:val="PargrafodaLista"/>
        <w:numPr>
          <w:ilvl w:val="0"/>
          <w:numId w:val="9"/>
        </w:numPr>
        <w:rPr>
          <w:rFonts w:ascii="Arial" w:hAnsi="Arial" w:cs="Arial"/>
        </w:rPr>
      </w:pPr>
      <w:r w:rsidRPr="003179D2">
        <w:rPr>
          <w:rFonts w:ascii="Arial" w:hAnsi="Arial" w:cs="Arial"/>
        </w:rPr>
        <w:t xml:space="preserve">Saber quais são os </w:t>
      </w:r>
      <w:proofErr w:type="spellStart"/>
      <w:r w:rsidRPr="003179D2">
        <w:rPr>
          <w:rFonts w:ascii="Arial" w:hAnsi="Arial" w:cs="Arial"/>
        </w:rPr>
        <w:t>RGs</w:t>
      </w:r>
      <w:proofErr w:type="spellEnd"/>
      <w:r w:rsidRPr="003179D2">
        <w:rPr>
          <w:rFonts w:ascii="Arial" w:hAnsi="Arial" w:cs="Arial"/>
        </w:rPr>
        <w:t xml:space="preserve"> (Registros Gerais) dos equipamentos para os quais o usuário deseja cadastrar requisições</w:t>
      </w:r>
      <w:r w:rsidRPr="003179D2">
        <w:rPr>
          <w:rFonts w:ascii="Arial" w:hAnsi="Arial" w:cs="Arial"/>
        </w:rPr>
        <w:br/>
      </w:r>
    </w:p>
    <w:p w:rsidR="003B035D" w:rsidRPr="003179D2" w:rsidRDefault="003B035D" w:rsidP="003B035D">
      <w:pPr>
        <w:pStyle w:val="PargrafodaLista"/>
        <w:numPr>
          <w:ilvl w:val="1"/>
          <w:numId w:val="7"/>
        </w:numPr>
        <w:rPr>
          <w:rFonts w:ascii="Arial" w:hAnsi="Arial" w:cs="Arial"/>
          <w:b/>
        </w:rPr>
      </w:pPr>
      <w:r w:rsidRPr="003179D2">
        <w:rPr>
          <w:rFonts w:ascii="Arial" w:hAnsi="Arial" w:cs="Arial"/>
          <w:b/>
        </w:rPr>
        <w:t xml:space="preserve">Cenários </w:t>
      </w:r>
      <w:proofErr w:type="spellStart"/>
      <w:r w:rsidRPr="003179D2">
        <w:rPr>
          <w:rFonts w:ascii="Arial" w:hAnsi="Arial" w:cs="Arial"/>
          <w:b/>
        </w:rPr>
        <w:t>pré</w:t>
      </w:r>
      <w:proofErr w:type="spellEnd"/>
      <w:r w:rsidRPr="003179D2">
        <w:rPr>
          <w:rFonts w:ascii="Arial" w:hAnsi="Arial" w:cs="Arial"/>
          <w:b/>
        </w:rPr>
        <w:t>-fluxo:</w:t>
      </w:r>
      <w:r w:rsidRPr="003179D2">
        <w:rPr>
          <w:rFonts w:ascii="Arial" w:hAnsi="Arial" w:cs="Arial"/>
          <w:b/>
        </w:rPr>
        <w:br/>
      </w:r>
    </w:p>
    <w:p w:rsidR="003B035D" w:rsidRPr="003179D2" w:rsidRDefault="003B035D" w:rsidP="003B035D">
      <w:pPr>
        <w:pStyle w:val="PargrafodaLista"/>
        <w:numPr>
          <w:ilvl w:val="0"/>
          <w:numId w:val="10"/>
        </w:numPr>
        <w:rPr>
          <w:rFonts w:ascii="Arial" w:hAnsi="Arial" w:cs="Arial"/>
        </w:rPr>
      </w:pPr>
      <w:r w:rsidRPr="003179D2">
        <w:rPr>
          <w:rFonts w:ascii="Arial" w:hAnsi="Arial" w:cs="Arial"/>
          <w:b/>
        </w:rPr>
        <w:t>Equipamento de ar condicionado é novo</w:t>
      </w:r>
      <w:r w:rsidRPr="003179D2">
        <w:rPr>
          <w:rFonts w:ascii="Arial" w:hAnsi="Arial" w:cs="Arial"/>
        </w:rPr>
        <w:br/>
      </w:r>
      <w:r w:rsidRPr="003179D2">
        <w:rPr>
          <w:rFonts w:ascii="Arial" w:hAnsi="Arial" w:cs="Arial"/>
          <w:b/>
        </w:rPr>
        <w:t>Orientação</w:t>
      </w:r>
      <w:r w:rsidRPr="003179D2">
        <w:rPr>
          <w:rFonts w:ascii="Arial" w:hAnsi="Arial" w:cs="Arial"/>
        </w:rPr>
        <w:t>: Entrar em contato com a SUMAI por meio do ramal 5836</w:t>
      </w:r>
      <w:r w:rsidRPr="003179D2">
        <w:rPr>
          <w:rFonts w:ascii="Arial" w:hAnsi="Arial" w:cs="Arial"/>
        </w:rPr>
        <w:br/>
      </w:r>
    </w:p>
    <w:p w:rsidR="003B035D" w:rsidRPr="003179D2" w:rsidRDefault="003B035D" w:rsidP="003B035D">
      <w:pPr>
        <w:pStyle w:val="PargrafodaLista"/>
        <w:numPr>
          <w:ilvl w:val="0"/>
          <w:numId w:val="10"/>
        </w:numPr>
        <w:rPr>
          <w:rFonts w:ascii="Arial" w:hAnsi="Arial" w:cs="Arial"/>
        </w:rPr>
      </w:pPr>
      <w:r w:rsidRPr="003179D2">
        <w:rPr>
          <w:rFonts w:ascii="Arial" w:hAnsi="Arial" w:cs="Arial"/>
          <w:b/>
        </w:rPr>
        <w:t>Usuário não sabe o RG do equipamento</w:t>
      </w:r>
      <w:r w:rsidRPr="003179D2">
        <w:rPr>
          <w:rFonts w:ascii="Arial" w:hAnsi="Arial" w:cs="Arial"/>
        </w:rPr>
        <w:br/>
      </w:r>
      <w:r w:rsidRPr="003179D2">
        <w:rPr>
          <w:rFonts w:ascii="Arial" w:hAnsi="Arial" w:cs="Arial"/>
          <w:b/>
        </w:rPr>
        <w:t>Orientação</w:t>
      </w:r>
      <w:r w:rsidRPr="003179D2">
        <w:rPr>
          <w:rFonts w:ascii="Arial" w:hAnsi="Arial" w:cs="Arial"/>
        </w:rPr>
        <w:t>: Cada equipamento de ar condicionado possui uma etiqueta indicando o número do RG associado. Oriente o usuário a verificar esse número na etiqueta do equipamento.</w:t>
      </w:r>
      <w:r w:rsidRPr="003179D2">
        <w:rPr>
          <w:rFonts w:ascii="Arial" w:hAnsi="Arial" w:cs="Arial"/>
        </w:rPr>
        <w:br/>
      </w:r>
    </w:p>
    <w:p w:rsidR="003B035D" w:rsidRDefault="003B035D" w:rsidP="003B035D">
      <w:pPr>
        <w:pStyle w:val="PargrafodaLista"/>
        <w:numPr>
          <w:ilvl w:val="0"/>
          <w:numId w:val="10"/>
        </w:numPr>
        <w:rPr>
          <w:rFonts w:ascii="Arial" w:hAnsi="Arial" w:cs="Arial"/>
        </w:rPr>
      </w:pPr>
      <w:r w:rsidRPr="000A17E2">
        <w:rPr>
          <w:rFonts w:ascii="Arial" w:hAnsi="Arial" w:cs="Arial"/>
          <w:b/>
        </w:rPr>
        <w:t>Equipamento não possui RG</w:t>
      </w:r>
      <w:r w:rsidRPr="000A17E2">
        <w:rPr>
          <w:rFonts w:ascii="Arial" w:hAnsi="Arial" w:cs="Arial"/>
        </w:rPr>
        <w:br/>
      </w:r>
      <w:r w:rsidRPr="000A17E2">
        <w:rPr>
          <w:rFonts w:ascii="Arial" w:hAnsi="Arial" w:cs="Arial"/>
          <w:b/>
        </w:rPr>
        <w:t>Orientação</w:t>
      </w:r>
      <w:r w:rsidRPr="000A17E2">
        <w:rPr>
          <w:rFonts w:ascii="Arial" w:hAnsi="Arial" w:cs="Arial"/>
        </w:rPr>
        <w:t>: Entrar em contato com a SUMAI por meio do ramal 5836</w:t>
      </w:r>
    </w:p>
    <w:p w:rsidR="000A17E2" w:rsidRDefault="000A17E2" w:rsidP="000A17E2">
      <w:pPr>
        <w:rPr>
          <w:rFonts w:ascii="Arial" w:hAnsi="Arial" w:cs="Arial"/>
        </w:rPr>
      </w:pPr>
    </w:p>
    <w:p w:rsidR="000A17E2" w:rsidRDefault="000A17E2" w:rsidP="000A17E2">
      <w:pPr>
        <w:rPr>
          <w:rFonts w:ascii="Arial" w:hAnsi="Arial" w:cs="Arial"/>
        </w:rPr>
      </w:pPr>
    </w:p>
    <w:p w:rsidR="000A17E2" w:rsidRDefault="000A17E2" w:rsidP="000A17E2">
      <w:pPr>
        <w:rPr>
          <w:rFonts w:ascii="Arial" w:hAnsi="Arial" w:cs="Arial"/>
        </w:rPr>
      </w:pPr>
    </w:p>
    <w:p w:rsidR="000A17E2" w:rsidRDefault="000A17E2" w:rsidP="000A17E2">
      <w:pPr>
        <w:rPr>
          <w:rFonts w:ascii="Arial" w:hAnsi="Arial" w:cs="Arial"/>
        </w:rPr>
      </w:pPr>
    </w:p>
    <w:p w:rsidR="000A17E2" w:rsidRDefault="000A17E2" w:rsidP="000A17E2">
      <w:pPr>
        <w:rPr>
          <w:rFonts w:ascii="Arial" w:hAnsi="Arial" w:cs="Arial"/>
        </w:rPr>
      </w:pPr>
    </w:p>
    <w:p w:rsidR="000A17E2" w:rsidRDefault="000A17E2" w:rsidP="000A17E2">
      <w:pPr>
        <w:rPr>
          <w:rFonts w:ascii="Arial" w:hAnsi="Arial" w:cs="Arial"/>
        </w:rPr>
      </w:pPr>
    </w:p>
    <w:p w:rsidR="000A17E2" w:rsidRDefault="000A17E2" w:rsidP="000A17E2">
      <w:pPr>
        <w:rPr>
          <w:rFonts w:ascii="Arial" w:hAnsi="Arial" w:cs="Arial"/>
        </w:rPr>
      </w:pPr>
    </w:p>
    <w:p w:rsidR="000A17E2" w:rsidRDefault="000A17E2" w:rsidP="000A17E2">
      <w:pPr>
        <w:rPr>
          <w:rFonts w:ascii="Arial" w:hAnsi="Arial" w:cs="Arial"/>
        </w:rPr>
      </w:pPr>
    </w:p>
    <w:p w:rsidR="000A17E2" w:rsidRDefault="000A17E2" w:rsidP="000A17E2">
      <w:pPr>
        <w:rPr>
          <w:rFonts w:ascii="Arial" w:hAnsi="Arial" w:cs="Arial"/>
        </w:rPr>
      </w:pPr>
    </w:p>
    <w:p w:rsidR="000A17E2" w:rsidRDefault="000A17E2" w:rsidP="000A17E2">
      <w:pPr>
        <w:rPr>
          <w:rFonts w:ascii="Arial" w:hAnsi="Arial" w:cs="Arial"/>
        </w:rPr>
      </w:pPr>
    </w:p>
    <w:p w:rsidR="000A17E2" w:rsidRDefault="000A17E2" w:rsidP="000A17E2">
      <w:pPr>
        <w:rPr>
          <w:rFonts w:ascii="Arial" w:hAnsi="Arial" w:cs="Arial"/>
        </w:rPr>
      </w:pPr>
    </w:p>
    <w:p w:rsidR="000A17E2" w:rsidRDefault="000A17E2" w:rsidP="000A17E2">
      <w:pPr>
        <w:rPr>
          <w:rFonts w:ascii="Arial" w:hAnsi="Arial" w:cs="Arial"/>
        </w:rPr>
      </w:pPr>
    </w:p>
    <w:p w:rsidR="000A17E2" w:rsidRDefault="000A17E2" w:rsidP="000A17E2">
      <w:pPr>
        <w:rPr>
          <w:rFonts w:ascii="Arial" w:hAnsi="Arial" w:cs="Arial"/>
        </w:rPr>
      </w:pPr>
    </w:p>
    <w:p w:rsidR="000A17E2" w:rsidRDefault="000A17E2" w:rsidP="000A17E2">
      <w:pPr>
        <w:rPr>
          <w:rFonts w:ascii="Arial" w:hAnsi="Arial" w:cs="Arial"/>
        </w:rPr>
      </w:pPr>
    </w:p>
    <w:p w:rsidR="000A17E2" w:rsidRDefault="000A17E2" w:rsidP="000A17E2">
      <w:pPr>
        <w:rPr>
          <w:rFonts w:ascii="Arial" w:hAnsi="Arial" w:cs="Arial"/>
        </w:rPr>
      </w:pPr>
    </w:p>
    <w:p w:rsidR="000A17E2" w:rsidRPr="000A17E2" w:rsidRDefault="000A17E2" w:rsidP="000A17E2">
      <w:pPr>
        <w:rPr>
          <w:rFonts w:ascii="Arial" w:hAnsi="Arial" w:cs="Arial"/>
        </w:rPr>
      </w:pPr>
    </w:p>
    <w:p w:rsidR="003B035D" w:rsidRPr="003179D2" w:rsidRDefault="003B035D" w:rsidP="003B035D">
      <w:pPr>
        <w:pStyle w:val="PargrafodaLista"/>
        <w:ind w:left="2136"/>
        <w:rPr>
          <w:rFonts w:ascii="Arial" w:hAnsi="Arial" w:cs="Arial"/>
        </w:rPr>
      </w:pPr>
    </w:p>
    <w:p w:rsidR="003B035D" w:rsidRPr="003179D2" w:rsidRDefault="00C96478" w:rsidP="003B035D">
      <w:pPr>
        <w:pStyle w:val="PargrafodaLista"/>
        <w:numPr>
          <w:ilvl w:val="1"/>
          <w:numId w:val="7"/>
        </w:numPr>
        <w:rPr>
          <w:rFonts w:ascii="Arial" w:hAnsi="Arial" w:cs="Arial"/>
          <w:b/>
        </w:rPr>
      </w:pPr>
      <w:r w:rsidRPr="003179D2">
        <w:rPr>
          <w:rFonts w:ascii="Arial" w:hAnsi="Arial" w:cs="Arial"/>
          <w:b/>
        </w:rPr>
        <w:t xml:space="preserve"> </w:t>
      </w:r>
      <w:r w:rsidR="003B035D" w:rsidRPr="003179D2">
        <w:rPr>
          <w:rFonts w:ascii="Arial" w:hAnsi="Arial" w:cs="Arial"/>
          <w:b/>
        </w:rPr>
        <w:t>Fluxo</w:t>
      </w:r>
    </w:p>
    <w:p w:rsidR="003B035D" w:rsidRPr="00F3117D" w:rsidRDefault="003B035D" w:rsidP="003B035D">
      <w:pPr>
        <w:pStyle w:val="PargrafodaLista"/>
        <w:ind w:left="1416"/>
        <w:rPr>
          <w:rFonts w:ascii="Times New Roman" w:hAnsi="Times New Roman"/>
          <w:sz w:val="20"/>
          <w:szCs w:val="24"/>
        </w:rPr>
      </w:pPr>
      <w:r>
        <w:rPr>
          <w:noProof/>
          <w:lang w:eastAsia="pt-BR"/>
        </w:rPr>
        <w:drawing>
          <wp:anchor distT="0" distB="0" distL="114300" distR="114300" simplePos="0" relativeHeight="251659264" behindDoc="0" locked="0" layoutInCell="1" allowOverlap="1">
            <wp:simplePos x="0" y="0"/>
            <wp:positionH relativeFrom="column">
              <wp:posOffset>-55245</wp:posOffset>
            </wp:positionH>
            <wp:positionV relativeFrom="paragraph">
              <wp:posOffset>215265</wp:posOffset>
            </wp:positionV>
            <wp:extent cx="5897880" cy="4210685"/>
            <wp:effectExtent l="0" t="0" r="7620" b="0"/>
            <wp:wrapNone/>
            <wp:docPr id="6" name="Imagem 6" descr="Processo 1Pre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cesso 1Preview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7880" cy="4210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035D" w:rsidRDefault="003B035D" w:rsidP="003B035D">
      <w:pPr>
        <w:ind w:left="708"/>
        <w:rPr>
          <w:rFonts w:ascii="Times New Roman" w:hAnsi="Times New Roman"/>
          <w:sz w:val="20"/>
          <w:szCs w:val="24"/>
        </w:rPr>
      </w:pPr>
    </w:p>
    <w:p w:rsidR="003B035D" w:rsidRDefault="003B035D" w:rsidP="003B035D">
      <w:pPr>
        <w:ind w:left="708"/>
        <w:rPr>
          <w:rFonts w:ascii="Times New Roman" w:hAnsi="Times New Roman"/>
          <w:sz w:val="20"/>
          <w:szCs w:val="24"/>
        </w:rPr>
      </w:pPr>
    </w:p>
    <w:p w:rsidR="003B035D" w:rsidRDefault="003B035D" w:rsidP="003B035D">
      <w:pPr>
        <w:ind w:left="708"/>
        <w:rPr>
          <w:rFonts w:ascii="Times New Roman" w:hAnsi="Times New Roman"/>
          <w:sz w:val="20"/>
          <w:szCs w:val="24"/>
        </w:rPr>
      </w:pPr>
    </w:p>
    <w:p w:rsidR="003B035D" w:rsidRDefault="003B035D" w:rsidP="003B035D">
      <w:pPr>
        <w:ind w:left="708"/>
        <w:rPr>
          <w:rFonts w:ascii="Times New Roman" w:hAnsi="Times New Roman"/>
          <w:sz w:val="20"/>
          <w:szCs w:val="24"/>
        </w:rPr>
      </w:pPr>
    </w:p>
    <w:p w:rsidR="003B035D" w:rsidRDefault="003B035D" w:rsidP="003B035D">
      <w:pPr>
        <w:ind w:left="708"/>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Default="003B035D" w:rsidP="003B035D">
      <w:pPr>
        <w:rPr>
          <w:rFonts w:ascii="Times New Roman" w:hAnsi="Times New Roman"/>
          <w:sz w:val="20"/>
          <w:szCs w:val="24"/>
        </w:rPr>
      </w:pPr>
    </w:p>
    <w:p w:rsidR="003B035D" w:rsidRPr="003179D2" w:rsidRDefault="003B035D" w:rsidP="003B035D">
      <w:pPr>
        <w:rPr>
          <w:rFonts w:ascii="Arial" w:hAnsi="Arial" w:cs="Arial"/>
        </w:rPr>
      </w:pPr>
      <w:r w:rsidRPr="003179D2">
        <w:rPr>
          <w:rFonts w:ascii="Arial" w:hAnsi="Arial" w:cs="Arial"/>
          <w:b/>
        </w:rPr>
        <w:t>Observação</w:t>
      </w:r>
      <w:r w:rsidRPr="003179D2">
        <w:rPr>
          <w:rFonts w:ascii="Arial" w:hAnsi="Arial" w:cs="Arial"/>
        </w:rPr>
        <w:t>:</w:t>
      </w:r>
    </w:p>
    <w:p w:rsidR="003B035D" w:rsidRPr="003179D2" w:rsidRDefault="003B035D" w:rsidP="003B035D">
      <w:pPr>
        <w:numPr>
          <w:ilvl w:val="0"/>
          <w:numId w:val="11"/>
        </w:numPr>
        <w:rPr>
          <w:rFonts w:ascii="Arial" w:hAnsi="Arial" w:cs="Arial"/>
        </w:rPr>
      </w:pPr>
      <w:r w:rsidRPr="003179D2">
        <w:rPr>
          <w:rFonts w:ascii="Arial" w:hAnsi="Arial" w:cs="Arial"/>
        </w:rPr>
        <w:t>A lista de equipamentos importados para o sistema é gerada por meio do Caminho 3.</w:t>
      </w:r>
      <w:r w:rsidRPr="003179D2">
        <w:rPr>
          <w:rFonts w:ascii="Arial" w:hAnsi="Arial" w:cs="Arial"/>
        </w:rPr>
        <w:br/>
        <w:t>Para tal, basta seguir o caminho descrito, informar o Período como 01/01/2019 a data atual e clicar em “Gerar Relatório”.</w:t>
      </w:r>
    </w:p>
    <w:p w:rsidR="003B035D" w:rsidRPr="003179D2" w:rsidRDefault="003B035D" w:rsidP="003B035D">
      <w:pPr>
        <w:ind w:left="720"/>
        <w:rPr>
          <w:rFonts w:ascii="Arial" w:hAnsi="Arial" w:cs="Arial"/>
        </w:rPr>
      </w:pPr>
      <w:r w:rsidRPr="003179D2">
        <w:rPr>
          <w:rFonts w:ascii="Arial" w:hAnsi="Arial" w:cs="Arial"/>
        </w:rPr>
        <w:t xml:space="preserve">Após o sistema gerar o relatório, clique em “Visualizar Relatório”. O download de um arquivo em PDF será realizado.  </w:t>
      </w:r>
    </w:p>
    <w:p w:rsidR="003B035D" w:rsidRPr="003179D2" w:rsidRDefault="003B035D" w:rsidP="003B035D">
      <w:pPr>
        <w:numPr>
          <w:ilvl w:val="0"/>
          <w:numId w:val="11"/>
        </w:numPr>
        <w:shd w:val="clear" w:color="auto" w:fill="FDFDFD"/>
        <w:spacing w:before="100" w:beforeAutospacing="1" w:after="100" w:afterAutospacing="1" w:line="240" w:lineRule="auto"/>
        <w:rPr>
          <w:rFonts w:ascii="Arial" w:eastAsia="Times New Roman" w:hAnsi="Arial" w:cs="Arial"/>
          <w:color w:val="000000"/>
          <w:lang w:eastAsia="pt-BR"/>
        </w:rPr>
      </w:pPr>
      <w:r w:rsidRPr="003179D2">
        <w:rPr>
          <w:rFonts w:ascii="Arial" w:hAnsi="Arial" w:cs="Arial"/>
        </w:rPr>
        <w:t>Por meio do Caminho 4 é possível:</w:t>
      </w:r>
    </w:p>
    <w:p w:rsidR="003B035D" w:rsidRPr="003179D2" w:rsidRDefault="003B035D" w:rsidP="003B035D">
      <w:pPr>
        <w:numPr>
          <w:ilvl w:val="1"/>
          <w:numId w:val="11"/>
        </w:numPr>
        <w:shd w:val="clear" w:color="auto" w:fill="FDFDFD"/>
        <w:spacing w:before="100" w:beforeAutospacing="1" w:after="100" w:afterAutospacing="1" w:line="240" w:lineRule="auto"/>
        <w:rPr>
          <w:rFonts w:ascii="Arial" w:eastAsia="Times New Roman" w:hAnsi="Arial" w:cs="Arial"/>
          <w:color w:val="000000"/>
          <w:lang w:eastAsia="pt-BR"/>
        </w:rPr>
      </w:pPr>
      <w:r w:rsidRPr="003179D2">
        <w:rPr>
          <w:rFonts w:ascii="Arial" w:hAnsi="Arial" w:cs="Arial"/>
          <w:b/>
        </w:rPr>
        <w:t xml:space="preserve">Consultar </w:t>
      </w:r>
      <w:proofErr w:type="spellStart"/>
      <w:r w:rsidRPr="003179D2">
        <w:rPr>
          <w:rFonts w:ascii="Arial" w:hAnsi="Arial" w:cs="Arial"/>
          <w:b/>
        </w:rPr>
        <w:t>RGs</w:t>
      </w:r>
      <w:proofErr w:type="spellEnd"/>
      <w:r w:rsidRPr="003179D2">
        <w:rPr>
          <w:rFonts w:ascii="Arial" w:hAnsi="Arial" w:cs="Arial"/>
          <w:b/>
        </w:rPr>
        <w:t xml:space="preserve"> específicos</w:t>
      </w:r>
      <w:r w:rsidRPr="003179D2">
        <w:rPr>
          <w:rFonts w:ascii="Arial" w:hAnsi="Arial" w:cs="Arial"/>
        </w:rPr>
        <w:t>: p</w:t>
      </w:r>
      <w:r w:rsidRPr="003179D2">
        <w:rPr>
          <w:rFonts w:ascii="Arial" w:eastAsia="Times New Roman" w:hAnsi="Arial" w:cs="Arial"/>
          <w:color w:val="000000"/>
          <w:lang w:eastAsia="pt-BR"/>
        </w:rPr>
        <w:t xml:space="preserve">ara consultar </w:t>
      </w:r>
      <w:proofErr w:type="spellStart"/>
      <w:r w:rsidRPr="003179D2">
        <w:rPr>
          <w:rFonts w:ascii="Arial" w:eastAsia="Times New Roman" w:hAnsi="Arial" w:cs="Arial"/>
          <w:color w:val="000000"/>
          <w:lang w:eastAsia="pt-BR"/>
        </w:rPr>
        <w:t>RGs</w:t>
      </w:r>
      <w:proofErr w:type="spellEnd"/>
      <w:r w:rsidRPr="003179D2">
        <w:rPr>
          <w:rFonts w:ascii="Arial" w:eastAsia="Times New Roman" w:hAnsi="Arial" w:cs="Arial"/>
          <w:color w:val="000000"/>
          <w:lang w:eastAsia="pt-BR"/>
        </w:rPr>
        <w:t xml:space="preserve"> específicos, devemos informar o grupo de material 5212 e em seguida o número do RG desejado.</w:t>
      </w:r>
    </w:p>
    <w:p w:rsidR="003B035D" w:rsidRPr="003179D2" w:rsidRDefault="003B035D" w:rsidP="003B035D">
      <w:pPr>
        <w:numPr>
          <w:ilvl w:val="1"/>
          <w:numId w:val="11"/>
        </w:numPr>
        <w:shd w:val="clear" w:color="auto" w:fill="FDFDFD"/>
        <w:spacing w:before="100" w:beforeAutospacing="1" w:after="100" w:afterAutospacing="1" w:line="240" w:lineRule="auto"/>
        <w:rPr>
          <w:rFonts w:ascii="Arial" w:eastAsia="Times New Roman" w:hAnsi="Arial" w:cs="Arial"/>
          <w:color w:val="000000"/>
          <w:lang w:eastAsia="pt-BR"/>
        </w:rPr>
      </w:pPr>
      <w:r w:rsidRPr="003179D2">
        <w:rPr>
          <w:rFonts w:ascii="Arial" w:eastAsia="Times New Roman" w:hAnsi="Arial" w:cs="Arial"/>
          <w:b/>
          <w:color w:val="000000"/>
          <w:lang w:eastAsia="pt-BR"/>
        </w:rPr>
        <w:t>Pesquisar todos os bens de uma unidade</w:t>
      </w:r>
      <w:r w:rsidRPr="003179D2">
        <w:rPr>
          <w:rFonts w:ascii="Arial" w:eastAsia="Times New Roman" w:hAnsi="Arial" w:cs="Arial"/>
          <w:color w:val="000000"/>
          <w:lang w:eastAsia="pt-BR"/>
        </w:rPr>
        <w:t>: para pesquisar todos os bens (ar condicionados) de uma unidade, basta abrir o grupo de filtros "Informações Relativas à Localização do Bem" e informar o código da unidade desejada.</w:t>
      </w:r>
      <w:r w:rsidRPr="003179D2">
        <w:rPr>
          <w:rFonts w:ascii="Arial" w:eastAsia="Times New Roman" w:hAnsi="Arial" w:cs="Arial"/>
          <w:color w:val="000000"/>
          <w:lang w:eastAsia="pt-BR"/>
        </w:rPr>
        <w:br/>
      </w:r>
    </w:p>
    <w:p w:rsidR="00564E44" w:rsidRPr="003179D2" w:rsidRDefault="003B035D" w:rsidP="00564E44">
      <w:pPr>
        <w:numPr>
          <w:ilvl w:val="0"/>
          <w:numId w:val="11"/>
        </w:numPr>
        <w:rPr>
          <w:rFonts w:ascii="Arial" w:hAnsi="Arial" w:cs="Arial"/>
        </w:rPr>
      </w:pPr>
      <w:r w:rsidRPr="003179D2">
        <w:rPr>
          <w:rFonts w:ascii="Arial" w:hAnsi="Arial" w:cs="Arial"/>
        </w:rPr>
        <w:t xml:space="preserve">Para os casos em que o usuário não deseja cadastrar uma requisição de manutenção, devem ser passadas as orientações padrões para os demais tipos de procedimento. </w:t>
      </w:r>
    </w:p>
    <w:p w:rsidR="00564E44" w:rsidRPr="003217D6" w:rsidRDefault="00564E44" w:rsidP="003217D6">
      <w:pPr>
        <w:pStyle w:val="PargrafodaLista"/>
        <w:numPr>
          <w:ilvl w:val="1"/>
          <w:numId w:val="20"/>
        </w:numPr>
        <w:rPr>
          <w:rFonts w:ascii="Arial" w:hAnsi="Arial" w:cs="Arial"/>
          <w:b/>
          <w:sz w:val="28"/>
          <w:szCs w:val="28"/>
        </w:rPr>
      </w:pPr>
      <w:r w:rsidRPr="003217D6">
        <w:rPr>
          <w:rFonts w:ascii="Arial" w:hAnsi="Arial" w:cs="Arial"/>
          <w:b/>
          <w:sz w:val="28"/>
          <w:szCs w:val="28"/>
        </w:rPr>
        <w:t>Fluxo de Atendimento SIPAT</w:t>
      </w:r>
    </w:p>
    <w:p w:rsidR="00564E44" w:rsidRPr="003217D6" w:rsidRDefault="003217D6" w:rsidP="003217D6">
      <w:pPr>
        <w:ind w:left="360"/>
        <w:rPr>
          <w:b/>
        </w:rPr>
      </w:pPr>
      <w:r>
        <w:rPr>
          <w:b/>
        </w:rPr>
        <w:lastRenderedPageBreak/>
        <w:t xml:space="preserve">2.17.1 </w:t>
      </w:r>
      <w:r w:rsidR="00564E44" w:rsidRPr="003217D6">
        <w:rPr>
          <w:b/>
        </w:rPr>
        <w:t>Abertura do chamado:</w:t>
      </w:r>
    </w:p>
    <w:p w:rsidR="00564E44" w:rsidRPr="00A82C46" w:rsidRDefault="00564E44" w:rsidP="00564E44">
      <w:pPr>
        <w:pStyle w:val="PargrafodaLista"/>
        <w:numPr>
          <w:ilvl w:val="1"/>
          <w:numId w:val="19"/>
        </w:numPr>
        <w:rPr>
          <w:b/>
        </w:rPr>
      </w:pPr>
      <w:r>
        <w:t xml:space="preserve">Usuário realiza a solicitação por e-mail ou telefone ao </w:t>
      </w:r>
      <w:proofErr w:type="spellStart"/>
      <w:r>
        <w:t>Helpdesk</w:t>
      </w:r>
      <w:proofErr w:type="spellEnd"/>
      <w:r>
        <w:t xml:space="preserve"> (N1_SERVICE DESK).</w:t>
      </w:r>
    </w:p>
    <w:p w:rsidR="00564E44" w:rsidRDefault="00564E44" w:rsidP="00564E44">
      <w:pPr>
        <w:pStyle w:val="PargrafodaLista"/>
        <w:numPr>
          <w:ilvl w:val="1"/>
          <w:numId w:val="19"/>
        </w:numPr>
        <w:tabs>
          <w:tab w:val="left" w:pos="1134"/>
        </w:tabs>
      </w:pPr>
      <w:r>
        <w:t xml:space="preserve">O chamado é encaminhado ao </w:t>
      </w:r>
      <w:proofErr w:type="spellStart"/>
      <w:r>
        <w:t>Helpdesk</w:t>
      </w:r>
      <w:proofErr w:type="spellEnd"/>
      <w:r>
        <w:t xml:space="preserve"> (</w:t>
      </w:r>
      <w:r w:rsidRPr="009C74DF">
        <w:t>N4_SIS_PATRIMONIO</w:t>
      </w:r>
      <w:r>
        <w:t>);</w:t>
      </w:r>
    </w:p>
    <w:p w:rsidR="00564E44" w:rsidRDefault="00564E44" w:rsidP="00564E44">
      <w:pPr>
        <w:pStyle w:val="PargrafodaLista"/>
        <w:tabs>
          <w:tab w:val="left" w:pos="1134"/>
        </w:tabs>
        <w:ind w:left="1440"/>
      </w:pPr>
    </w:p>
    <w:p w:rsidR="00564E44" w:rsidRPr="00921534" w:rsidRDefault="00564E44" w:rsidP="003217D6">
      <w:pPr>
        <w:pStyle w:val="PargrafodaLista"/>
        <w:numPr>
          <w:ilvl w:val="2"/>
          <w:numId w:val="21"/>
        </w:numPr>
        <w:rPr>
          <w:b/>
        </w:rPr>
      </w:pPr>
      <w:r w:rsidRPr="00921534">
        <w:rPr>
          <w:b/>
        </w:rPr>
        <w:t>Análise e Atendimento do chamado pela equipe N4_SIS_PATRIMONIO:</w:t>
      </w:r>
    </w:p>
    <w:p w:rsidR="00564E44" w:rsidRDefault="00564E44" w:rsidP="00FD06BD">
      <w:pPr>
        <w:pStyle w:val="PargrafodaLista"/>
        <w:tabs>
          <w:tab w:val="left" w:pos="1134"/>
        </w:tabs>
        <w:ind w:left="1440"/>
      </w:pPr>
      <w:r>
        <w:t>Caso a solicitação trate-se de criação de usuário no Sistema de Patrimônio ou Reset da senha de acesso, ela é atendida da seguinte forma:</w:t>
      </w:r>
    </w:p>
    <w:p w:rsidR="00564E44" w:rsidRDefault="00564E44" w:rsidP="00564E44">
      <w:pPr>
        <w:pStyle w:val="PargrafodaLista"/>
        <w:tabs>
          <w:tab w:val="left" w:pos="1134"/>
        </w:tabs>
        <w:ind w:left="1440"/>
      </w:pPr>
    </w:p>
    <w:p w:rsidR="00564E44" w:rsidRPr="003217D6" w:rsidRDefault="00564E44" w:rsidP="00FD06BD">
      <w:pPr>
        <w:pStyle w:val="PargrafodaLista"/>
        <w:numPr>
          <w:ilvl w:val="2"/>
          <w:numId w:val="21"/>
        </w:numPr>
        <w:rPr>
          <w:rFonts w:ascii="Arial" w:hAnsi="Arial" w:cs="Arial"/>
        </w:rPr>
      </w:pPr>
      <w:r w:rsidRPr="003217D6">
        <w:rPr>
          <w:rFonts w:ascii="Arial" w:hAnsi="Arial" w:cs="Arial"/>
          <w:b/>
        </w:rPr>
        <w:t>Abertura do chamado para criar usuário no banco de dados do SIPAT:</w:t>
      </w:r>
    </w:p>
    <w:p w:rsidR="00564E44" w:rsidRPr="003217D6" w:rsidRDefault="00564E44" w:rsidP="00FD06BD">
      <w:pPr>
        <w:pStyle w:val="PargrafodaLista"/>
        <w:ind w:left="1416"/>
        <w:rPr>
          <w:rFonts w:ascii="Arial" w:hAnsi="Arial" w:cs="Arial"/>
        </w:rPr>
      </w:pPr>
      <w:r w:rsidRPr="003217D6">
        <w:rPr>
          <w:rFonts w:ascii="Arial" w:hAnsi="Arial" w:cs="Arial"/>
        </w:rPr>
        <w:t xml:space="preserve">Analista abre um chamado para o DBA (N3_Banco de Dados) através </w:t>
      </w:r>
      <w:proofErr w:type="gramStart"/>
      <w:r w:rsidRPr="003217D6">
        <w:rPr>
          <w:rFonts w:ascii="Arial" w:hAnsi="Arial" w:cs="Arial"/>
        </w:rPr>
        <w:t xml:space="preserve">do </w:t>
      </w:r>
      <w:r w:rsidR="00FD06BD">
        <w:rPr>
          <w:rFonts w:ascii="Arial" w:hAnsi="Arial" w:cs="Arial"/>
        </w:rPr>
        <w:t xml:space="preserve"> </w:t>
      </w:r>
      <w:proofErr w:type="spellStart"/>
      <w:r w:rsidRPr="003217D6">
        <w:rPr>
          <w:rFonts w:ascii="Arial" w:hAnsi="Arial" w:cs="Arial"/>
        </w:rPr>
        <w:t>Webdesk</w:t>
      </w:r>
      <w:proofErr w:type="spellEnd"/>
      <w:proofErr w:type="gramEnd"/>
      <w:r w:rsidRPr="003217D6">
        <w:rPr>
          <w:rFonts w:ascii="Arial" w:hAnsi="Arial" w:cs="Arial"/>
        </w:rPr>
        <w:t xml:space="preserve"> (GLPI), solicitando a criação do acesso ou o reset da senha. O prazo de resposta é em média de 48 horas.</w:t>
      </w:r>
    </w:p>
    <w:p w:rsidR="00564E44" w:rsidRDefault="00564E44" w:rsidP="00564E44">
      <w:pPr>
        <w:pStyle w:val="PargrafodaLista"/>
        <w:ind w:left="1440"/>
      </w:pPr>
    </w:p>
    <w:p w:rsidR="00564E44" w:rsidRPr="00C96478" w:rsidRDefault="00564E44" w:rsidP="00C96478">
      <w:pPr>
        <w:pStyle w:val="PargrafodaLista"/>
        <w:numPr>
          <w:ilvl w:val="2"/>
          <w:numId w:val="21"/>
        </w:numPr>
        <w:rPr>
          <w:rFonts w:ascii="Arial" w:hAnsi="Arial" w:cs="Arial"/>
          <w:b/>
        </w:rPr>
      </w:pPr>
      <w:r w:rsidRPr="00C96478">
        <w:rPr>
          <w:rFonts w:ascii="Arial" w:hAnsi="Arial" w:cs="Arial"/>
          <w:b/>
        </w:rPr>
        <w:t>Vincular o usuário criado no banco de dados à aplicação SIPAT:</w:t>
      </w:r>
    </w:p>
    <w:p w:rsidR="00EA11F5" w:rsidRPr="003179D2" w:rsidRDefault="00564E44" w:rsidP="00EA11F5">
      <w:pPr>
        <w:pStyle w:val="PargrafodaLista"/>
        <w:ind w:left="900"/>
        <w:rPr>
          <w:rFonts w:ascii="Arial" w:hAnsi="Arial" w:cs="Arial"/>
        </w:rPr>
      </w:pPr>
      <w:r w:rsidRPr="003179D2">
        <w:rPr>
          <w:rFonts w:ascii="Arial" w:hAnsi="Arial" w:cs="Arial"/>
        </w:rPr>
        <w:t>O DBA responde o chamado aberto pelo analista, informando o usuário criado com a senha inicial ‘</w:t>
      </w:r>
      <w:proofErr w:type="spellStart"/>
      <w:r w:rsidRPr="003179D2">
        <w:rPr>
          <w:rFonts w:ascii="Arial" w:hAnsi="Arial" w:cs="Arial"/>
        </w:rPr>
        <w:t>cpdufba</w:t>
      </w:r>
      <w:proofErr w:type="spellEnd"/>
      <w:r w:rsidRPr="003179D2">
        <w:rPr>
          <w:rFonts w:ascii="Arial" w:hAnsi="Arial" w:cs="Arial"/>
        </w:rPr>
        <w:t>’:</w:t>
      </w:r>
    </w:p>
    <w:p w:rsidR="00EA11F5" w:rsidRPr="003179D2" w:rsidRDefault="00EA11F5" w:rsidP="00EA11F5">
      <w:pPr>
        <w:pStyle w:val="PargrafodaLista"/>
        <w:ind w:left="900"/>
        <w:rPr>
          <w:rFonts w:ascii="Arial" w:hAnsi="Arial" w:cs="Arial"/>
        </w:rPr>
      </w:pPr>
    </w:p>
    <w:p w:rsidR="00564E44" w:rsidRPr="003179D2" w:rsidRDefault="00564E44" w:rsidP="00EA11F5">
      <w:pPr>
        <w:pStyle w:val="PargrafodaLista"/>
        <w:numPr>
          <w:ilvl w:val="0"/>
          <w:numId w:val="25"/>
        </w:numPr>
        <w:rPr>
          <w:rFonts w:ascii="Arial" w:hAnsi="Arial" w:cs="Arial"/>
        </w:rPr>
      </w:pPr>
      <w:r w:rsidRPr="003179D2">
        <w:rPr>
          <w:rFonts w:ascii="Arial" w:hAnsi="Arial" w:cs="Arial"/>
        </w:rPr>
        <w:t xml:space="preserve">O analista da Equipe N4_SIS_PATRIMONIO realiza a consulta do usuário que foi criado no banco de dados na aplicação </w:t>
      </w:r>
      <w:proofErr w:type="spellStart"/>
      <w:r w:rsidRPr="003179D2">
        <w:rPr>
          <w:rFonts w:ascii="Arial" w:hAnsi="Arial" w:cs="Arial"/>
          <w:b/>
        </w:rPr>
        <w:t>Usuário_SIPAT</w:t>
      </w:r>
      <w:proofErr w:type="spellEnd"/>
      <w:r w:rsidRPr="003179D2">
        <w:rPr>
          <w:rFonts w:ascii="Arial" w:hAnsi="Arial" w:cs="Arial"/>
        </w:rPr>
        <w:t xml:space="preserve"> para verificar se já existe. Se não existir um outro usuário igual, então é selecionada a opção “Inserir”, informando o usuário criado e selecionando a unidade de lotação do servidor. Em seguida, basta clicar na opção ‘Salvar’ para concluir o procedimento.</w:t>
      </w:r>
    </w:p>
    <w:p w:rsidR="00564E44" w:rsidRPr="003179D2" w:rsidRDefault="00564E44" w:rsidP="00564E44">
      <w:pPr>
        <w:pStyle w:val="PargrafodaLista"/>
        <w:rPr>
          <w:rFonts w:ascii="Arial" w:hAnsi="Arial" w:cs="Arial"/>
        </w:rPr>
      </w:pPr>
    </w:p>
    <w:p w:rsidR="004164B5" w:rsidRPr="003179D2" w:rsidRDefault="00564E44" w:rsidP="00EA11F5">
      <w:pPr>
        <w:pStyle w:val="PargrafodaLista"/>
        <w:numPr>
          <w:ilvl w:val="0"/>
          <w:numId w:val="25"/>
        </w:numPr>
        <w:rPr>
          <w:rFonts w:ascii="Arial" w:hAnsi="Arial" w:cs="Arial"/>
        </w:rPr>
      </w:pPr>
      <w:r w:rsidRPr="003179D2">
        <w:rPr>
          <w:rFonts w:ascii="Arial" w:hAnsi="Arial" w:cs="Arial"/>
        </w:rPr>
        <w:t>O chamado aberto pelo usuário é respondido, informando o login criado e a senha inicial ‘</w:t>
      </w:r>
      <w:proofErr w:type="spellStart"/>
      <w:r w:rsidRPr="003179D2">
        <w:rPr>
          <w:rFonts w:ascii="Arial" w:hAnsi="Arial" w:cs="Arial"/>
        </w:rPr>
        <w:t>cpdufba</w:t>
      </w:r>
      <w:proofErr w:type="spellEnd"/>
      <w:r w:rsidRPr="003179D2">
        <w:rPr>
          <w:rFonts w:ascii="Arial" w:hAnsi="Arial" w:cs="Arial"/>
        </w:rPr>
        <w:t>’.</w:t>
      </w:r>
    </w:p>
    <w:p w:rsidR="004164B5" w:rsidRPr="004164B5" w:rsidRDefault="004164B5" w:rsidP="004164B5">
      <w:pPr>
        <w:pStyle w:val="PargrafodaLista"/>
        <w:rPr>
          <w:rFonts w:ascii="Arial" w:hAnsi="Arial" w:cs="Arial"/>
          <w:b/>
          <w:sz w:val="28"/>
          <w:szCs w:val="28"/>
        </w:rPr>
      </w:pPr>
    </w:p>
    <w:p w:rsidR="00AF04EA" w:rsidRDefault="00564E44" w:rsidP="00AF04EA">
      <w:pPr>
        <w:pStyle w:val="PargrafodaLista"/>
        <w:numPr>
          <w:ilvl w:val="2"/>
          <w:numId w:val="21"/>
        </w:numPr>
        <w:rPr>
          <w:rFonts w:ascii="Arial" w:hAnsi="Arial" w:cs="Arial"/>
          <w:b/>
        </w:rPr>
      </w:pPr>
      <w:r w:rsidRPr="00AF04EA">
        <w:rPr>
          <w:rFonts w:ascii="Arial" w:hAnsi="Arial" w:cs="Arial"/>
          <w:b/>
        </w:rPr>
        <w:t>Observações:</w:t>
      </w:r>
    </w:p>
    <w:p w:rsidR="00AF04EA" w:rsidRPr="00AF04EA" w:rsidRDefault="00564E44" w:rsidP="00AF04EA">
      <w:pPr>
        <w:pStyle w:val="PargrafodaLista"/>
        <w:numPr>
          <w:ilvl w:val="1"/>
          <w:numId w:val="25"/>
        </w:numPr>
        <w:rPr>
          <w:rFonts w:ascii="Arial" w:hAnsi="Arial" w:cs="Arial"/>
          <w:b/>
        </w:rPr>
      </w:pPr>
      <w:r w:rsidRPr="00AF04EA">
        <w:rPr>
          <w:rFonts w:ascii="Arial" w:hAnsi="Arial" w:cs="Arial"/>
        </w:rPr>
        <w:t xml:space="preserve">O sistema sempre vincula a primeira unidade da lista, mesmo que seja selecionada outra unidade na aplicação </w:t>
      </w:r>
      <w:proofErr w:type="spellStart"/>
      <w:r w:rsidRPr="00AF04EA">
        <w:rPr>
          <w:rFonts w:ascii="Arial" w:hAnsi="Arial" w:cs="Arial"/>
          <w:b/>
        </w:rPr>
        <w:t>Usuário_SIPAT</w:t>
      </w:r>
      <w:proofErr w:type="spellEnd"/>
      <w:r w:rsidRPr="00AF04EA">
        <w:rPr>
          <w:rFonts w:ascii="Arial" w:hAnsi="Arial" w:cs="Arial"/>
        </w:rPr>
        <w:t>. Isso não gera impacto para o usuário, pois as unidades ficam na mesma hierarquia administrativa da unidade de lotação.</w:t>
      </w:r>
    </w:p>
    <w:p w:rsidR="00AF04EA" w:rsidRPr="00AF04EA" w:rsidRDefault="00AF04EA" w:rsidP="00AF04EA">
      <w:pPr>
        <w:pStyle w:val="PargrafodaLista"/>
        <w:ind w:left="1669"/>
        <w:rPr>
          <w:rFonts w:ascii="Arial" w:hAnsi="Arial" w:cs="Arial"/>
          <w:b/>
        </w:rPr>
      </w:pPr>
    </w:p>
    <w:p w:rsidR="00AF04EA" w:rsidRPr="00AF04EA" w:rsidRDefault="00564E44" w:rsidP="00AF04EA">
      <w:pPr>
        <w:pStyle w:val="PargrafodaLista"/>
        <w:numPr>
          <w:ilvl w:val="1"/>
          <w:numId w:val="25"/>
        </w:numPr>
        <w:rPr>
          <w:rFonts w:ascii="Arial" w:hAnsi="Arial" w:cs="Arial"/>
          <w:b/>
        </w:rPr>
      </w:pPr>
      <w:r w:rsidRPr="00AF04EA">
        <w:rPr>
          <w:rFonts w:ascii="Arial" w:hAnsi="Arial" w:cs="Arial"/>
        </w:rPr>
        <w:t>Para evitar duplicidade de usuários criados ou abertura de chamado com informações incorretas para o DBA (N3_Banco de Dados) como login incorreto, deve-se fazer uma breve análise no histórico de chamados do SIPAT no GLPI através de filtros na busca para confirmar se o usuário já possui acesso ao sistema, qual o login correto etc.</w:t>
      </w:r>
    </w:p>
    <w:p w:rsidR="00AF04EA" w:rsidRPr="00AF04EA" w:rsidRDefault="00AF04EA" w:rsidP="00AF04EA">
      <w:pPr>
        <w:pStyle w:val="PargrafodaLista"/>
        <w:rPr>
          <w:rFonts w:ascii="Arial" w:hAnsi="Arial" w:cs="Arial"/>
        </w:rPr>
      </w:pPr>
    </w:p>
    <w:p w:rsidR="00AF04EA" w:rsidRPr="00AF04EA" w:rsidRDefault="00564E44" w:rsidP="00AF04EA">
      <w:pPr>
        <w:pStyle w:val="PargrafodaLista"/>
        <w:numPr>
          <w:ilvl w:val="1"/>
          <w:numId w:val="25"/>
        </w:numPr>
        <w:rPr>
          <w:rFonts w:ascii="Arial" w:hAnsi="Arial" w:cs="Arial"/>
          <w:b/>
        </w:rPr>
      </w:pPr>
      <w:r w:rsidRPr="00AF04EA">
        <w:rPr>
          <w:rFonts w:ascii="Arial" w:hAnsi="Arial" w:cs="Arial"/>
        </w:rPr>
        <w:t>Caso a solicitação seja a criação de usuário com perfil de gestor do SIPAT, o usuário deve solicitar que a CMP envie e-mail com a autorização do acesso.</w:t>
      </w:r>
    </w:p>
    <w:p w:rsidR="00AF04EA" w:rsidRPr="00AF04EA" w:rsidRDefault="00AF04EA" w:rsidP="00AF04EA">
      <w:pPr>
        <w:pStyle w:val="PargrafodaLista"/>
        <w:rPr>
          <w:rFonts w:ascii="Arial" w:hAnsi="Arial" w:cs="Arial"/>
        </w:rPr>
      </w:pPr>
    </w:p>
    <w:p w:rsidR="00564E44" w:rsidRPr="00AF04EA" w:rsidRDefault="00564E44" w:rsidP="00AF04EA">
      <w:pPr>
        <w:pStyle w:val="PargrafodaLista"/>
        <w:numPr>
          <w:ilvl w:val="1"/>
          <w:numId w:val="25"/>
        </w:numPr>
        <w:rPr>
          <w:rFonts w:ascii="Arial" w:hAnsi="Arial" w:cs="Arial"/>
          <w:b/>
        </w:rPr>
      </w:pPr>
      <w:r w:rsidRPr="00AF04EA">
        <w:rPr>
          <w:rFonts w:ascii="Arial" w:hAnsi="Arial" w:cs="Arial"/>
        </w:rPr>
        <w:t>Se o chamado for referente à falha na aplicação SIPAT, a análise é realizada em conjunto com a coordenação da Equipe N4_SIS_PATRIMONIO.</w:t>
      </w:r>
    </w:p>
    <w:p w:rsidR="00594F88" w:rsidRDefault="00594F88" w:rsidP="00594F88">
      <w:pPr>
        <w:pStyle w:val="PargrafodaLista"/>
      </w:pPr>
    </w:p>
    <w:p w:rsidR="00594F88" w:rsidRDefault="00594F88" w:rsidP="00594F88">
      <w:pPr>
        <w:spacing w:after="0" w:line="276" w:lineRule="auto"/>
        <w:ind w:left="566"/>
        <w:jc w:val="both"/>
        <w:rPr>
          <w:rFonts w:ascii="Arial" w:eastAsia="Arial" w:hAnsi="Arial" w:cs="Arial"/>
          <w:b/>
          <w:sz w:val="28"/>
          <w:szCs w:val="28"/>
        </w:rPr>
      </w:pPr>
      <w:r w:rsidRPr="00594F88">
        <w:rPr>
          <w:rFonts w:ascii="Arial" w:hAnsi="Arial" w:cs="Arial"/>
          <w:b/>
          <w:sz w:val="28"/>
          <w:szCs w:val="28"/>
        </w:rPr>
        <w:t>2.18</w:t>
      </w:r>
      <w:r w:rsidRPr="00594F88">
        <w:rPr>
          <w:b/>
        </w:rPr>
        <w:t xml:space="preserve"> </w:t>
      </w:r>
      <w:r>
        <w:rPr>
          <w:rFonts w:ascii="Arial" w:eastAsia="Arial" w:hAnsi="Arial" w:cs="Arial"/>
          <w:b/>
          <w:sz w:val="28"/>
          <w:szCs w:val="28"/>
        </w:rPr>
        <w:t>O que é o Processo Eletrônico Nacional (PEN)?</w:t>
      </w:r>
    </w:p>
    <w:p w:rsidR="00594F88" w:rsidRDefault="00594F88" w:rsidP="00594F88">
      <w:pPr>
        <w:spacing w:after="0" w:line="276" w:lineRule="auto"/>
        <w:ind w:left="566"/>
        <w:jc w:val="both"/>
        <w:rPr>
          <w:rFonts w:ascii="Arial" w:eastAsia="Arial" w:hAnsi="Arial" w:cs="Arial"/>
          <w:sz w:val="24"/>
          <w:szCs w:val="24"/>
        </w:rPr>
      </w:pPr>
      <w:r>
        <w:rPr>
          <w:rFonts w:ascii="Arial" w:eastAsia="Arial" w:hAnsi="Arial" w:cs="Arial"/>
          <w:sz w:val="24"/>
          <w:szCs w:val="24"/>
        </w:rPr>
        <w:lastRenderedPageBreak/>
        <w:t xml:space="preserve"> </w:t>
      </w:r>
    </w:p>
    <w:p w:rsidR="00594F88" w:rsidRDefault="00594F88" w:rsidP="00594F88">
      <w:pPr>
        <w:spacing w:after="0" w:line="276" w:lineRule="auto"/>
        <w:ind w:left="566"/>
        <w:jc w:val="both"/>
        <w:rPr>
          <w:rFonts w:ascii="Arial" w:eastAsia="Arial" w:hAnsi="Arial" w:cs="Arial"/>
        </w:rPr>
      </w:pPr>
      <w:r>
        <w:rPr>
          <w:rFonts w:ascii="Arial" w:eastAsia="Arial" w:hAnsi="Arial" w:cs="Arial"/>
        </w:rPr>
        <w:t>O Processo Eletrônico Nacional (PEN) faz parte do Programa Institucional UFBA SIM (Sistemas Integrados e Modernos), cuja implantação visa cumprir o Decreto Presidencial de nº 8.539/2015, que determina que a tramitação de processos e documentos em órgãos públicos aconteça exclusivamente por via eletrônica.</w:t>
      </w:r>
    </w:p>
    <w:p w:rsidR="00594F88" w:rsidRDefault="00594F88" w:rsidP="00594F88">
      <w:pPr>
        <w:spacing w:after="0" w:line="276" w:lineRule="auto"/>
        <w:ind w:left="566"/>
        <w:jc w:val="both"/>
        <w:rPr>
          <w:rFonts w:ascii="Arial" w:eastAsia="Arial" w:hAnsi="Arial" w:cs="Arial"/>
          <w:sz w:val="24"/>
          <w:szCs w:val="24"/>
        </w:rPr>
      </w:pPr>
      <w:r>
        <w:rPr>
          <w:rFonts w:ascii="Arial" w:eastAsia="Arial" w:hAnsi="Arial" w:cs="Arial"/>
          <w:sz w:val="24"/>
          <w:szCs w:val="24"/>
        </w:rPr>
        <w:t xml:space="preserve"> </w:t>
      </w:r>
    </w:p>
    <w:p w:rsidR="00594F88" w:rsidRDefault="00594F88" w:rsidP="00594F88">
      <w:pPr>
        <w:spacing w:after="0" w:line="276" w:lineRule="auto"/>
        <w:ind w:left="566"/>
        <w:jc w:val="both"/>
        <w:rPr>
          <w:rFonts w:ascii="Arial" w:eastAsia="Arial" w:hAnsi="Arial" w:cs="Arial"/>
          <w:b/>
          <w:sz w:val="28"/>
          <w:szCs w:val="28"/>
        </w:rPr>
      </w:pPr>
      <w:r>
        <w:rPr>
          <w:rFonts w:ascii="Arial" w:eastAsia="Arial" w:hAnsi="Arial" w:cs="Arial"/>
          <w:b/>
          <w:sz w:val="28"/>
          <w:szCs w:val="28"/>
        </w:rPr>
        <w:t>2.18.1 O PEN na UFBA</w:t>
      </w:r>
    </w:p>
    <w:p w:rsidR="00594F88" w:rsidRDefault="00594F88" w:rsidP="00594F88">
      <w:pPr>
        <w:spacing w:after="0" w:line="276" w:lineRule="auto"/>
        <w:ind w:left="566"/>
        <w:jc w:val="both"/>
        <w:rPr>
          <w:rFonts w:ascii="Arial" w:eastAsia="Arial" w:hAnsi="Arial" w:cs="Arial"/>
          <w:sz w:val="24"/>
          <w:szCs w:val="24"/>
        </w:rPr>
      </w:pPr>
      <w:r>
        <w:rPr>
          <w:rFonts w:ascii="Arial" w:eastAsia="Arial" w:hAnsi="Arial" w:cs="Arial"/>
          <w:sz w:val="24"/>
          <w:szCs w:val="24"/>
        </w:rPr>
        <w:t xml:space="preserve"> </w:t>
      </w:r>
    </w:p>
    <w:p w:rsidR="00594F88" w:rsidRDefault="00594F88" w:rsidP="00594F88">
      <w:pPr>
        <w:spacing w:after="0" w:line="276" w:lineRule="auto"/>
        <w:ind w:left="566"/>
        <w:jc w:val="both"/>
        <w:rPr>
          <w:rFonts w:ascii="Arial" w:eastAsia="Arial" w:hAnsi="Arial" w:cs="Arial"/>
        </w:rPr>
      </w:pPr>
      <w:r>
        <w:rPr>
          <w:rFonts w:ascii="Arial" w:eastAsia="Arial" w:hAnsi="Arial" w:cs="Arial"/>
        </w:rPr>
        <w:t xml:space="preserve">A implantação do PEN na UFBA tem ocorrido de forma gradual, por assunto. Atualmente apenas os processos com </w:t>
      </w:r>
      <w:r>
        <w:rPr>
          <w:rFonts w:ascii="Arial" w:eastAsia="Arial" w:hAnsi="Arial" w:cs="Arial"/>
          <w:b/>
        </w:rPr>
        <w:t>Assuntos relacionados à Compras</w:t>
      </w:r>
      <w:r>
        <w:rPr>
          <w:rFonts w:ascii="Arial" w:eastAsia="Arial" w:hAnsi="Arial" w:cs="Arial"/>
        </w:rPr>
        <w:t xml:space="preserve"> (criados pela Coordenação de Material e Patrimônio - CMP) são criados exclusivamente de forma eletrônica, pelo SIPAC.</w:t>
      </w:r>
    </w:p>
    <w:p w:rsidR="00594F88" w:rsidRDefault="00594F88" w:rsidP="00594F88">
      <w:pPr>
        <w:spacing w:after="0" w:line="276" w:lineRule="auto"/>
        <w:ind w:left="566"/>
        <w:jc w:val="both"/>
        <w:rPr>
          <w:rFonts w:ascii="Arial" w:eastAsia="Arial" w:hAnsi="Arial" w:cs="Arial"/>
          <w:sz w:val="28"/>
          <w:szCs w:val="28"/>
        </w:rPr>
      </w:pPr>
      <w:r>
        <w:rPr>
          <w:rFonts w:ascii="Arial" w:eastAsia="Arial" w:hAnsi="Arial" w:cs="Arial"/>
          <w:sz w:val="28"/>
          <w:szCs w:val="28"/>
        </w:rPr>
        <w:t xml:space="preserve"> </w:t>
      </w:r>
    </w:p>
    <w:p w:rsidR="00594F88" w:rsidRDefault="00594F88" w:rsidP="00594F88">
      <w:pPr>
        <w:spacing w:after="0" w:line="276" w:lineRule="auto"/>
        <w:ind w:left="566"/>
        <w:jc w:val="both"/>
        <w:rPr>
          <w:rFonts w:ascii="Arial" w:eastAsia="Arial" w:hAnsi="Arial" w:cs="Arial"/>
          <w:b/>
          <w:sz w:val="28"/>
          <w:szCs w:val="28"/>
        </w:rPr>
      </w:pPr>
      <w:r>
        <w:rPr>
          <w:rFonts w:ascii="Arial" w:eastAsia="Arial" w:hAnsi="Arial" w:cs="Arial"/>
          <w:b/>
          <w:sz w:val="28"/>
          <w:szCs w:val="28"/>
        </w:rPr>
        <w:t>2.18.2 O que mudou no SIPAC?</w:t>
      </w:r>
    </w:p>
    <w:p w:rsidR="00594F88" w:rsidRDefault="00594F88" w:rsidP="00594F88">
      <w:pPr>
        <w:spacing w:after="0" w:line="276" w:lineRule="auto"/>
        <w:ind w:left="566"/>
        <w:jc w:val="both"/>
        <w:rPr>
          <w:rFonts w:ascii="Arial" w:eastAsia="Arial" w:hAnsi="Arial" w:cs="Arial"/>
          <w:sz w:val="24"/>
          <w:szCs w:val="24"/>
        </w:rPr>
      </w:pPr>
      <w:r>
        <w:rPr>
          <w:rFonts w:ascii="Arial" w:eastAsia="Arial" w:hAnsi="Arial" w:cs="Arial"/>
          <w:sz w:val="24"/>
          <w:szCs w:val="24"/>
        </w:rPr>
        <w:t xml:space="preserve"> </w:t>
      </w:r>
    </w:p>
    <w:p w:rsidR="00594F88" w:rsidRDefault="00594F88" w:rsidP="00594F88">
      <w:pPr>
        <w:spacing w:after="0" w:line="276" w:lineRule="auto"/>
        <w:ind w:left="566"/>
        <w:jc w:val="both"/>
        <w:rPr>
          <w:rFonts w:ascii="Arial" w:eastAsia="Arial" w:hAnsi="Arial" w:cs="Arial"/>
        </w:rPr>
      </w:pPr>
      <w:r>
        <w:rPr>
          <w:rFonts w:ascii="Arial" w:eastAsia="Arial" w:hAnsi="Arial" w:cs="Arial"/>
        </w:rPr>
        <w:t xml:space="preserve">Apesar de somente os processos de Compra já serem eletrônicos, uma outra mudança que afeta todo o SIPAC é a substituição do campo aberto “Tipo de Processo” pelo campo “Assunto do Processo” na tela Cadastrar Processos (que pode ser acessada pelos caminhos: a) Módulo de Protocolo -&gt; Aba Processos -&gt; Cadastro -&gt; Cadastrar Processo e; b) Portal Administrativo -&gt; Aba Protocolo -&gt; Processos -&gt; Cadastrar Processo, conforme Figura 1). </w:t>
      </w:r>
    </w:p>
    <w:p w:rsidR="00594F88" w:rsidRDefault="00594F88" w:rsidP="00594F88">
      <w:pPr>
        <w:pBdr>
          <w:top w:val="nil"/>
          <w:left w:val="nil"/>
          <w:bottom w:val="nil"/>
          <w:right w:val="nil"/>
          <w:between w:val="nil"/>
        </w:pBdr>
        <w:spacing w:after="0"/>
        <w:ind w:left="566"/>
        <w:jc w:val="both"/>
        <w:rPr>
          <w:rFonts w:ascii="Arial" w:eastAsia="Arial" w:hAnsi="Arial" w:cs="Arial"/>
          <w:sz w:val="20"/>
          <w:szCs w:val="20"/>
        </w:rPr>
      </w:pPr>
    </w:p>
    <w:p w:rsidR="00594F88" w:rsidRDefault="00594F88" w:rsidP="00594F88">
      <w:pPr>
        <w:pBdr>
          <w:top w:val="nil"/>
          <w:left w:val="nil"/>
          <w:bottom w:val="nil"/>
          <w:right w:val="nil"/>
          <w:between w:val="nil"/>
        </w:pBdr>
        <w:spacing w:after="0"/>
        <w:ind w:left="566"/>
        <w:jc w:val="both"/>
        <w:rPr>
          <w:rFonts w:ascii="Arial" w:eastAsia="Arial" w:hAnsi="Arial" w:cs="Arial"/>
        </w:rPr>
      </w:pPr>
      <w:r>
        <w:rPr>
          <w:rFonts w:ascii="Arial" w:eastAsia="Arial" w:hAnsi="Arial" w:cs="Arial"/>
          <w:noProof/>
          <w:lang w:eastAsia="pt-BR"/>
        </w:rPr>
        <w:drawing>
          <wp:inline distT="114300" distB="114300" distL="114300" distR="114300" wp14:anchorId="11F1B605" wp14:editId="00E097D1">
            <wp:extent cx="5867454" cy="262413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l="7354" r="7354"/>
                    <a:stretch>
                      <a:fillRect/>
                    </a:stretch>
                  </pic:blipFill>
                  <pic:spPr>
                    <a:xfrm>
                      <a:off x="0" y="0"/>
                      <a:ext cx="5867454" cy="2624138"/>
                    </a:xfrm>
                    <a:prstGeom prst="rect">
                      <a:avLst/>
                    </a:prstGeom>
                    <a:ln/>
                  </pic:spPr>
                </pic:pic>
              </a:graphicData>
            </a:graphic>
          </wp:inline>
        </w:drawing>
      </w:r>
    </w:p>
    <w:p w:rsidR="00594F88" w:rsidRDefault="00594F88" w:rsidP="00594F88">
      <w:pPr>
        <w:spacing w:after="0" w:line="276" w:lineRule="auto"/>
        <w:ind w:left="560" w:hanging="420"/>
        <w:jc w:val="center"/>
        <w:rPr>
          <w:rFonts w:ascii="Arial" w:eastAsia="Arial" w:hAnsi="Arial" w:cs="Arial"/>
          <w:sz w:val="24"/>
          <w:szCs w:val="24"/>
        </w:rPr>
      </w:pPr>
      <w:r>
        <w:rPr>
          <w:rFonts w:ascii="Arial" w:eastAsia="Arial" w:hAnsi="Arial" w:cs="Arial"/>
          <w:b/>
          <w:sz w:val="16"/>
          <w:szCs w:val="16"/>
        </w:rPr>
        <w:t>Figura 1. Campo “Assunto do Documento” na tela de Cadastro de Processo.</w:t>
      </w:r>
      <w:r>
        <w:rPr>
          <w:rFonts w:ascii="Arial" w:eastAsia="Arial" w:hAnsi="Arial" w:cs="Arial"/>
          <w:sz w:val="24"/>
          <w:szCs w:val="24"/>
        </w:rPr>
        <w:t xml:space="preserve"> </w:t>
      </w:r>
    </w:p>
    <w:p w:rsidR="00594F88" w:rsidRDefault="00594F88" w:rsidP="00594F88">
      <w:pPr>
        <w:spacing w:after="0"/>
        <w:ind w:left="566" w:hanging="420"/>
        <w:jc w:val="center"/>
        <w:rPr>
          <w:rFonts w:ascii="Arial" w:eastAsia="Arial" w:hAnsi="Arial" w:cs="Arial"/>
        </w:rPr>
      </w:pPr>
    </w:p>
    <w:p w:rsidR="00594F88" w:rsidRDefault="00594F88" w:rsidP="00594F88">
      <w:pPr>
        <w:pBdr>
          <w:top w:val="nil"/>
          <w:left w:val="nil"/>
          <w:bottom w:val="nil"/>
          <w:right w:val="nil"/>
          <w:between w:val="nil"/>
        </w:pBdr>
        <w:spacing w:after="0"/>
        <w:ind w:left="566"/>
        <w:jc w:val="both"/>
        <w:rPr>
          <w:rFonts w:ascii="Arial" w:eastAsia="Arial" w:hAnsi="Arial" w:cs="Arial"/>
        </w:rPr>
      </w:pPr>
      <w:r>
        <w:rPr>
          <w:rFonts w:ascii="Arial" w:eastAsia="Arial" w:hAnsi="Arial" w:cs="Arial"/>
        </w:rPr>
        <w:t>O mesmo vale para o Cadastro de Documentos, que passam a contar com o campo “Assunto do Documento” na Tela Cadastrar Documento (que pode ser acessada pelos caminhos: a) Módulo de Protocolo -&gt; Aba Documentos -&gt; Cadastro -&gt; Cadastrar Documento e; b) Portal Administrativo -&gt; Aba Protocolo -&gt; Documentos -&gt; Cadastrar Documento, conforme Figura 2).</w:t>
      </w:r>
    </w:p>
    <w:p w:rsidR="00594F88" w:rsidRDefault="00594F88" w:rsidP="00594F88">
      <w:pPr>
        <w:pBdr>
          <w:top w:val="nil"/>
          <w:left w:val="nil"/>
          <w:bottom w:val="nil"/>
          <w:right w:val="nil"/>
          <w:between w:val="nil"/>
        </w:pBdr>
        <w:spacing w:after="0"/>
        <w:ind w:left="566"/>
        <w:jc w:val="both"/>
        <w:rPr>
          <w:rFonts w:ascii="Arial" w:eastAsia="Arial" w:hAnsi="Arial" w:cs="Arial"/>
        </w:rPr>
      </w:pPr>
    </w:p>
    <w:p w:rsidR="00594F88" w:rsidRDefault="00594F88" w:rsidP="00594F88">
      <w:pPr>
        <w:pBdr>
          <w:top w:val="nil"/>
          <w:left w:val="nil"/>
          <w:bottom w:val="nil"/>
          <w:right w:val="nil"/>
          <w:between w:val="nil"/>
        </w:pBdr>
        <w:spacing w:after="0"/>
        <w:ind w:left="566" w:hanging="420"/>
        <w:jc w:val="center"/>
        <w:rPr>
          <w:rFonts w:ascii="Arial" w:eastAsia="Arial" w:hAnsi="Arial" w:cs="Arial"/>
          <w:b/>
          <w:sz w:val="16"/>
          <w:szCs w:val="16"/>
        </w:rPr>
      </w:pPr>
      <w:r>
        <w:rPr>
          <w:rFonts w:ascii="Arial" w:eastAsia="Arial" w:hAnsi="Arial" w:cs="Arial"/>
          <w:noProof/>
          <w:lang w:eastAsia="pt-BR"/>
        </w:rPr>
        <w:lastRenderedPageBreak/>
        <w:drawing>
          <wp:inline distT="0" distB="0" distL="0" distR="0" wp14:anchorId="432CD0AB" wp14:editId="294DFC40">
            <wp:extent cx="5922738" cy="34813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b="1779"/>
                    <a:stretch>
                      <a:fillRect/>
                    </a:stretch>
                  </pic:blipFill>
                  <pic:spPr>
                    <a:xfrm>
                      <a:off x="0" y="0"/>
                      <a:ext cx="5922738" cy="3481388"/>
                    </a:xfrm>
                    <a:prstGeom prst="rect">
                      <a:avLst/>
                    </a:prstGeom>
                    <a:ln/>
                  </pic:spPr>
                </pic:pic>
              </a:graphicData>
            </a:graphic>
          </wp:inline>
        </w:drawing>
      </w:r>
      <w:r>
        <w:rPr>
          <w:rFonts w:ascii="Arial" w:eastAsia="Arial" w:hAnsi="Arial" w:cs="Arial"/>
          <w:b/>
          <w:sz w:val="16"/>
          <w:szCs w:val="16"/>
        </w:rPr>
        <w:br/>
        <w:t>Figura 2. Campo “Assunto do Documento” na tela de Cadastro de Documento.</w:t>
      </w:r>
    </w:p>
    <w:p w:rsidR="00594F88" w:rsidRDefault="00594F88" w:rsidP="00594F88">
      <w:pPr>
        <w:pBdr>
          <w:top w:val="nil"/>
          <w:left w:val="nil"/>
          <w:bottom w:val="nil"/>
          <w:right w:val="nil"/>
          <w:between w:val="nil"/>
        </w:pBdr>
        <w:spacing w:after="0"/>
        <w:ind w:left="566" w:hanging="420"/>
        <w:jc w:val="both"/>
        <w:rPr>
          <w:rFonts w:ascii="Arial" w:eastAsia="Arial" w:hAnsi="Arial" w:cs="Arial"/>
        </w:rPr>
      </w:pPr>
    </w:p>
    <w:p w:rsidR="00594F88" w:rsidRDefault="00594F88" w:rsidP="00594F88">
      <w:pPr>
        <w:spacing w:after="0" w:line="276" w:lineRule="auto"/>
        <w:ind w:left="280" w:right="140"/>
        <w:jc w:val="both"/>
        <w:rPr>
          <w:rFonts w:ascii="Arial" w:eastAsia="Arial" w:hAnsi="Arial" w:cs="Arial"/>
        </w:rPr>
      </w:pPr>
      <w:r>
        <w:rPr>
          <w:rFonts w:ascii="Arial" w:eastAsia="Arial" w:hAnsi="Arial" w:cs="Arial"/>
        </w:rPr>
        <w:t>Os assuntos citados são definidos pelo Conselho Nacional de Arquivo (</w:t>
      </w:r>
      <w:proofErr w:type="spellStart"/>
      <w:r>
        <w:rPr>
          <w:rFonts w:ascii="Arial" w:eastAsia="Arial" w:hAnsi="Arial" w:cs="Arial"/>
        </w:rPr>
        <w:t>Conarq</w:t>
      </w:r>
      <w:proofErr w:type="spellEnd"/>
      <w:r>
        <w:rPr>
          <w:rFonts w:ascii="Arial" w:eastAsia="Arial" w:hAnsi="Arial" w:cs="Arial"/>
        </w:rPr>
        <w:t>) e podem ser relacionados à</w:t>
      </w:r>
      <w:hyperlink r:id="rId16">
        <w:r>
          <w:rPr>
            <w:rFonts w:ascii="Arial" w:eastAsia="Arial" w:hAnsi="Arial" w:cs="Arial"/>
            <w:color w:val="1155CC"/>
          </w:rPr>
          <w:t xml:space="preserve"> </w:t>
        </w:r>
      </w:hyperlink>
      <w:hyperlink r:id="rId17">
        <w:r>
          <w:rPr>
            <w:rFonts w:ascii="Arial" w:eastAsia="Arial" w:hAnsi="Arial" w:cs="Arial"/>
            <w:color w:val="1155CC"/>
            <w:u w:val="single"/>
          </w:rPr>
          <w:t>atividades-meio</w:t>
        </w:r>
      </w:hyperlink>
      <w:r>
        <w:rPr>
          <w:rFonts w:ascii="Arial" w:eastAsia="Arial" w:hAnsi="Arial" w:cs="Arial"/>
        </w:rPr>
        <w:t xml:space="preserve"> (atividades administrativas) ou</w:t>
      </w:r>
      <w:hyperlink r:id="rId18">
        <w:r>
          <w:rPr>
            <w:rFonts w:ascii="Arial" w:eastAsia="Arial" w:hAnsi="Arial" w:cs="Arial"/>
            <w:color w:val="1155CC"/>
          </w:rPr>
          <w:t xml:space="preserve"> </w:t>
        </w:r>
      </w:hyperlink>
      <w:hyperlink r:id="rId19">
        <w:r>
          <w:rPr>
            <w:rFonts w:ascii="Arial" w:eastAsia="Arial" w:hAnsi="Arial" w:cs="Arial"/>
            <w:color w:val="1155CC"/>
            <w:u w:val="single"/>
          </w:rPr>
          <w:t>atividades-fim</w:t>
        </w:r>
      </w:hyperlink>
      <w:r>
        <w:rPr>
          <w:rFonts w:ascii="Arial" w:eastAsia="Arial" w:hAnsi="Arial" w:cs="Arial"/>
        </w:rPr>
        <w:t xml:space="preserve"> (ensino superior, pesquisa, extensão, educação básica e profissional, e assistência estudantil) da UFBA. Tanto a tabela de atividades-meio quanto a de atividades-fim estão disponíveis para consulta no SIPAC, nas telas de criação de processos e documentos, conforme Figura 3. </w:t>
      </w:r>
    </w:p>
    <w:p w:rsidR="00594F88" w:rsidRDefault="00594F88" w:rsidP="00594F88">
      <w:pPr>
        <w:pBdr>
          <w:top w:val="nil"/>
          <w:left w:val="nil"/>
          <w:bottom w:val="nil"/>
          <w:right w:val="nil"/>
          <w:between w:val="nil"/>
        </w:pBdr>
        <w:spacing w:after="0"/>
        <w:ind w:left="566" w:hanging="420"/>
        <w:jc w:val="both"/>
        <w:rPr>
          <w:rFonts w:ascii="Arial" w:eastAsia="Arial" w:hAnsi="Arial" w:cs="Arial"/>
        </w:rPr>
      </w:pPr>
      <w:r>
        <w:rPr>
          <w:rFonts w:ascii="Arial" w:eastAsia="Arial" w:hAnsi="Arial" w:cs="Arial"/>
          <w:noProof/>
          <w:lang w:eastAsia="pt-BR"/>
        </w:rPr>
        <w:drawing>
          <wp:inline distT="114300" distB="114300" distL="114300" distR="114300" wp14:anchorId="2FD2F72C" wp14:editId="4B61173E">
            <wp:extent cx="6267628" cy="3224213"/>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6267628" cy="3224213"/>
                    </a:xfrm>
                    <a:prstGeom prst="rect">
                      <a:avLst/>
                    </a:prstGeom>
                    <a:ln/>
                  </pic:spPr>
                </pic:pic>
              </a:graphicData>
            </a:graphic>
          </wp:inline>
        </w:drawing>
      </w:r>
    </w:p>
    <w:p w:rsidR="00594F88" w:rsidRDefault="00594F88" w:rsidP="00594F88">
      <w:pPr>
        <w:spacing w:after="0"/>
        <w:ind w:left="566" w:hanging="420"/>
        <w:jc w:val="center"/>
        <w:rPr>
          <w:rFonts w:ascii="Arial" w:eastAsia="Arial" w:hAnsi="Arial" w:cs="Arial"/>
        </w:rPr>
      </w:pPr>
      <w:r>
        <w:rPr>
          <w:rFonts w:ascii="Arial" w:eastAsia="Arial" w:hAnsi="Arial" w:cs="Arial"/>
          <w:b/>
          <w:sz w:val="16"/>
          <w:szCs w:val="16"/>
        </w:rPr>
        <w:t xml:space="preserve">Figura 3. Acesso à tabela de Classificação </w:t>
      </w:r>
      <w:proofErr w:type="spellStart"/>
      <w:r>
        <w:rPr>
          <w:rFonts w:ascii="Arial" w:eastAsia="Arial" w:hAnsi="Arial" w:cs="Arial"/>
          <w:b/>
          <w:sz w:val="16"/>
          <w:szCs w:val="16"/>
        </w:rPr>
        <w:t>Conarq</w:t>
      </w:r>
      <w:proofErr w:type="spellEnd"/>
      <w:r>
        <w:rPr>
          <w:rFonts w:ascii="Arial" w:eastAsia="Arial" w:hAnsi="Arial" w:cs="Arial"/>
          <w:b/>
          <w:sz w:val="16"/>
          <w:szCs w:val="16"/>
        </w:rPr>
        <w:t xml:space="preserve"> na tela de Cadastro do Processo.</w:t>
      </w:r>
    </w:p>
    <w:p w:rsidR="00594F88" w:rsidRDefault="00594F88" w:rsidP="00594F88">
      <w:pPr>
        <w:spacing w:line="276" w:lineRule="auto"/>
        <w:jc w:val="both"/>
        <w:rPr>
          <w:rFonts w:ascii="Arial" w:eastAsia="Arial" w:hAnsi="Arial" w:cs="Arial"/>
          <w:b/>
          <w:sz w:val="28"/>
          <w:szCs w:val="28"/>
        </w:rPr>
      </w:pPr>
    </w:p>
    <w:p w:rsidR="00594F88" w:rsidRDefault="00594F88" w:rsidP="00594F88">
      <w:pPr>
        <w:spacing w:line="276" w:lineRule="auto"/>
        <w:ind w:left="566" w:hanging="420"/>
        <w:jc w:val="both"/>
        <w:rPr>
          <w:rFonts w:ascii="Arial" w:eastAsia="Arial" w:hAnsi="Arial" w:cs="Arial"/>
          <w:b/>
          <w:sz w:val="28"/>
          <w:szCs w:val="28"/>
        </w:rPr>
      </w:pPr>
      <w:bookmarkStart w:id="1" w:name="_ry2mjjsip3dw" w:colFirst="0" w:colLast="0"/>
      <w:bookmarkEnd w:id="1"/>
      <w:r>
        <w:rPr>
          <w:rFonts w:ascii="Arial" w:eastAsia="Arial" w:hAnsi="Arial" w:cs="Arial"/>
          <w:b/>
          <w:sz w:val="28"/>
          <w:szCs w:val="28"/>
        </w:rPr>
        <w:t>2.18.3 Recomendações de Atendimento</w:t>
      </w:r>
    </w:p>
    <w:p w:rsidR="00594F88" w:rsidRDefault="00594F88" w:rsidP="00594F88">
      <w:pPr>
        <w:spacing w:after="0" w:line="276" w:lineRule="auto"/>
        <w:ind w:left="566" w:hanging="420"/>
        <w:jc w:val="both"/>
        <w:rPr>
          <w:rFonts w:ascii="Arial" w:eastAsia="Arial" w:hAnsi="Arial" w:cs="Arial"/>
          <w:sz w:val="24"/>
          <w:szCs w:val="24"/>
        </w:rPr>
      </w:pPr>
      <w:r>
        <w:rPr>
          <w:rFonts w:ascii="Arial" w:eastAsia="Arial" w:hAnsi="Arial" w:cs="Arial"/>
          <w:sz w:val="24"/>
          <w:szCs w:val="24"/>
        </w:rPr>
        <w:lastRenderedPageBreak/>
        <w:t xml:space="preserve"> </w:t>
      </w:r>
    </w:p>
    <w:p w:rsidR="00564E44" w:rsidRPr="00564E44" w:rsidRDefault="00594F88" w:rsidP="00594F88">
      <w:pPr>
        <w:spacing w:line="276" w:lineRule="auto"/>
        <w:ind w:left="146"/>
        <w:jc w:val="both"/>
        <w:rPr>
          <w:rFonts w:ascii="Times New Roman" w:hAnsi="Times New Roman"/>
          <w:sz w:val="24"/>
          <w:szCs w:val="24"/>
        </w:rPr>
      </w:pPr>
      <w:bookmarkStart w:id="2" w:name="_gjdgxs" w:colFirst="0" w:colLast="0"/>
      <w:bookmarkEnd w:id="2"/>
      <w:r>
        <w:rPr>
          <w:rFonts w:ascii="Arial" w:eastAsia="Arial" w:hAnsi="Arial" w:cs="Arial"/>
        </w:rPr>
        <w:t xml:space="preserve">Caso cheguem chamados de usuários com dúvidas sobre qual é o assunto </w:t>
      </w:r>
      <w:proofErr w:type="spellStart"/>
      <w:r>
        <w:rPr>
          <w:rFonts w:ascii="Arial" w:eastAsia="Arial" w:hAnsi="Arial" w:cs="Arial"/>
        </w:rPr>
        <w:t>Conarq</w:t>
      </w:r>
      <w:proofErr w:type="spellEnd"/>
      <w:r>
        <w:rPr>
          <w:rFonts w:ascii="Arial" w:eastAsia="Arial" w:hAnsi="Arial" w:cs="Arial"/>
        </w:rPr>
        <w:t xml:space="preserve"> adequado para um determinado processo ou documento, a equipe de atendimento deve orientá-los a entrar em contato diretamente com os arquivistas da CAD (Coordenação de Arquivo e Documentação) por meio dos ramais 6985 ou 6086.</w:t>
      </w:r>
    </w:p>
    <w:p w:rsidR="00AA27CB" w:rsidRDefault="00AA27CB">
      <w:pPr>
        <w:pStyle w:val="PargrafodaLista"/>
        <w:jc w:val="both"/>
      </w:pPr>
    </w:p>
    <w:sectPr w:rsidR="00AA27CB">
      <w:headerReference w:type="default" r:id="rId21"/>
      <w:pgSz w:w="11906" w:h="16838"/>
      <w:pgMar w:top="765" w:right="1133" w:bottom="142" w:left="1701" w:header="708"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269E" w:rsidRDefault="00C8269E">
      <w:pPr>
        <w:spacing w:after="0" w:line="240" w:lineRule="auto"/>
      </w:pPr>
      <w:r>
        <w:separator/>
      </w:r>
    </w:p>
  </w:endnote>
  <w:endnote w:type="continuationSeparator" w:id="0">
    <w:p w:rsidR="00C8269E" w:rsidRDefault="00C826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269E" w:rsidRDefault="00C8269E">
      <w:pPr>
        <w:spacing w:after="0" w:line="240" w:lineRule="auto"/>
      </w:pPr>
      <w:r>
        <w:separator/>
      </w:r>
    </w:p>
  </w:footnote>
  <w:footnote w:type="continuationSeparator" w:id="0">
    <w:p w:rsidR="00C8269E" w:rsidRDefault="00C826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27CB" w:rsidRDefault="00AA27CB">
    <w:pPr>
      <w:pStyle w:val="Cabealho"/>
    </w:pPr>
  </w:p>
  <w:tbl>
    <w:tblPr>
      <w:tblW w:w="9062" w:type="dxa"/>
      <w:tblCellMar>
        <w:left w:w="123" w:type="dxa"/>
      </w:tblCellMar>
      <w:tblLook w:val="04A0" w:firstRow="1" w:lastRow="0" w:firstColumn="1" w:lastColumn="0" w:noHBand="0" w:noVBand="1"/>
    </w:tblPr>
    <w:tblGrid>
      <w:gridCol w:w="3544"/>
      <w:gridCol w:w="5518"/>
    </w:tblGrid>
    <w:tr w:rsidR="00AA27CB">
      <w:tc>
        <w:tcPr>
          <w:tcW w:w="3544" w:type="dxa"/>
          <w:shd w:val="clear" w:color="auto" w:fill="FFFFFF"/>
        </w:tcPr>
        <w:p w:rsidR="00AA27CB" w:rsidRDefault="001C5FFA">
          <w:pPr>
            <w:pStyle w:val="Cabealho"/>
          </w:pPr>
          <w:r>
            <w:rPr>
              <w:noProof/>
              <w:lang w:eastAsia="pt-BR"/>
            </w:rPr>
            <w:drawing>
              <wp:anchor distT="0" distB="5080" distL="114300" distR="123190" simplePos="0" relativeHeight="3" behindDoc="1" locked="0" layoutInCell="1" allowOverlap="1">
                <wp:simplePos x="0" y="0"/>
                <wp:positionH relativeFrom="column">
                  <wp:posOffset>62230</wp:posOffset>
                </wp:positionH>
                <wp:positionV relativeFrom="paragraph">
                  <wp:posOffset>162560</wp:posOffset>
                </wp:positionV>
                <wp:extent cx="2066925" cy="490220"/>
                <wp:effectExtent l="0" t="0" r="0" b="0"/>
                <wp:wrapSquare wrapText="bothSides"/>
                <wp:docPr id="2"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pic:cNvPicPr>
                          <a:picLocks noChangeAspect="1" noChangeArrowheads="1"/>
                        </pic:cNvPicPr>
                      </pic:nvPicPr>
                      <pic:blipFill>
                        <a:blip r:embed="rId1"/>
                        <a:stretch>
                          <a:fillRect/>
                        </a:stretch>
                      </pic:blipFill>
                      <pic:spPr bwMode="auto">
                        <a:xfrm>
                          <a:off x="0" y="0"/>
                          <a:ext cx="2066925" cy="490220"/>
                        </a:xfrm>
                        <a:prstGeom prst="rect">
                          <a:avLst/>
                        </a:prstGeom>
                      </pic:spPr>
                    </pic:pic>
                  </a:graphicData>
                </a:graphic>
              </wp:anchor>
            </w:drawing>
          </w:r>
        </w:p>
      </w:tc>
      <w:tc>
        <w:tcPr>
          <w:tcW w:w="5518" w:type="dxa"/>
          <w:shd w:val="clear" w:color="auto" w:fill="FFFFFF"/>
        </w:tcPr>
        <w:p w:rsidR="00AA27CB" w:rsidRDefault="00AA27CB">
          <w:pPr>
            <w:spacing w:after="0" w:line="240" w:lineRule="auto"/>
          </w:pPr>
        </w:p>
      </w:tc>
    </w:tr>
  </w:tbl>
  <w:p w:rsidR="00AA27CB" w:rsidRDefault="00AA27CB">
    <w:pPr>
      <w:pStyle w:val="Cabealho"/>
    </w:pPr>
  </w:p>
  <w:p w:rsidR="00AA27CB" w:rsidRDefault="00AA27C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27CB" w:rsidRDefault="00AA27CB">
    <w:pPr>
      <w:pStyle w:val="Cabealho"/>
    </w:pPr>
  </w:p>
  <w:tbl>
    <w:tblPr>
      <w:tblW w:w="9062" w:type="dxa"/>
      <w:tblCellMar>
        <w:left w:w="123" w:type="dxa"/>
      </w:tblCellMar>
      <w:tblLook w:val="04A0" w:firstRow="1" w:lastRow="0" w:firstColumn="1" w:lastColumn="0" w:noHBand="0" w:noVBand="1"/>
    </w:tblPr>
    <w:tblGrid>
      <w:gridCol w:w="3544"/>
      <w:gridCol w:w="5518"/>
    </w:tblGrid>
    <w:tr w:rsidR="00AA27CB">
      <w:tc>
        <w:tcPr>
          <w:tcW w:w="3544" w:type="dxa"/>
          <w:shd w:val="clear" w:color="auto" w:fill="FFFFFF"/>
        </w:tcPr>
        <w:p w:rsidR="00AA27CB" w:rsidRDefault="001C5FFA">
          <w:pPr>
            <w:pStyle w:val="Cabealho"/>
          </w:pPr>
          <w:r>
            <w:rPr>
              <w:noProof/>
              <w:lang w:eastAsia="pt-BR"/>
            </w:rPr>
            <w:drawing>
              <wp:anchor distT="0" distB="5080" distL="114300" distR="123190" simplePos="0" relativeHeight="12" behindDoc="1" locked="0" layoutInCell="1" allowOverlap="1">
                <wp:simplePos x="0" y="0"/>
                <wp:positionH relativeFrom="column">
                  <wp:posOffset>62230</wp:posOffset>
                </wp:positionH>
                <wp:positionV relativeFrom="paragraph">
                  <wp:posOffset>162560</wp:posOffset>
                </wp:positionV>
                <wp:extent cx="2066925" cy="490220"/>
                <wp:effectExtent l="0" t="0" r="0" b="0"/>
                <wp:wrapSquare wrapText="bothSides"/>
                <wp:docPr id="9"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pic:cNvPicPr>
                          <a:picLocks noChangeAspect="1" noChangeArrowheads="1"/>
                        </pic:cNvPicPr>
                      </pic:nvPicPr>
                      <pic:blipFill>
                        <a:blip r:embed="rId1"/>
                        <a:stretch>
                          <a:fillRect/>
                        </a:stretch>
                      </pic:blipFill>
                      <pic:spPr bwMode="auto">
                        <a:xfrm>
                          <a:off x="0" y="0"/>
                          <a:ext cx="2066925" cy="490220"/>
                        </a:xfrm>
                        <a:prstGeom prst="rect">
                          <a:avLst/>
                        </a:prstGeom>
                      </pic:spPr>
                    </pic:pic>
                  </a:graphicData>
                </a:graphic>
              </wp:anchor>
            </w:drawing>
          </w:r>
        </w:p>
      </w:tc>
      <w:tc>
        <w:tcPr>
          <w:tcW w:w="5518" w:type="dxa"/>
          <w:shd w:val="clear" w:color="auto" w:fill="FFFFFF"/>
        </w:tcPr>
        <w:p w:rsidR="00AA27CB" w:rsidRDefault="001C5FFA">
          <w:pPr>
            <w:spacing w:after="0" w:line="240" w:lineRule="auto"/>
            <w:rPr>
              <w:rFonts w:ascii="Arial" w:hAnsi="Arial" w:cs="Arial"/>
              <w:b/>
            </w:rPr>
          </w:pPr>
          <w:r>
            <w:rPr>
              <w:rFonts w:ascii="Arial" w:hAnsi="Arial" w:cs="Arial"/>
              <w:b/>
            </w:rPr>
            <w:t>Orientações para atendimento de chamados</w:t>
          </w:r>
        </w:p>
        <w:p w:rsidR="00AA27CB" w:rsidRDefault="001C5FFA">
          <w:pPr>
            <w:spacing w:after="0" w:line="240" w:lineRule="auto"/>
            <w:rPr>
              <w:rFonts w:ascii="Arial" w:hAnsi="Arial" w:cs="Arial"/>
            </w:rPr>
          </w:pPr>
          <w:r>
            <w:rPr>
              <w:rFonts w:ascii="Arial" w:hAnsi="Arial" w:cs="Arial"/>
            </w:rPr>
            <w:t xml:space="preserve">SIPAC - Sistema Integrado de Patrimônio, </w:t>
          </w:r>
          <w:r>
            <w:rPr>
              <w:rFonts w:ascii="Arial" w:hAnsi="Arial" w:cs="Arial"/>
            </w:rPr>
            <w:br/>
            <w:t>Administração e Contratos</w:t>
          </w:r>
        </w:p>
        <w:p w:rsidR="00AA27CB" w:rsidRDefault="001C5FFA">
          <w:pPr>
            <w:spacing w:after="0" w:line="240" w:lineRule="auto"/>
          </w:pPr>
          <w:r>
            <w:rPr>
              <w:rFonts w:ascii="Arial" w:hAnsi="Arial" w:cs="Arial"/>
            </w:rPr>
            <w:t>Data: 05/04/2018</w:t>
          </w:r>
        </w:p>
        <w:p w:rsidR="00AA27CB" w:rsidRDefault="001C5FFA">
          <w:pPr>
            <w:spacing w:after="0" w:line="240" w:lineRule="auto"/>
          </w:pPr>
          <w:r>
            <w:rPr>
              <w:rFonts w:ascii="Arial" w:hAnsi="Arial" w:cs="Arial"/>
            </w:rPr>
            <w:t>Versão: 0.6</w:t>
          </w:r>
        </w:p>
      </w:tc>
    </w:tr>
  </w:tbl>
  <w:p w:rsidR="00AA27CB" w:rsidRDefault="00AA27CB">
    <w:pPr>
      <w:pStyle w:val="Cabealho"/>
    </w:pPr>
  </w:p>
  <w:p w:rsidR="00AA27CB" w:rsidRDefault="00AA27C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27CB" w:rsidRDefault="00AA27CB">
    <w:pPr>
      <w:pStyle w:val="Cabealho"/>
    </w:pPr>
  </w:p>
  <w:tbl>
    <w:tblPr>
      <w:tblW w:w="9062" w:type="dxa"/>
      <w:tblCellMar>
        <w:left w:w="123" w:type="dxa"/>
      </w:tblCellMar>
      <w:tblLook w:val="04A0" w:firstRow="1" w:lastRow="0" w:firstColumn="1" w:lastColumn="0" w:noHBand="0" w:noVBand="1"/>
    </w:tblPr>
    <w:tblGrid>
      <w:gridCol w:w="3544"/>
      <w:gridCol w:w="5518"/>
    </w:tblGrid>
    <w:tr w:rsidR="00AA27CB">
      <w:tc>
        <w:tcPr>
          <w:tcW w:w="3544" w:type="dxa"/>
          <w:shd w:val="clear" w:color="auto" w:fill="FFFFFF"/>
        </w:tcPr>
        <w:p w:rsidR="00AA27CB" w:rsidRDefault="001C5FFA">
          <w:pPr>
            <w:pStyle w:val="Cabealho"/>
          </w:pPr>
          <w:r>
            <w:rPr>
              <w:noProof/>
              <w:lang w:eastAsia="pt-BR"/>
            </w:rPr>
            <w:drawing>
              <wp:anchor distT="0" distB="5080" distL="114300" distR="123190" simplePos="0" relativeHeight="9" behindDoc="1" locked="0" layoutInCell="1" allowOverlap="1">
                <wp:simplePos x="0" y="0"/>
                <wp:positionH relativeFrom="column">
                  <wp:posOffset>62230</wp:posOffset>
                </wp:positionH>
                <wp:positionV relativeFrom="paragraph">
                  <wp:posOffset>162560</wp:posOffset>
                </wp:positionV>
                <wp:extent cx="2066925" cy="490220"/>
                <wp:effectExtent l="0" t="0" r="0" b="0"/>
                <wp:wrapSquare wrapText="bothSides"/>
                <wp:docPr id="5"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3"/>
                        <pic:cNvPicPr>
                          <a:picLocks noChangeAspect="1" noChangeArrowheads="1"/>
                        </pic:cNvPicPr>
                      </pic:nvPicPr>
                      <pic:blipFill>
                        <a:blip r:embed="rId1"/>
                        <a:stretch>
                          <a:fillRect/>
                        </a:stretch>
                      </pic:blipFill>
                      <pic:spPr bwMode="auto">
                        <a:xfrm>
                          <a:off x="0" y="0"/>
                          <a:ext cx="2066925" cy="490220"/>
                        </a:xfrm>
                        <a:prstGeom prst="rect">
                          <a:avLst/>
                        </a:prstGeom>
                      </pic:spPr>
                    </pic:pic>
                  </a:graphicData>
                </a:graphic>
              </wp:anchor>
            </w:drawing>
          </w:r>
        </w:p>
      </w:tc>
      <w:tc>
        <w:tcPr>
          <w:tcW w:w="5518" w:type="dxa"/>
          <w:shd w:val="clear" w:color="auto" w:fill="FFFFFF"/>
        </w:tcPr>
        <w:p w:rsidR="00AA27CB" w:rsidRDefault="001C5FFA">
          <w:pPr>
            <w:spacing w:after="0" w:line="240" w:lineRule="auto"/>
            <w:rPr>
              <w:rFonts w:ascii="Arial" w:hAnsi="Arial" w:cs="Arial"/>
              <w:b/>
            </w:rPr>
          </w:pPr>
          <w:r>
            <w:rPr>
              <w:rFonts w:ascii="Arial" w:hAnsi="Arial" w:cs="Arial"/>
              <w:b/>
            </w:rPr>
            <w:t>Orientações para atendimento de chamados</w:t>
          </w:r>
        </w:p>
        <w:p w:rsidR="00AA27CB" w:rsidRDefault="001C5FFA">
          <w:pPr>
            <w:spacing w:after="0" w:line="240" w:lineRule="auto"/>
            <w:rPr>
              <w:rFonts w:ascii="Arial" w:hAnsi="Arial" w:cs="Arial"/>
            </w:rPr>
          </w:pPr>
          <w:r>
            <w:rPr>
              <w:rFonts w:ascii="Arial" w:hAnsi="Arial" w:cs="Arial"/>
            </w:rPr>
            <w:t xml:space="preserve">SIPAC - Sistema Integrado de Patrimônio, </w:t>
          </w:r>
          <w:r>
            <w:rPr>
              <w:rFonts w:ascii="Arial" w:hAnsi="Arial" w:cs="Arial"/>
            </w:rPr>
            <w:br/>
            <w:t>Administração e Contratos</w:t>
          </w:r>
        </w:p>
        <w:p w:rsidR="00AA27CB" w:rsidRDefault="001C5FFA">
          <w:pPr>
            <w:spacing w:after="0" w:line="240" w:lineRule="auto"/>
          </w:pPr>
          <w:r>
            <w:rPr>
              <w:rFonts w:ascii="Arial" w:hAnsi="Arial" w:cs="Arial"/>
            </w:rPr>
            <w:t>Data: 05/04/2018</w:t>
          </w:r>
        </w:p>
        <w:p w:rsidR="00AA27CB" w:rsidRDefault="001C5FFA">
          <w:pPr>
            <w:spacing w:after="0" w:line="240" w:lineRule="auto"/>
          </w:pPr>
          <w:r>
            <w:rPr>
              <w:rFonts w:ascii="Arial" w:hAnsi="Arial" w:cs="Arial"/>
            </w:rPr>
            <w:t>Versão: 0.6</w:t>
          </w:r>
        </w:p>
      </w:tc>
    </w:tr>
  </w:tbl>
  <w:p w:rsidR="00AA27CB" w:rsidRDefault="00AA27CB">
    <w:pPr>
      <w:pStyle w:val="Cabealho"/>
    </w:pPr>
  </w:p>
  <w:p w:rsidR="00AA27CB" w:rsidRDefault="00AA27C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6146A"/>
    <w:multiLevelType w:val="hybridMultilevel"/>
    <w:tmpl w:val="9FC61166"/>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1" w15:restartNumberingAfterBreak="0">
    <w:nsid w:val="0C9E3B93"/>
    <w:multiLevelType w:val="multilevel"/>
    <w:tmpl w:val="7024A030"/>
    <w:lvl w:ilvl="0">
      <w:start w:val="1"/>
      <w:numFmt w:val="decimal"/>
      <w:lvlText w:val="%1."/>
      <w:lvlJc w:val="left"/>
      <w:pPr>
        <w:ind w:left="786" w:hanging="360"/>
      </w:pPr>
      <w:rPr>
        <w:rFonts w:ascii="Arial" w:hAnsi="Arial" w:cs="Arial"/>
        <w:b/>
        <w:sz w:val="32"/>
      </w:rPr>
    </w:lvl>
    <w:lvl w:ilvl="1">
      <w:start w:val="1"/>
      <w:numFmt w:val="decimal"/>
      <w:lvlText w:val="%1.%2."/>
      <w:lvlJc w:val="left"/>
      <w:pPr>
        <w:ind w:left="1146" w:hanging="720"/>
      </w:pPr>
    </w:lvl>
    <w:lvl w:ilvl="2">
      <w:start w:val="1"/>
      <w:numFmt w:val="decimal"/>
      <w:lvlText w:val="%1.%2.%3."/>
      <w:lvlJc w:val="left"/>
      <w:pPr>
        <w:ind w:left="1146" w:hanging="720"/>
      </w:pPr>
    </w:lvl>
    <w:lvl w:ilvl="3">
      <w:start w:val="1"/>
      <w:numFmt w:val="decimal"/>
      <w:lvlText w:val="%1.%2.%3.%4."/>
      <w:lvlJc w:val="left"/>
      <w:pPr>
        <w:ind w:left="1506" w:hanging="1080"/>
      </w:pPr>
    </w:lvl>
    <w:lvl w:ilvl="4">
      <w:start w:val="1"/>
      <w:numFmt w:val="decimal"/>
      <w:lvlText w:val="%1.%2.%3.%4.%5."/>
      <w:lvlJc w:val="left"/>
      <w:pPr>
        <w:ind w:left="1506" w:hanging="1080"/>
      </w:pPr>
    </w:lvl>
    <w:lvl w:ilvl="5">
      <w:start w:val="1"/>
      <w:numFmt w:val="decimal"/>
      <w:lvlText w:val="%1.%2.%3.%4.%5.%6."/>
      <w:lvlJc w:val="left"/>
      <w:pPr>
        <w:ind w:left="1866" w:hanging="1440"/>
      </w:pPr>
    </w:lvl>
    <w:lvl w:ilvl="6">
      <w:start w:val="1"/>
      <w:numFmt w:val="decimal"/>
      <w:lvlText w:val="%1.%2.%3.%4.%5.%6.%7."/>
      <w:lvlJc w:val="left"/>
      <w:pPr>
        <w:ind w:left="1866" w:hanging="1440"/>
      </w:pPr>
    </w:lvl>
    <w:lvl w:ilvl="7">
      <w:start w:val="1"/>
      <w:numFmt w:val="decimal"/>
      <w:lvlText w:val="%1.%2.%3.%4.%5.%6.%7.%8."/>
      <w:lvlJc w:val="left"/>
      <w:pPr>
        <w:ind w:left="2226" w:hanging="1800"/>
      </w:pPr>
    </w:lvl>
    <w:lvl w:ilvl="8">
      <w:start w:val="1"/>
      <w:numFmt w:val="decimal"/>
      <w:lvlText w:val="%1.%2.%3.%4.%5.%6.%7.%8.%9."/>
      <w:lvlJc w:val="left"/>
      <w:pPr>
        <w:ind w:left="2586" w:hanging="2160"/>
      </w:pPr>
    </w:lvl>
  </w:abstractNum>
  <w:abstractNum w:abstractNumId="2" w15:restartNumberingAfterBreak="0">
    <w:nsid w:val="0F707D1E"/>
    <w:multiLevelType w:val="hybridMultilevel"/>
    <w:tmpl w:val="9C84F29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10251E7B"/>
    <w:multiLevelType w:val="hybridMultilevel"/>
    <w:tmpl w:val="27C2A478"/>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start w:val="1"/>
      <w:numFmt w:val="bullet"/>
      <w:lvlText w:val=""/>
      <w:lvlJc w:val="left"/>
      <w:pPr>
        <w:ind w:left="2508" w:hanging="360"/>
      </w:pPr>
      <w:rPr>
        <w:rFonts w:ascii="Wingdings" w:hAnsi="Wingdings" w:hint="default"/>
      </w:rPr>
    </w:lvl>
    <w:lvl w:ilvl="3" w:tplc="7910E5E4">
      <w:numFmt w:val="bullet"/>
      <w:lvlText w:val=""/>
      <w:lvlJc w:val="left"/>
      <w:pPr>
        <w:ind w:left="3228" w:hanging="360"/>
      </w:pPr>
      <w:rPr>
        <w:rFonts w:ascii="Wingdings" w:eastAsia="Times New Roman" w:hAnsi="Wingdings" w:cs="Times New Roman"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136B29BB"/>
    <w:multiLevelType w:val="multilevel"/>
    <w:tmpl w:val="4534271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18035260"/>
    <w:multiLevelType w:val="multilevel"/>
    <w:tmpl w:val="DAF2140E"/>
    <w:lvl w:ilvl="0">
      <w:start w:val="2"/>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F91263D"/>
    <w:multiLevelType w:val="multilevel"/>
    <w:tmpl w:val="6310EA0C"/>
    <w:lvl w:ilvl="0">
      <w:start w:val="2"/>
      <w:numFmt w:val="decimal"/>
      <w:lvlText w:val="%1"/>
      <w:lvlJc w:val="left"/>
      <w:pPr>
        <w:ind w:left="360" w:hanging="360"/>
      </w:pPr>
      <w:rPr>
        <w:rFonts w:hint="default"/>
      </w:rPr>
    </w:lvl>
    <w:lvl w:ilvl="1">
      <w:start w:val="6"/>
      <w:numFmt w:val="decimal"/>
      <w:lvlText w:val="%1.%2"/>
      <w:lvlJc w:val="left"/>
      <w:pPr>
        <w:ind w:left="1506" w:hanging="36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316" w:hanging="1440"/>
      </w:pPr>
      <w:rPr>
        <w:rFonts w:hint="default"/>
      </w:rPr>
    </w:lvl>
    <w:lvl w:ilvl="7">
      <w:start w:val="1"/>
      <w:numFmt w:val="decimal"/>
      <w:lvlText w:val="%1.%2.%3.%4.%5.%6.%7.%8"/>
      <w:lvlJc w:val="left"/>
      <w:pPr>
        <w:ind w:left="9822" w:hanging="1800"/>
      </w:pPr>
      <w:rPr>
        <w:rFonts w:hint="default"/>
      </w:rPr>
    </w:lvl>
    <w:lvl w:ilvl="8">
      <w:start w:val="1"/>
      <w:numFmt w:val="decimal"/>
      <w:lvlText w:val="%1.%2.%3.%4.%5.%6.%7.%8.%9"/>
      <w:lvlJc w:val="left"/>
      <w:pPr>
        <w:ind w:left="10968" w:hanging="1800"/>
      </w:pPr>
      <w:rPr>
        <w:rFonts w:hint="default"/>
      </w:rPr>
    </w:lvl>
  </w:abstractNum>
  <w:abstractNum w:abstractNumId="7" w15:restartNumberingAfterBreak="0">
    <w:nsid w:val="201E6333"/>
    <w:multiLevelType w:val="multilevel"/>
    <w:tmpl w:val="EFBC8E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42133C2"/>
    <w:multiLevelType w:val="multilevel"/>
    <w:tmpl w:val="BFC47A28"/>
    <w:lvl w:ilvl="0">
      <w:start w:val="2"/>
      <w:numFmt w:val="decimal"/>
      <w:lvlText w:val="%1"/>
      <w:lvlJc w:val="left"/>
      <w:pPr>
        <w:ind w:left="480" w:hanging="480"/>
      </w:pPr>
      <w:rPr>
        <w:rFonts w:hint="default"/>
      </w:rPr>
    </w:lvl>
    <w:lvl w:ilvl="1">
      <w:start w:val="4"/>
      <w:numFmt w:val="decimal"/>
      <w:lvlText w:val="%1.%2"/>
      <w:lvlJc w:val="left"/>
      <w:pPr>
        <w:ind w:left="834" w:hanging="48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9" w15:restartNumberingAfterBreak="0">
    <w:nsid w:val="289C12EC"/>
    <w:multiLevelType w:val="multilevel"/>
    <w:tmpl w:val="3634B5B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8BF51CC"/>
    <w:multiLevelType w:val="multilevel"/>
    <w:tmpl w:val="7C0A2C0E"/>
    <w:lvl w:ilvl="0">
      <w:start w:val="2"/>
      <w:numFmt w:val="decimal"/>
      <w:lvlText w:val="%1"/>
      <w:lvlJc w:val="left"/>
      <w:pPr>
        <w:ind w:left="570" w:hanging="570"/>
      </w:pPr>
      <w:rPr>
        <w:rFonts w:hint="default"/>
      </w:rPr>
    </w:lvl>
    <w:lvl w:ilvl="1">
      <w:start w:val="17"/>
      <w:numFmt w:val="decimal"/>
      <w:lvlText w:val="%1.%2"/>
      <w:lvlJc w:val="left"/>
      <w:pPr>
        <w:ind w:left="930" w:hanging="57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93A4879"/>
    <w:multiLevelType w:val="hybridMultilevel"/>
    <w:tmpl w:val="EB3E617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15:restartNumberingAfterBreak="0">
    <w:nsid w:val="29421347"/>
    <w:multiLevelType w:val="hybridMultilevel"/>
    <w:tmpl w:val="D79AC76A"/>
    <w:lvl w:ilvl="0" w:tplc="41B89502">
      <w:start w:val="1"/>
      <w:numFmt w:val="lowerLetter"/>
      <w:lvlText w:val="%1."/>
      <w:lvlJc w:val="left"/>
      <w:pPr>
        <w:ind w:left="1260" w:hanging="360"/>
      </w:pPr>
      <w:rPr>
        <w:rFonts w:hint="default"/>
      </w:rPr>
    </w:lvl>
    <w:lvl w:ilvl="1" w:tplc="D6D2EBAC">
      <w:start w:val="1"/>
      <w:numFmt w:val="lowerLetter"/>
      <w:lvlText w:val="%2."/>
      <w:lvlJc w:val="left"/>
      <w:pPr>
        <w:ind w:left="1669" w:hanging="762"/>
      </w:pPr>
      <w:rPr>
        <w:rFonts w:hint="default"/>
      </w:rPr>
    </w:lvl>
    <w:lvl w:ilvl="2" w:tplc="0416001B" w:tentative="1">
      <w:start w:val="1"/>
      <w:numFmt w:val="lowerRoman"/>
      <w:lvlText w:val="%3."/>
      <w:lvlJc w:val="right"/>
      <w:pPr>
        <w:ind w:left="2700" w:hanging="180"/>
      </w:pPr>
    </w:lvl>
    <w:lvl w:ilvl="3" w:tplc="0416000F" w:tentative="1">
      <w:start w:val="1"/>
      <w:numFmt w:val="decimal"/>
      <w:lvlText w:val="%4."/>
      <w:lvlJc w:val="left"/>
      <w:pPr>
        <w:ind w:left="3420" w:hanging="360"/>
      </w:pPr>
    </w:lvl>
    <w:lvl w:ilvl="4" w:tplc="04160019" w:tentative="1">
      <w:start w:val="1"/>
      <w:numFmt w:val="lowerLetter"/>
      <w:lvlText w:val="%5."/>
      <w:lvlJc w:val="left"/>
      <w:pPr>
        <w:ind w:left="4140" w:hanging="360"/>
      </w:pPr>
    </w:lvl>
    <w:lvl w:ilvl="5" w:tplc="0416001B" w:tentative="1">
      <w:start w:val="1"/>
      <w:numFmt w:val="lowerRoman"/>
      <w:lvlText w:val="%6."/>
      <w:lvlJc w:val="right"/>
      <w:pPr>
        <w:ind w:left="4860" w:hanging="180"/>
      </w:pPr>
    </w:lvl>
    <w:lvl w:ilvl="6" w:tplc="0416000F" w:tentative="1">
      <w:start w:val="1"/>
      <w:numFmt w:val="decimal"/>
      <w:lvlText w:val="%7."/>
      <w:lvlJc w:val="left"/>
      <w:pPr>
        <w:ind w:left="5580" w:hanging="360"/>
      </w:pPr>
    </w:lvl>
    <w:lvl w:ilvl="7" w:tplc="04160019" w:tentative="1">
      <w:start w:val="1"/>
      <w:numFmt w:val="lowerLetter"/>
      <w:lvlText w:val="%8."/>
      <w:lvlJc w:val="left"/>
      <w:pPr>
        <w:ind w:left="6300" w:hanging="360"/>
      </w:pPr>
    </w:lvl>
    <w:lvl w:ilvl="8" w:tplc="0416001B" w:tentative="1">
      <w:start w:val="1"/>
      <w:numFmt w:val="lowerRoman"/>
      <w:lvlText w:val="%9."/>
      <w:lvlJc w:val="right"/>
      <w:pPr>
        <w:ind w:left="7020" w:hanging="180"/>
      </w:pPr>
    </w:lvl>
  </w:abstractNum>
  <w:abstractNum w:abstractNumId="13" w15:restartNumberingAfterBreak="0">
    <w:nsid w:val="29474335"/>
    <w:multiLevelType w:val="hybridMultilevel"/>
    <w:tmpl w:val="397C9D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99148E8"/>
    <w:multiLevelType w:val="multilevel"/>
    <w:tmpl w:val="8D22CC84"/>
    <w:lvl w:ilvl="0">
      <w:start w:val="1"/>
      <w:numFmt w:val="decimal"/>
      <w:lvlText w:val="%1."/>
      <w:lvlJc w:val="left"/>
      <w:pPr>
        <w:ind w:left="720" w:hanging="360"/>
      </w:pPr>
      <w:rPr>
        <w:rFonts w:ascii="Times New Roman" w:hAnsi="Times New Roman" w:cs="Times New Roman" w:hint="default"/>
        <w:color w:val="000000"/>
        <w:sz w:val="2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3C1B1978"/>
    <w:multiLevelType w:val="multilevel"/>
    <w:tmpl w:val="A39C1374"/>
    <w:lvl w:ilvl="0">
      <w:start w:val="2"/>
      <w:numFmt w:val="decimal"/>
      <w:lvlText w:val="%1."/>
      <w:lvlJc w:val="left"/>
      <w:pPr>
        <w:ind w:left="420" w:hanging="420"/>
      </w:pPr>
      <w:rPr>
        <w:rFonts w:hint="default"/>
      </w:rPr>
    </w:lvl>
    <w:lvl w:ilvl="1">
      <w:start w:val="6"/>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6" w15:restartNumberingAfterBreak="0">
    <w:nsid w:val="42A621E3"/>
    <w:multiLevelType w:val="multilevel"/>
    <w:tmpl w:val="750CC76E"/>
    <w:lvl w:ilvl="0">
      <w:start w:val="1"/>
      <w:numFmt w:val="bullet"/>
      <w:lvlText w:val=""/>
      <w:lvlJc w:val="left"/>
      <w:pPr>
        <w:ind w:left="786" w:hanging="360"/>
      </w:pPr>
      <w:rPr>
        <w:rFonts w:ascii="Symbol" w:hAnsi="Symbol" w:cs="Symbol" w:hint="default"/>
      </w:rPr>
    </w:lvl>
    <w:lvl w:ilvl="1">
      <w:start w:val="1"/>
      <w:numFmt w:val="lowerLetter"/>
      <w:lvlText w:val="%2)"/>
      <w:lvlJc w:val="left"/>
      <w:pPr>
        <w:ind w:left="1353" w:hanging="360"/>
      </w:pPr>
      <w:rPr>
        <w:rFonts w:ascii="Arial" w:eastAsia="Calibri" w:hAnsi="Arial" w:cs="Arial"/>
      </w:rPr>
    </w:lvl>
    <w:lvl w:ilvl="2">
      <w:start w:val="1"/>
      <w:numFmt w:val="bullet"/>
      <w:lvlText w:val=""/>
      <w:lvlJc w:val="left"/>
      <w:pPr>
        <w:ind w:left="2226" w:hanging="360"/>
      </w:pPr>
      <w:rPr>
        <w:rFonts w:ascii="Wingdings" w:hAnsi="Wingdings" w:cs="Wingdings" w:hint="default"/>
      </w:rPr>
    </w:lvl>
    <w:lvl w:ilvl="3">
      <w:start w:val="1"/>
      <w:numFmt w:val="bullet"/>
      <w:lvlText w:val=""/>
      <w:lvlJc w:val="left"/>
      <w:pPr>
        <w:ind w:left="2946" w:hanging="360"/>
      </w:pPr>
      <w:rPr>
        <w:rFonts w:ascii="Symbol" w:hAnsi="Symbol" w:cs="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cs="Wingdings" w:hint="default"/>
      </w:rPr>
    </w:lvl>
    <w:lvl w:ilvl="6">
      <w:start w:val="1"/>
      <w:numFmt w:val="bullet"/>
      <w:lvlText w:val=""/>
      <w:lvlJc w:val="left"/>
      <w:pPr>
        <w:ind w:left="5106" w:hanging="360"/>
      </w:pPr>
      <w:rPr>
        <w:rFonts w:ascii="Symbol" w:hAnsi="Symbol" w:cs="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cs="Wingdings" w:hint="default"/>
      </w:rPr>
    </w:lvl>
  </w:abstractNum>
  <w:abstractNum w:abstractNumId="17" w15:restartNumberingAfterBreak="0">
    <w:nsid w:val="491F7FB6"/>
    <w:multiLevelType w:val="multilevel"/>
    <w:tmpl w:val="97FE948A"/>
    <w:lvl w:ilvl="0">
      <w:start w:val="2"/>
      <w:numFmt w:val="decimal"/>
      <w:lvlText w:val="%1"/>
      <w:lvlJc w:val="left"/>
      <w:pPr>
        <w:ind w:left="360" w:hanging="360"/>
      </w:pPr>
      <w:rPr>
        <w:rFonts w:hint="default"/>
      </w:rPr>
    </w:lvl>
    <w:lvl w:ilvl="1">
      <w:start w:val="6"/>
      <w:numFmt w:val="decimal"/>
      <w:lvlText w:val="%1.%2"/>
      <w:lvlJc w:val="left"/>
      <w:pPr>
        <w:ind w:left="1866" w:hanging="360"/>
      </w:pPr>
      <w:rPr>
        <w:rFonts w:hint="default"/>
      </w:rPr>
    </w:lvl>
    <w:lvl w:ilvl="2">
      <w:start w:val="1"/>
      <w:numFmt w:val="decimal"/>
      <w:lvlText w:val="%1.%2.%3"/>
      <w:lvlJc w:val="left"/>
      <w:pPr>
        <w:ind w:left="3732" w:hanging="720"/>
      </w:pPr>
      <w:rPr>
        <w:rFonts w:hint="default"/>
      </w:rPr>
    </w:lvl>
    <w:lvl w:ilvl="3">
      <w:start w:val="1"/>
      <w:numFmt w:val="decimal"/>
      <w:lvlText w:val="%1.%2.%3.%4"/>
      <w:lvlJc w:val="left"/>
      <w:pPr>
        <w:ind w:left="5598" w:hanging="1080"/>
      </w:pPr>
      <w:rPr>
        <w:rFonts w:hint="default"/>
      </w:rPr>
    </w:lvl>
    <w:lvl w:ilvl="4">
      <w:start w:val="1"/>
      <w:numFmt w:val="decimal"/>
      <w:lvlText w:val="%1.%2.%3.%4.%5"/>
      <w:lvlJc w:val="left"/>
      <w:pPr>
        <w:ind w:left="7104" w:hanging="1080"/>
      </w:pPr>
      <w:rPr>
        <w:rFonts w:hint="default"/>
      </w:rPr>
    </w:lvl>
    <w:lvl w:ilvl="5">
      <w:start w:val="1"/>
      <w:numFmt w:val="decimal"/>
      <w:lvlText w:val="%1.%2.%3.%4.%5.%6"/>
      <w:lvlJc w:val="left"/>
      <w:pPr>
        <w:ind w:left="8970" w:hanging="1440"/>
      </w:pPr>
      <w:rPr>
        <w:rFonts w:hint="default"/>
      </w:rPr>
    </w:lvl>
    <w:lvl w:ilvl="6">
      <w:start w:val="1"/>
      <w:numFmt w:val="decimal"/>
      <w:lvlText w:val="%1.%2.%3.%4.%5.%6.%7"/>
      <w:lvlJc w:val="left"/>
      <w:pPr>
        <w:ind w:left="10476" w:hanging="1440"/>
      </w:pPr>
      <w:rPr>
        <w:rFonts w:hint="default"/>
      </w:rPr>
    </w:lvl>
    <w:lvl w:ilvl="7">
      <w:start w:val="1"/>
      <w:numFmt w:val="decimal"/>
      <w:lvlText w:val="%1.%2.%3.%4.%5.%6.%7.%8"/>
      <w:lvlJc w:val="left"/>
      <w:pPr>
        <w:ind w:left="12342" w:hanging="1800"/>
      </w:pPr>
      <w:rPr>
        <w:rFonts w:hint="default"/>
      </w:rPr>
    </w:lvl>
    <w:lvl w:ilvl="8">
      <w:start w:val="1"/>
      <w:numFmt w:val="decimal"/>
      <w:lvlText w:val="%1.%2.%3.%4.%5.%6.%7.%8.%9"/>
      <w:lvlJc w:val="left"/>
      <w:pPr>
        <w:ind w:left="13848" w:hanging="1800"/>
      </w:pPr>
      <w:rPr>
        <w:rFonts w:hint="default"/>
      </w:rPr>
    </w:lvl>
  </w:abstractNum>
  <w:abstractNum w:abstractNumId="18" w15:restartNumberingAfterBreak="0">
    <w:nsid w:val="4CEC4F9A"/>
    <w:multiLevelType w:val="hybridMultilevel"/>
    <w:tmpl w:val="1F660060"/>
    <w:lvl w:ilvl="0" w:tplc="E17E2D78">
      <w:start w:val="1"/>
      <w:numFmt w:val="decimal"/>
      <w:lvlText w:val="%1."/>
      <w:lvlJc w:val="left"/>
      <w:pPr>
        <w:ind w:left="720" w:hanging="360"/>
      </w:pPr>
      <w:rPr>
        <w:rFonts w:hint="default"/>
        <w:b/>
      </w:rPr>
    </w:lvl>
    <w:lvl w:ilvl="1" w:tplc="395E24C0">
      <w:start w:val="1"/>
      <w:numFmt w:val="lowerLetter"/>
      <w:lvlText w:val="%2."/>
      <w:lvlJc w:val="left"/>
      <w:pPr>
        <w:ind w:left="1440" w:hanging="360"/>
      </w:pPr>
      <w:rPr>
        <w:b/>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3B462A2"/>
    <w:multiLevelType w:val="hybridMultilevel"/>
    <w:tmpl w:val="69C424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67E682D"/>
    <w:multiLevelType w:val="multilevel"/>
    <w:tmpl w:val="B3E012A2"/>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21" w15:restartNumberingAfterBreak="0">
    <w:nsid w:val="5A3B5E78"/>
    <w:multiLevelType w:val="hybridMultilevel"/>
    <w:tmpl w:val="BD5AA1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AFB2488"/>
    <w:multiLevelType w:val="multilevel"/>
    <w:tmpl w:val="6CE85E9A"/>
    <w:lvl w:ilvl="0">
      <w:start w:val="2"/>
      <w:numFmt w:val="decimal"/>
      <w:lvlText w:val="%1"/>
      <w:lvlJc w:val="left"/>
      <w:pPr>
        <w:ind w:left="480" w:hanging="480"/>
      </w:pPr>
      <w:rPr>
        <w:rFonts w:hint="default"/>
      </w:rPr>
    </w:lvl>
    <w:lvl w:ilvl="1">
      <w:start w:val="4"/>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60F32377"/>
    <w:multiLevelType w:val="multilevel"/>
    <w:tmpl w:val="7F10F7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646C5D41"/>
    <w:multiLevelType w:val="multilevel"/>
    <w:tmpl w:val="7F0ED9BA"/>
    <w:lvl w:ilvl="0">
      <w:start w:val="2"/>
      <w:numFmt w:val="decimal"/>
      <w:lvlText w:val="%1"/>
      <w:lvlJc w:val="left"/>
      <w:pPr>
        <w:ind w:left="600" w:hanging="600"/>
      </w:pPr>
      <w:rPr>
        <w:rFonts w:hint="default"/>
      </w:rPr>
    </w:lvl>
    <w:lvl w:ilvl="1">
      <w:start w:val="20"/>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5" w15:restartNumberingAfterBreak="0">
    <w:nsid w:val="6B0F66C1"/>
    <w:multiLevelType w:val="multilevel"/>
    <w:tmpl w:val="A93CF810"/>
    <w:lvl w:ilvl="0">
      <w:start w:val="2"/>
      <w:numFmt w:val="decimal"/>
      <w:lvlText w:val="%1."/>
      <w:lvlJc w:val="left"/>
      <w:pPr>
        <w:ind w:left="408" w:hanging="408"/>
      </w:pPr>
      <w:rPr>
        <w:rFonts w:hint="default"/>
      </w:rPr>
    </w:lvl>
    <w:lvl w:ilvl="1">
      <w:start w:val="7"/>
      <w:numFmt w:val="decimal"/>
      <w:lvlText w:val="%1.%2."/>
      <w:lvlJc w:val="left"/>
      <w:pPr>
        <w:ind w:left="1146" w:hanging="720"/>
      </w:pPr>
      <w:rPr>
        <w:rFonts w:hint="default"/>
        <w:b/>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6" w15:restartNumberingAfterBreak="0">
    <w:nsid w:val="6E82431C"/>
    <w:multiLevelType w:val="hybridMultilevel"/>
    <w:tmpl w:val="E4A2BDC4"/>
    <w:lvl w:ilvl="0" w:tplc="04160001">
      <w:start w:val="1"/>
      <w:numFmt w:val="bullet"/>
      <w:lvlText w:val=""/>
      <w:lvlJc w:val="left"/>
      <w:pPr>
        <w:ind w:left="1506" w:hanging="360"/>
      </w:pPr>
      <w:rPr>
        <w:rFonts w:ascii="Symbol" w:hAnsi="Symbol" w:hint="default"/>
      </w:rPr>
    </w:lvl>
    <w:lvl w:ilvl="1" w:tplc="04160001">
      <w:start w:val="1"/>
      <w:numFmt w:val="bullet"/>
      <w:lvlText w:val=""/>
      <w:lvlJc w:val="left"/>
      <w:pPr>
        <w:ind w:left="2226" w:hanging="360"/>
      </w:pPr>
      <w:rPr>
        <w:rFonts w:ascii="Symbol" w:hAnsi="Symbol" w:hint="default"/>
      </w:rPr>
    </w:lvl>
    <w:lvl w:ilvl="2" w:tplc="04160001">
      <w:start w:val="1"/>
      <w:numFmt w:val="bullet"/>
      <w:lvlText w:val=""/>
      <w:lvlJc w:val="left"/>
      <w:pPr>
        <w:ind w:left="2946" w:hanging="180"/>
      </w:pPr>
      <w:rPr>
        <w:rFonts w:ascii="Symbol" w:hAnsi="Symbol" w:hint="default"/>
      </w:rPr>
    </w:lvl>
    <w:lvl w:ilvl="3" w:tplc="0416000F" w:tentative="1">
      <w:start w:val="1"/>
      <w:numFmt w:val="decimal"/>
      <w:lvlText w:val="%4."/>
      <w:lvlJc w:val="left"/>
      <w:pPr>
        <w:ind w:left="3666" w:hanging="360"/>
      </w:pPr>
    </w:lvl>
    <w:lvl w:ilvl="4" w:tplc="04160019" w:tentative="1">
      <w:start w:val="1"/>
      <w:numFmt w:val="lowerLetter"/>
      <w:lvlText w:val="%5."/>
      <w:lvlJc w:val="left"/>
      <w:pPr>
        <w:ind w:left="4386" w:hanging="360"/>
      </w:pPr>
    </w:lvl>
    <w:lvl w:ilvl="5" w:tplc="0416001B" w:tentative="1">
      <w:start w:val="1"/>
      <w:numFmt w:val="lowerRoman"/>
      <w:lvlText w:val="%6."/>
      <w:lvlJc w:val="right"/>
      <w:pPr>
        <w:ind w:left="5106" w:hanging="180"/>
      </w:pPr>
    </w:lvl>
    <w:lvl w:ilvl="6" w:tplc="0416000F" w:tentative="1">
      <w:start w:val="1"/>
      <w:numFmt w:val="decimal"/>
      <w:lvlText w:val="%7."/>
      <w:lvlJc w:val="left"/>
      <w:pPr>
        <w:ind w:left="5826" w:hanging="360"/>
      </w:pPr>
    </w:lvl>
    <w:lvl w:ilvl="7" w:tplc="04160019" w:tentative="1">
      <w:start w:val="1"/>
      <w:numFmt w:val="lowerLetter"/>
      <w:lvlText w:val="%8."/>
      <w:lvlJc w:val="left"/>
      <w:pPr>
        <w:ind w:left="6546" w:hanging="360"/>
      </w:pPr>
    </w:lvl>
    <w:lvl w:ilvl="8" w:tplc="0416001B" w:tentative="1">
      <w:start w:val="1"/>
      <w:numFmt w:val="lowerRoman"/>
      <w:lvlText w:val="%9."/>
      <w:lvlJc w:val="right"/>
      <w:pPr>
        <w:ind w:left="7266" w:hanging="180"/>
      </w:pPr>
    </w:lvl>
  </w:abstractNum>
  <w:abstractNum w:abstractNumId="27" w15:restartNumberingAfterBreak="0">
    <w:nsid w:val="722C4CD9"/>
    <w:multiLevelType w:val="hybridMultilevel"/>
    <w:tmpl w:val="F27888A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8" w15:restartNumberingAfterBreak="0">
    <w:nsid w:val="7A63087E"/>
    <w:multiLevelType w:val="multilevel"/>
    <w:tmpl w:val="8A7ADB8E"/>
    <w:lvl w:ilvl="0">
      <w:start w:val="2"/>
      <w:numFmt w:val="decimal"/>
      <w:lvlText w:val="%1"/>
      <w:lvlJc w:val="left"/>
      <w:pPr>
        <w:ind w:left="540" w:hanging="540"/>
      </w:pPr>
      <w:rPr>
        <w:rFonts w:hint="default"/>
      </w:rPr>
    </w:lvl>
    <w:lvl w:ilvl="1">
      <w:start w:val="17"/>
      <w:numFmt w:val="decimal"/>
      <w:lvlText w:val="%1.%2"/>
      <w:lvlJc w:val="left"/>
      <w:pPr>
        <w:ind w:left="900" w:hanging="540"/>
      </w:pPr>
      <w:rPr>
        <w:rFonts w:hint="default"/>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6"/>
  </w:num>
  <w:num w:numId="2">
    <w:abstractNumId w:val="9"/>
  </w:num>
  <w:num w:numId="3">
    <w:abstractNumId w:val="1"/>
  </w:num>
  <w:num w:numId="4">
    <w:abstractNumId w:val="23"/>
  </w:num>
  <w:num w:numId="5">
    <w:abstractNumId w:val="7"/>
  </w:num>
  <w:num w:numId="6">
    <w:abstractNumId w:val="4"/>
  </w:num>
  <w:num w:numId="7">
    <w:abstractNumId w:val="14"/>
  </w:num>
  <w:num w:numId="8">
    <w:abstractNumId w:val="2"/>
  </w:num>
  <w:num w:numId="9">
    <w:abstractNumId w:val="0"/>
  </w:num>
  <w:num w:numId="10">
    <w:abstractNumId w:val="11"/>
  </w:num>
  <w:num w:numId="11">
    <w:abstractNumId w:val="19"/>
  </w:num>
  <w:num w:numId="12">
    <w:abstractNumId w:val="21"/>
  </w:num>
  <w:num w:numId="13">
    <w:abstractNumId w:val="3"/>
  </w:num>
  <w:num w:numId="14">
    <w:abstractNumId w:val="26"/>
  </w:num>
  <w:num w:numId="15">
    <w:abstractNumId w:val="15"/>
  </w:num>
  <w:num w:numId="16">
    <w:abstractNumId w:val="25"/>
  </w:num>
  <w:num w:numId="17">
    <w:abstractNumId w:val="13"/>
  </w:num>
  <w:num w:numId="18">
    <w:abstractNumId w:val="27"/>
  </w:num>
  <w:num w:numId="19">
    <w:abstractNumId w:val="18"/>
  </w:num>
  <w:num w:numId="20">
    <w:abstractNumId w:val="10"/>
  </w:num>
  <w:num w:numId="21">
    <w:abstractNumId w:val="28"/>
  </w:num>
  <w:num w:numId="22">
    <w:abstractNumId w:val="6"/>
  </w:num>
  <w:num w:numId="23">
    <w:abstractNumId w:val="17"/>
  </w:num>
  <w:num w:numId="24">
    <w:abstractNumId w:val="24"/>
  </w:num>
  <w:num w:numId="25">
    <w:abstractNumId w:val="12"/>
  </w:num>
  <w:num w:numId="26">
    <w:abstractNumId w:val="5"/>
  </w:num>
  <w:num w:numId="27">
    <w:abstractNumId w:val="22"/>
  </w:num>
  <w:num w:numId="28">
    <w:abstractNumId w:val="8"/>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7CB"/>
    <w:rsid w:val="00022531"/>
    <w:rsid w:val="0002303D"/>
    <w:rsid w:val="000606C3"/>
    <w:rsid w:val="00086DF6"/>
    <w:rsid w:val="000A17E2"/>
    <w:rsid w:val="000C5A6B"/>
    <w:rsid w:val="000D44C8"/>
    <w:rsid w:val="000D6DF7"/>
    <w:rsid w:val="000F0731"/>
    <w:rsid w:val="0011212C"/>
    <w:rsid w:val="001C5FFA"/>
    <w:rsid w:val="001E094A"/>
    <w:rsid w:val="001E204F"/>
    <w:rsid w:val="00211972"/>
    <w:rsid w:val="00282633"/>
    <w:rsid w:val="002853A8"/>
    <w:rsid w:val="002D76D5"/>
    <w:rsid w:val="002D7EB3"/>
    <w:rsid w:val="003179D2"/>
    <w:rsid w:val="003217D6"/>
    <w:rsid w:val="00351D0A"/>
    <w:rsid w:val="00366D21"/>
    <w:rsid w:val="003807D7"/>
    <w:rsid w:val="003B035D"/>
    <w:rsid w:val="004164B5"/>
    <w:rsid w:val="00471989"/>
    <w:rsid w:val="004C606E"/>
    <w:rsid w:val="004E0499"/>
    <w:rsid w:val="004E593D"/>
    <w:rsid w:val="004F6753"/>
    <w:rsid w:val="005011BE"/>
    <w:rsid w:val="00517C53"/>
    <w:rsid w:val="005540EA"/>
    <w:rsid w:val="00564E44"/>
    <w:rsid w:val="005719CA"/>
    <w:rsid w:val="00594F88"/>
    <w:rsid w:val="005B4685"/>
    <w:rsid w:val="005C2DF7"/>
    <w:rsid w:val="005C79B6"/>
    <w:rsid w:val="005F369F"/>
    <w:rsid w:val="00694424"/>
    <w:rsid w:val="0071116F"/>
    <w:rsid w:val="00714852"/>
    <w:rsid w:val="007540F4"/>
    <w:rsid w:val="007C3DB5"/>
    <w:rsid w:val="00805156"/>
    <w:rsid w:val="00806514"/>
    <w:rsid w:val="0087623A"/>
    <w:rsid w:val="0088075E"/>
    <w:rsid w:val="00943292"/>
    <w:rsid w:val="00973DA4"/>
    <w:rsid w:val="00974E55"/>
    <w:rsid w:val="009766A5"/>
    <w:rsid w:val="009A0BEF"/>
    <w:rsid w:val="00A544F9"/>
    <w:rsid w:val="00A9340A"/>
    <w:rsid w:val="00AA0340"/>
    <w:rsid w:val="00AA27CB"/>
    <w:rsid w:val="00AB5E77"/>
    <w:rsid w:val="00AC2042"/>
    <w:rsid w:val="00AE65E1"/>
    <w:rsid w:val="00AF04EA"/>
    <w:rsid w:val="00B063F4"/>
    <w:rsid w:val="00B43845"/>
    <w:rsid w:val="00B9343B"/>
    <w:rsid w:val="00BD183D"/>
    <w:rsid w:val="00C010C0"/>
    <w:rsid w:val="00C8269E"/>
    <w:rsid w:val="00C90925"/>
    <w:rsid w:val="00C94F25"/>
    <w:rsid w:val="00C96478"/>
    <w:rsid w:val="00CB796F"/>
    <w:rsid w:val="00D70F4F"/>
    <w:rsid w:val="00DD4B71"/>
    <w:rsid w:val="00DE43A5"/>
    <w:rsid w:val="00E00AC6"/>
    <w:rsid w:val="00E221A9"/>
    <w:rsid w:val="00E44805"/>
    <w:rsid w:val="00E52C76"/>
    <w:rsid w:val="00E534C7"/>
    <w:rsid w:val="00E809DB"/>
    <w:rsid w:val="00EA11F5"/>
    <w:rsid w:val="00EA7C49"/>
    <w:rsid w:val="00EB22B8"/>
    <w:rsid w:val="00EC58E4"/>
    <w:rsid w:val="00F021EB"/>
    <w:rsid w:val="00F52EC5"/>
    <w:rsid w:val="00F67A86"/>
    <w:rsid w:val="00FA1287"/>
    <w:rsid w:val="00FA5786"/>
    <w:rsid w:val="00FA7F43"/>
    <w:rsid w:val="00FD06BD"/>
    <w:rsid w:val="00FE08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9F3AC"/>
  <w15:docId w15:val="{DDCC8BD4-CAC9-4C1C-B62E-093A38025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ahoma"/>
        <w:szCs w:val="22"/>
        <w:lang w:val="pt-BR"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pPr>
    <w:rPr>
      <w:color w:val="00000A"/>
      <w:sz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qFormat/>
  </w:style>
  <w:style w:type="character" w:customStyle="1" w:styleId="RodapChar">
    <w:name w:val="Rodapé Char"/>
    <w:basedOn w:val="Fontepargpadro"/>
    <w:qFormat/>
  </w:style>
  <w:style w:type="character" w:styleId="TextodoEspaoReservado">
    <w:name w:val="Placeholder Text"/>
    <w:basedOn w:val="Fontepargpadro"/>
    <w:qFormat/>
    <w:rPr>
      <w:color w:val="808080"/>
    </w:rPr>
  </w:style>
  <w:style w:type="character" w:customStyle="1" w:styleId="TtuloChar">
    <w:name w:val="Título Char"/>
    <w:basedOn w:val="Fontepargpadro"/>
    <w:qFormat/>
    <w:rPr>
      <w:rFonts w:ascii="Arial" w:eastAsia="Times New Roman" w:hAnsi="Arial" w:cs="Times New Roman"/>
      <w:b/>
      <w:sz w:val="36"/>
      <w:szCs w:val="20"/>
    </w:rPr>
  </w:style>
  <w:style w:type="character" w:styleId="Nmerodepgina">
    <w:name w:val="page number"/>
    <w:basedOn w:val="Fontepargpadro"/>
    <w:qFormat/>
  </w:style>
  <w:style w:type="character" w:customStyle="1" w:styleId="CorpodetextoChar">
    <w:name w:val="Corpo de texto Char"/>
    <w:basedOn w:val="Fontepargpadro"/>
    <w:qFormat/>
    <w:rPr>
      <w:rFonts w:ascii="Times New Roman" w:eastAsia="Times New Roman" w:hAnsi="Times New Roman" w:cs="Times New Roman"/>
      <w:sz w:val="20"/>
      <w:szCs w:val="20"/>
    </w:rPr>
  </w:style>
  <w:style w:type="character" w:customStyle="1" w:styleId="TextodebaloChar">
    <w:name w:val="Texto de balão Char"/>
    <w:basedOn w:val="Fontepargpadro"/>
    <w:qFormat/>
    <w:rPr>
      <w:rFonts w:ascii="Segoe UI" w:hAnsi="Segoe UI" w:cs="Segoe UI"/>
      <w:sz w:val="18"/>
      <w:szCs w:val="18"/>
    </w:rPr>
  </w:style>
  <w:style w:type="character" w:styleId="Refdecomentrio">
    <w:name w:val="annotation reference"/>
    <w:basedOn w:val="Fontepargpadro"/>
    <w:qFormat/>
    <w:rPr>
      <w:sz w:val="16"/>
      <w:szCs w:val="16"/>
    </w:rPr>
  </w:style>
  <w:style w:type="character" w:customStyle="1" w:styleId="TextodecomentrioChar">
    <w:name w:val="Texto de comentário Char"/>
    <w:basedOn w:val="Fontepargpadro"/>
    <w:qFormat/>
    <w:rPr>
      <w:sz w:val="20"/>
      <w:szCs w:val="20"/>
    </w:rPr>
  </w:style>
  <w:style w:type="character" w:customStyle="1" w:styleId="AssuntodocomentrioChar">
    <w:name w:val="Assunto do comentário Char"/>
    <w:basedOn w:val="TextodecomentrioChar"/>
    <w:qFormat/>
    <w:rPr>
      <w:b/>
      <w:bCs/>
      <w:sz w:val="20"/>
      <w:szCs w:val="20"/>
    </w:rPr>
  </w:style>
  <w:style w:type="character" w:customStyle="1" w:styleId="LinkdaInternet">
    <w:name w:val="Link da Internet"/>
    <w:basedOn w:val="Fontepargpadro"/>
    <w:rPr>
      <w:color w:val="0563C1"/>
      <w:u w:val="single"/>
    </w:rPr>
  </w:style>
  <w:style w:type="character" w:customStyle="1" w:styleId="ListLabel1">
    <w:name w:val="ListLabel 1"/>
    <w:qFormat/>
    <w:rPr>
      <w:rFonts w:ascii="Arial" w:hAnsi="Arial" w:cs="Courier New"/>
    </w:rPr>
  </w:style>
  <w:style w:type="character" w:customStyle="1" w:styleId="ListLabel2">
    <w:name w:val="ListLabel 2"/>
    <w:qFormat/>
    <w:rPr>
      <w:rFonts w:ascii="Verdana" w:hAnsi="Verdana"/>
      <w:sz w:val="20"/>
    </w:rPr>
  </w:style>
  <w:style w:type="character" w:customStyle="1" w:styleId="ListLabel3">
    <w:name w:val="ListLabel 3"/>
    <w:qFormat/>
    <w:rPr>
      <w:rFonts w:ascii="Arial" w:hAnsi="Arial" w:cs="Arial"/>
      <w:b/>
      <w:sz w:val="32"/>
    </w:rPr>
  </w:style>
  <w:style w:type="character" w:customStyle="1" w:styleId="ListLabel4">
    <w:name w:val="ListLabel 4"/>
    <w:qFormat/>
    <w:rPr>
      <w:rFonts w:ascii="Arial" w:hAnsi="Arial" w:cs="Symbol"/>
    </w:rPr>
  </w:style>
  <w:style w:type="character" w:customStyle="1" w:styleId="ListLabel5">
    <w:name w:val="ListLabel 5"/>
    <w:qFormat/>
    <w:rPr>
      <w:rFonts w:ascii="Arial" w:hAnsi="Arial" w:cs="Courier New"/>
    </w:rPr>
  </w:style>
  <w:style w:type="character" w:customStyle="1" w:styleId="ListLabel6">
    <w:name w:val="ListLabel 6"/>
    <w:qFormat/>
    <w:rPr>
      <w:rFonts w:ascii="Arial" w:hAnsi="Arial" w:cs="Wingdings"/>
    </w:rPr>
  </w:style>
  <w:style w:type="character" w:customStyle="1" w:styleId="ListLabel7">
    <w:name w:val="ListLabel 7"/>
    <w:qFormat/>
    <w:rPr>
      <w:rFonts w:ascii="Verdana" w:hAnsi="Verdana" w:cs="Courier New"/>
      <w:sz w:val="20"/>
    </w:rPr>
  </w:style>
  <w:style w:type="character" w:customStyle="1" w:styleId="ListLabel8">
    <w:name w:val="ListLabel 8"/>
    <w:qFormat/>
    <w:rPr>
      <w:rFonts w:ascii="Trebuchet MS" w:hAnsi="Trebuchet MS" w:cs="Wingdings"/>
      <w:sz w:val="20"/>
    </w:rPr>
  </w:style>
  <w:style w:type="character" w:customStyle="1" w:styleId="ListLabel9">
    <w:name w:val="ListLabel 9"/>
    <w:qFormat/>
    <w:rPr>
      <w:rFonts w:ascii="Arial" w:hAnsi="Arial" w:cs="Arial"/>
      <w:b/>
      <w:sz w:val="32"/>
    </w:rPr>
  </w:style>
  <w:style w:type="character" w:customStyle="1" w:styleId="Smbolosdenumerao">
    <w:name w:val="Símbolos de numeração"/>
    <w:qFormat/>
  </w:style>
  <w:style w:type="character" w:customStyle="1" w:styleId="ListLabel10">
    <w:name w:val="ListLabel 10"/>
    <w:qFormat/>
    <w:rPr>
      <w:rFonts w:ascii="Arial" w:hAnsi="Arial" w:cs="Symbol"/>
    </w:rPr>
  </w:style>
  <w:style w:type="character" w:customStyle="1" w:styleId="ListLabel11">
    <w:name w:val="ListLabel 11"/>
    <w:qFormat/>
    <w:rPr>
      <w:rFonts w:ascii="Arial" w:hAnsi="Arial" w:cs="Courier New"/>
    </w:rPr>
  </w:style>
  <w:style w:type="character" w:customStyle="1" w:styleId="ListLabel12">
    <w:name w:val="ListLabel 12"/>
    <w:qFormat/>
    <w:rPr>
      <w:rFonts w:ascii="Arial" w:hAnsi="Arial" w:cs="Wingdings"/>
    </w:rPr>
  </w:style>
  <w:style w:type="character" w:customStyle="1" w:styleId="ListLabel13">
    <w:name w:val="ListLabel 13"/>
    <w:qFormat/>
    <w:rPr>
      <w:rFonts w:ascii="Verdana" w:hAnsi="Verdana" w:cs="Courier New"/>
      <w:sz w:val="20"/>
    </w:rPr>
  </w:style>
  <w:style w:type="character" w:customStyle="1" w:styleId="ListLabel14">
    <w:name w:val="ListLabel 14"/>
    <w:qFormat/>
    <w:rPr>
      <w:rFonts w:ascii="Trebuchet MS" w:hAnsi="Trebuchet MS" w:cs="Wingdings"/>
      <w:sz w:val="20"/>
    </w:rPr>
  </w:style>
  <w:style w:type="character" w:customStyle="1" w:styleId="ListLabel15">
    <w:name w:val="ListLabel 15"/>
    <w:qFormat/>
    <w:rPr>
      <w:rFonts w:ascii="Arial" w:hAnsi="Arial" w:cs="Arial"/>
      <w:b/>
      <w:sz w:val="32"/>
    </w:rPr>
  </w:style>
  <w:style w:type="character" w:customStyle="1" w:styleId="ListLabel16">
    <w:name w:val="ListLabel 16"/>
    <w:qFormat/>
    <w:rPr>
      <w:rFonts w:ascii="Arial" w:hAnsi="Arial" w:cs="Symbol"/>
    </w:rPr>
  </w:style>
  <w:style w:type="character" w:customStyle="1" w:styleId="ListLabel17">
    <w:name w:val="ListLabel 17"/>
    <w:qFormat/>
    <w:rPr>
      <w:rFonts w:ascii="Arial" w:hAnsi="Arial" w:cs="Courier New"/>
    </w:rPr>
  </w:style>
  <w:style w:type="character" w:customStyle="1" w:styleId="ListLabel18">
    <w:name w:val="ListLabel 18"/>
    <w:qFormat/>
    <w:rPr>
      <w:rFonts w:ascii="Arial" w:hAnsi="Arial" w:cs="Wingdings"/>
    </w:rPr>
  </w:style>
  <w:style w:type="character" w:customStyle="1" w:styleId="ListLabel19">
    <w:name w:val="ListLabel 19"/>
    <w:qFormat/>
    <w:rPr>
      <w:rFonts w:ascii="Verdana" w:hAnsi="Verdana" w:cs="Courier New"/>
      <w:sz w:val="20"/>
    </w:rPr>
  </w:style>
  <w:style w:type="character" w:customStyle="1" w:styleId="ListLabel20">
    <w:name w:val="ListLabel 20"/>
    <w:qFormat/>
    <w:rPr>
      <w:rFonts w:ascii="Trebuchet MS" w:hAnsi="Trebuchet MS" w:cs="Wingdings"/>
      <w:sz w:val="20"/>
    </w:rPr>
  </w:style>
  <w:style w:type="character" w:customStyle="1" w:styleId="ListLabel21">
    <w:name w:val="ListLabel 21"/>
    <w:qFormat/>
    <w:rPr>
      <w:rFonts w:ascii="Arial" w:hAnsi="Arial" w:cs="Arial"/>
      <w:b/>
      <w:sz w:val="32"/>
    </w:rPr>
  </w:style>
  <w:style w:type="paragraph" w:styleId="Ttulo">
    <w:name w:val="Title"/>
    <w:basedOn w:val="Normal"/>
    <w:next w:val="Corpodetexto"/>
    <w:qFormat/>
    <w:pPr>
      <w:keepNext/>
      <w:spacing w:before="240" w:after="120"/>
    </w:pPr>
    <w:rPr>
      <w:rFonts w:ascii="Liberation Sans" w:eastAsia="Microsoft YaHei" w:hAnsi="Liberation Sans" w:cs="Arial"/>
      <w:sz w:val="28"/>
      <w:szCs w:val="28"/>
    </w:rPr>
  </w:style>
  <w:style w:type="paragraph" w:styleId="Corpodetexto">
    <w:name w:val="Body Text"/>
    <w:basedOn w:val="Normal"/>
    <w:pPr>
      <w:keepLines/>
      <w:widowControl w:val="0"/>
      <w:spacing w:after="120" w:line="240" w:lineRule="atLeast"/>
      <w:ind w:left="720"/>
    </w:pPr>
    <w:rPr>
      <w:rFonts w:ascii="Times New Roman" w:eastAsia="Times New Roman" w:hAnsi="Times New Roman" w:cs="Times New Roman"/>
      <w:sz w:val="20"/>
      <w:szCs w:val="20"/>
    </w:rPr>
  </w:style>
  <w:style w:type="paragraph" w:styleId="Lista">
    <w:name w:val="List"/>
    <w:basedOn w:val="Corpodetexto"/>
    <w:rPr>
      <w:rFonts w:cs="Arial"/>
    </w:rPr>
  </w:style>
  <w:style w:type="paragraph" w:styleId="Legenda">
    <w:name w:val="caption"/>
    <w:basedOn w:val="Normal"/>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styleId="PargrafodaLista">
    <w:name w:val="List Paragraph"/>
    <w:basedOn w:val="Normal"/>
    <w:uiPriority w:val="34"/>
    <w:qFormat/>
    <w:pPr>
      <w:ind w:left="720"/>
      <w:contextualSpacing/>
    </w:pPr>
  </w:style>
  <w:style w:type="paragraph" w:styleId="NormalWeb">
    <w:name w:val="Normal (Web)"/>
    <w:basedOn w:val="Normal"/>
    <w:qFormat/>
    <w:pPr>
      <w:spacing w:before="280" w:after="280" w:line="240" w:lineRule="auto"/>
    </w:pPr>
    <w:rPr>
      <w:rFonts w:ascii="Times New Roman" w:eastAsia="Times New Roman" w:hAnsi="Times New Roman" w:cs="Times New Roman"/>
      <w:sz w:val="24"/>
      <w:szCs w:val="24"/>
      <w:lang w:eastAsia="pt-BR"/>
    </w:rPr>
  </w:style>
  <w:style w:type="paragraph" w:styleId="Cabealho">
    <w:name w:val="header"/>
    <w:basedOn w:val="Normal"/>
    <w:pPr>
      <w:tabs>
        <w:tab w:val="center" w:pos="4252"/>
        <w:tab w:val="right" w:pos="8504"/>
      </w:tabs>
      <w:spacing w:after="0" w:line="240" w:lineRule="auto"/>
    </w:pPr>
  </w:style>
  <w:style w:type="paragraph" w:styleId="Rodap">
    <w:name w:val="footer"/>
    <w:basedOn w:val="Normal"/>
    <w:pPr>
      <w:tabs>
        <w:tab w:val="center" w:pos="4252"/>
        <w:tab w:val="right" w:pos="8504"/>
      </w:tabs>
      <w:spacing w:after="0" w:line="240" w:lineRule="auto"/>
    </w:pPr>
  </w:style>
  <w:style w:type="paragraph" w:customStyle="1" w:styleId="Ttulododocumento">
    <w:name w:val="Título do documento"/>
    <w:basedOn w:val="Normal"/>
    <w:next w:val="Normal"/>
    <w:pPr>
      <w:widowControl w:val="0"/>
      <w:spacing w:after="0" w:line="240" w:lineRule="auto"/>
      <w:jc w:val="center"/>
    </w:pPr>
    <w:rPr>
      <w:rFonts w:ascii="Arial" w:eastAsia="Times New Roman" w:hAnsi="Arial" w:cs="Times New Roman"/>
      <w:b/>
      <w:sz w:val="36"/>
      <w:szCs w:val="20"/>
    </w:rPr>
  </w:style>
  <w:style w:type="paragraph" w:customStyle="1" w:styleId="Tabletext">
    <w:name w:val="Tabletext"/>
    <w:basedOn w:val="Normal"/>
    <w:qFormat/>
    <w:pPr>
      <w:keepLines/>
      <w:widowControl w:val="0"/>
      <w:spacing w:after="120" w:line="240" w:lineRule="atLeast"/>
    </w:pPr>
    <w:rPr>
      <w:rFonts w:ascii="Times New Roman" w:eastAsia="Times New Roman" w:hAnsi="Times New Roman" w:cs="Times New Roman"/>
      <w:sz w:val="20"/>
      <w:szCs w:val="20"/>
    </w:rPr>
  </w:style>
  <w:style w:type="paragraph" w:customStyle="1" w:styleId="InfoBlue">
    <w:name w:val="InfoBlue"/>
    <w:basedOn w:val="Normal"/>
    <w:autoRedefine/>
    <w:qFormat/>
    <w:rsid w:val="000F0731"/>
    <w:pPr>
      <w:widowControl w:val="0"/>
      <w:spacing w:before="240" w:after="120" w:line="240" w:lineRule="atLeast"/>
      <w:jc w:val="center"/>
    </w:pPr>
    <w:rPr>
      <w:rFonts w:ascii="Arial" w:eastAsia="Times New Roman" w:hAnsi="Arial" w:cs="Arial"/>
      <w:b/>
      <w:sz w:val="28"/>
      <w:szCs w:val="28"/>
    </w:rPr>
  </w:style>
  <w:style w:type="paragraph" w:styleId="Textodebalo">
    <w:name w:val="Balloon Text"/>
    <w:basedOn w:val="Normal"/>
    <w:qFormat/>
    <w:pPr>
      <w:spacing w:after="0" w:line="240" w:lineRule="auto"/>
    </w:pPr>
    <w:rPr>
      <w:rFonts w:ascii="Segoe UI" w:hAnsi="Segoe UI" w:cs="Segoe UI"/>
      <w:sz w:val="18"/>
      <w:szCs w:val="18"/>
    </w:rPr>
  </w:style>
  <w:style w:type="paragraph" w:styleId="Textodecomentrio">
    <w:name w:val="annotation text"/>
    <w:basedOn w:val="Normal"/>
    <w:qFormat/>
    <w:pPr>
      <w:spacing w:line="240" w:lineRule="auto"/>
    </w:pPr>
    <w:rPr>
      <w:sz w:val="20"/>
      <w:szCs w:val="20"/>
    </w:rPr>
  </w:style>
  <w:style w:type="paragraph" w:styleId="Assuntodocomentrio">
    <w:name w:val="annotation subject"/>
    <w:basedOn w:val="Textodecomentrio"/>
    <w:qFormat/>
    <w:rPr>
      <w:b/>
      <w:bCs/>
    </w:rPr>
  </w:style>
  <w:style w:type="paragraph" w:customStyle="1" w:styleId="Contedodatabela">
    <w:name w:val="Conteúdo da tabela"/>
    <w:basedOn w:val="Normal"/>
    <w:qFormat/>
  </w:style>
  <w:style w:type="paragraph" w:styleId="Pr-formataoHTML">
    <w:name w:val="HTML Preformatted"/>
    <w:basedOn w:val="Normal"/>
    <w:link w:val="Pr-formataoHTMLChar"/>
    <w:uiPriority w:val="99"/>
    <w:semiHidden/>
    <w:unhideWhenUsed/>
    <w:rsid w:val="003B03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pt-BR"/>
    </w:rPr>
  </w:style>
  <w:style w:type="character" w:customStyle="1" w:styleId="Pr-formataoHTMLChar">
    <w:name w:val="Pré-formatação HTML Char"/>
    <w:basedOn w:val="Fontepargpadro"/>
    <w:link w:val="Pr-formataoHTML"/>
    <w:uiPriority w:val="99"/>
    <w:semiHidden/>
    <w:rsid w:val="003B035D"/>
    <w:rPr>
      <w:rFonts w:ascii="Courier New" w:eastAsia="Times New Roman" w:hAnsi="Courier New" w:cs="Courier New"/>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hyperlink" Target="http://siga.arquivonacional.gov.br/images/codigos_tabelas/portaria_n0922011_codigo_de_classificacao_de_documentos_.pdf" TargetMode="Externa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hyperlink" Target="http://www.siga.arquivonacional.gov.br/images/publicacoes/cctt_meio.pdf" TargetMode="External"/><Relationship Id="rId2" Type="http://schemas.openxmlformats.org/officeDocument/2006/relationships/styles" Target="styles.xml"/><Relationship Id="rId16" Type="http://schemas.openxmlformats.org/officeDocument/2006/relationships/hyperlink" Target="http://www.siga.arquivonacional.gov.br/images/publicacoes/cctt_meio.pdf"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omprasgovernamentais.gov.br/"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hyperlink" Target="http://siga.arquivonacional.gov.br/images/codigos_tabelas/portaria_n0922011_codigo_de_classificacao_de_documentos_.pdf" TargetMode="External"/><Relationship Id="rId4" Type="http://schemas.openxmlformats.org/officeDocument/2006/relationships/webSettings" Target="webSettings.xml"/><Relationship Id="rId9" Type="http://schemas.openxmlformats.org/officeDocument/2006/relationships/hyperlink" Target="http://www.projetos.ufba.br/" TargetMode="Externa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20</Pages>
  <Words>4653</Words>
  <Characters>25127</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Carlos Novaes Queiroz</dc:creator>
  <cp:lastModifiedBy>Wilson Santos</cp:lastModifiedBy>
  <cp:revision>149</cp:revision>
  <dcterms:created xsi:type="dcterms:W3CDTF">2019-02-21T12:23:00Z</dcterms:created>
  <dcterms:modified xsi:type="dcterms:W3CDTF">2019-03-06T20:08:00Z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2018-04-05T18:53:00Z</dcterms:created>
  <dc:creator>Ana Carina Mendes</dc:creator>
  <dc:description>SIPAC - Sistema Integrado de Patrimônio, 
Administração e Contratos</dc:description>
  <cp:keywords>0.6</cp:keywords>
  <dc:language>pt-BR</dc:language>
  <cp:lastPrinted>2018-05-29T13:29:00Z</cp:lastPrinted>
  <dcterms:modified xsi:type="dcterms:W3CDTF">2018-09-10T17:06:24Z</dcterms:modified>
  <cp:revision>50</cp:revision>
  <dc:subject>Orientações para atendimento de chamados</dc:subject>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