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27/07/2025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09:55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Meet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Lucia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:rsidR="00D5410B" w:rsidRPr="00D5410B" w:rsidRDefault="00D5410B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Definición de casos de uso individuales y discusión sobre clases necesarias para la implementación del sistema de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Help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Desk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:rsidR="00D5410B" w:rsidRPr="00D5410B" w:rsidRDefault="00D5410B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:rsidR="00D5410B" w:rsidRPr="00D5410B" w:rsidRDefault="00D5410B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Asignación de un caso de uso a cada integrante del grupo.</w:t>
      </w:r>
    </w:p>
    <w:p w:rsidR="00D5410B" w:rsidRPr="00D5410B" w:rsidRDefault="00D5410B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Revisión y aclaración de clases necesarias para cada caso de uso.</w:t>
      </w:r>
    </w:p>
    <w:p w:rsidR="00D5410B" w:rsidRPr="00D5410B" w:rsidRDefault="00D5410B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Delimitación del alcance de los casos de uso.</w:t>
      </w:r>
    </w:p>
    <w:p w:rsidR="00D5410B" w:rsidRPr="00D5410B" w:rsidRDefault="00D5410B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Acuerdos y próximos pasos.</w:t>
      </w: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Se acordó que cada integrante desarrollará un caso de uso específico como parte del proyecto de implementación del sistema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Help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Desk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Se debatieron y esclarecieron los puntos relacionados con las clases necesarias para cada caso, tomando como referencia el esquema propuesto en clase.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Los casos de uso asignados fueron los siguientes:</w:t>
      </w:r>
    </w:p>
    <w:p w:rsidR="00D5410B" w:rsidRPr="00D5410B" w:rsidRDefault="00D5410B" w:rsidP="00D54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Samuel Sagastume: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El usuario entra al sistema para reportar incidencias.</w:t>
      </w:r>
    </w:p>
    <w:p w:rsidR="00D5410B" w:rsidRPr="00D5410B" w:rsidRDefault="00D5410B" w:rsidP="00D54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Wilson Blanco: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Generación de reportes del sistema para medir el rendimiento de los técnicos.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Caso numero 2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Inventario de repuestos dentro del sistema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:rsidR="00D5410B" w:rsidRPr="00D5410B" w:rsidRDefault="00D5410B" w:rsidP="00D54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Lucia Zacarias: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Gestión de incidentes por parte de los técnicos.</w:t>
      </w:r>
    </w:p>
    <w:p w:rsidR="00D5410B" w:rsidRPr="00D5410B" w:rsidRDefault="00D5410B" w:rsidP="00D54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Omar Martínez: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El empleado registra una solicitud de soporte.</w:t>
      </w:r>
    </w:p>
    <w:p w:rsidR="00D5410B" w:rsidRPr="00D5410B" w:rsidRDefault="00D5410B" w:rsidP="00D54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Caso adicional (por asignar o desarrollado en conjunto):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Inventario de repuestos dentro del sistema.</w:t>
      </w:r>
    </w:p>
    <w:p w:rsid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• Se revisaron los objetivos del sistema, enfocados en optimizar el flujo de atención técnica, mejorar la gestión de incidentes, y automatizar procesos clave.</w:t>
      </w: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lastRenderedPageBreak/>
        <w:br/>
        <w:t>• Se identificaron los roles clave que interactúan con el sistema: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Usuario final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Técnico de soporte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Coordinador de soporte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Administrador del sistema</w:t>
      </w:r>
    </w:p>
    <w:p w:rsidR="00D5410B" w:rsidRPr="00D5410B" w:rsidRDefault="00D5410B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pict>
          <v:rect id="_x0000_i1100" style="width:0;height:1.5pt" o:hralign="center" o:hrstd="t" o:hr="t" fillcolor="#a0a0a0" stroked="f"/>
        </w:pict>
      </w: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Cada integrante elaborará el caso de uso que le fue asignado.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Se acordó entregar un primer borrador del documento de casos de uso.</w:t>
      </w: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Se remarcó la importancia de seguir el esquema de clases y relaciones presentado por el ingeniero durante la clase.</w:t>
      </w:r>
    </w:p>
    <w:p w:rsidR="00D5410B" w:rsidRPr="00D5410B" w:rsidRDefault="00D5410B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27/07/2025</w:t>
      </w:r>
    </w:p>
    <w:p w:rsidR="00F71D18" w:rsidRPr="00D5410B" w:rsidRDefault="00F71D18" w:rsidP="00D5410B">
      <w:pPr>
        <w:rPr>
          <w:rFonts w:ascii="Arial" w:hAnsi="Arial" w:cs="Arial"/>
        </w:rPr>
      </w:pPr>
    </w:p>
    <w:sectPr w:rsidR="00F71D18" w:rsidRPr="00D5410B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7F9A" w:rsidRDefault="00857F9A" w:rsidP="00F71D18">
      <w:pPr>
        <w:spacing w:after="0" w:line="240" w:lineRule="auto"/>
      </w:pPr>
      <w:r>
        <w:separator/>
      </w:r>
    </w:p>
  </w:endnote>
  <w:endnote w:type="continuationSeparator" w:id="0">
    <w:p w:rsidR="00857F9A" w:rsidRDefault="00857F9A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7F9A" w:rsidRDefault="00857F9A" w:rsidP="00F71D18">
      <w:pPr>
        <w:spacing w:after="0" w:line="240" w:lineRule="auto"/>
      </w:pPr>
      <w:r>
        <w:separator/>
      </w:r>
    </w:p>
  </w:footnote>
  <w:footnote w:type="continuationSeparator" w:id="0">
    <w:p w:rsidR="00857F9A" w:rsidRDefault="00857F9A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525A851F" wp14:editId="75B1E23B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92721">
    <w:abstractNumId w:val="0"/>
  </w:num>
  <w:num w:numId="2" w16cid:durableId="346102033">
    <w:abstractNumId w:val="4"/>
  </w:num>
  <w:num w:numId="3" w16cid:durableId="1398627513">
    <w:abstractNumId w:val="9"/>
  </w:num>
  <w:num w:numId="4" w16cid:durableId="1871067278">
    <w:abstractNumId w:val="7"/>
  </w:num>
  <w:num w:numId="5" w16cid:durableId="1394962484">
    <w:abstractNumId w:val="5"/>
  </w:num>
  <w:num w:numId="6" w16cid:durableId="1223054457">
    <w:abstractNumId w:val="2"/>
  </w:num>
  <w:num w:numId="7" w16cid:durableId="1479683311">
    <w:abstractNumId w:val="2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3"/>
  </w:num>
  <w:num w:numId="9" w16cid:durableId="985471736">
    <w:abstractNumId w:val="6"/>
  </w:num>
  <w:num w:numId="10" w16cid:durableId="607155087">
    <w:abstractNumId w:val="1"/>
  </w:num>
  <w:num w:numId="11" w16cid:durableId="901252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056623"/>
    <w:rsid w:val="00513618"/>
    <w:rsid w:val="00596266"/>
    <w:rsid w:val="00782AFE"/>
    <w:rsid w:val="007D1F93"/>
    <w:rsid w:val="00857F9A"/>
    <w:rsid w:val="008F6608"/>
    <w:rsid w:val="00AC4FBD"/>
    <w:rsid w:val="00D5410B"/>
    <w:rsid w:val="00D9778A"/>
    <w:rsid w:val="00E335D7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C6D464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2025-07-29T04:36:00Z</dcterms:created>
  <dcterms:modified xsi:type="dcterms:W3CDTF">2025-07-29T04:51:00Z</dcterms:modified>
</cp:coreProperties>
</file>