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893A1" w14:textId="77777777" w:rsidR="00344C8D" w:rsidRDefault="00344C8D"/>
    <w:p w14:paraId="60642AB4" w14:textId="77777777" w:rsidR="00ED695B" w:rsidRDefault="00ED695B"/>
    <w:p w14:paraId="7DC72376" w14:textId="77777777" w:rsidR="00ED695B" w:rsidRDefault="00ED695B"/>
    <w:p w14:paraId="5BA87188" w14:textId="77777777" w:rsidR="00ED695B" w:rsidRDefault="00ED695B"/>
    <w:p w14:paraId="68185E6C" w14:textId="77777777" w:rsidR="00ED695B" w:rsidRDefault="00ED695B"/>
    <w:p w14:paraId="09EB4448" w14:textId="77777777" w:rsidR="00ED695B" w:rsidRDefault="00ED695B"/>
    <w:p w14:paraId="21A738FA" w14:textId="77777777" w:rsidR="00ED695B" w:rsidRDefault="00ED695B"/>
    <w:p w14:paraId="274198DA" w14:textId="77777777" w:rsidR="00ED695B" w:rsidRDefault="00ED695B"/>
    <w:p w14:paraId="1A91A85B" w14:textId="77777777" w:rsidR="00ED695B" w:rsidRDefault="00ED695B"/>
    <w:p w14:paraId="60F477A2" w14:textId="77777777" w:rsidR="00ED695B" w:rsidRPr="000A0FEE" w:rsidRDefault="00ED695B" w:rsidP="00ED695B">
      <w:pPr>
        <w:pStyle w:val="Puest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14:paraId="1D9E741F" w14:textId="77777777" w:rsidR="00ED695B" w:rsidRPr="003F7A0E" w:rsidRDefault="00ED695B" w:rsidP="00ED695B">
      <w:pPr>
        <w:pStyle w:val="Puesto"/>
        <w:jc w:val="both"/>
        <w:rPr>
          <w:rFonts w:ascii="Calibri" w:hAnsi="Calibri" w:cs="Arial"/>
          <w:b w:val="0"/>
          <w:color w:val="000000"/>
          <w:sz w:val="28"/>
          <w:szCs w:val="28"/>
          <w:lang w:val="es-PE"/>
        </w:rPr>
      </w:pPr>
    </w:p>
    <w:p w14:paraId="62D97CD0" w14:textId="77777777" w:rsidR="00ED695B" w:rsidRDefault="00344C8D">
      <w:r>
        <w:br w:type="page"/>
      </w:r>
    </w:p>
    <w:p w14:paraId="4C961034" w14:textId="77777777" w:rsidR="00344C8D" w:rsidRDefault="00344C8D"/>
    <w:p w14:paraId="33F87029" w14:textId="77777777" w:rsidR="00ED695B" w:rsidRDefault="00ED695B"/>
    <w:p w14:paraId="5CF3A37E" w14:textId="77777777"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14:paraId="09D4075F" w14:textId="77777777"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14:paraId="371E214F"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62B7EE3"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DAF86DB"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1D568D6"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3239528"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14:paraId="07F52409"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9F0B555" w14:textId="77777777"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2694B5B" w14:textId="77777777"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C7CB4DA" w14:textId="77777777"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7330462" w14:textId="77777777"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14:paraId="3B3C00BD" w14:textId="77777777"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r w:rsidR="00543459" w:rsidRPr="003F7A0E" w14:paraId="71438F4A"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2742AC9" w14:textId="77777777" w:rsidR="00543459" w:rsidRPr="003F7A0E" w:rsidRDefault="00543459" w:rsidP="000A6F71">
            <w:pPr>
              <w:pStyle w:val="Tabletext"/>
              <w:jc w:val="both"/>
              <w:rPr>
                <w:rFonts w:ascii="Calibri" w:hAnsi="Calibri" w:cs="Arial"/>
                <w:color w:val="000000"/>
                <w:lang w:val="es-PE"/>
              </w:rPr>
            </w:pPr>
            <w:r>
              <w:rPr>
                <w:rFonts w:ascii="Calibri" w:hAnsi="Calibri" w:cs="Arial"/>
                <w:color w:val="000000"/>
                <w:lang w:val="es-PE"/>
              </w:rPr>
              <w:t>06/05/2017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D9A3FBB" w14:textId="77777777" w:rsidR="00543459" w:rsidRPr="003F7A0E" w:rsidRDefault="00543459" w:rsidP="000A6F71">
            <w:pPr>
              <w:pStyle w:val="Tabletext"/>
              <w:jc w:val="both"/>
              <w:rPr>
                <w:rFonts w:ascii="Calibri" w:hAnsi="Calibri" w:cs="Arial"/>
                <w:color w:val="000000"/>
                <w:lang w:val="es-PE"/>
              </w:rPr>
            </w:pPr>
            <w:r w:rsidRPr="003F7A0E">
              <w:rPr>
                <w:rFonts w:ascii="Calibri" w:hAnsi="Calibri" w:cs="Arial"/>
                <w:color w:val="000000"/>
                <w:lang w:val="es-PE"/>
              </w:rPr>
              <w:t>1.</w:t>
            </w:r>
            <w:r>
              <w:rPr>
                <w:rFonts w:ascii="Calibri" w:hAnsi="Calibri" w:cs="Arial"/>
                <w:color w:val="000000"/>
                <w:lang w:val="es-PE"/>
              </w:rPr>
              <w:t>1</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18BB330" w14:textId="77777777" w:rsidR="00543459" w:rsidRPr="003F7A0E" w:rsidRDefault="00543459" w:rsidP="00543459">
            <w:pPr>
              <w:pStyle w:val="Tabletext"/>
              <w:jc w:val="both"/>
              <w:rPr>
                <w:rFonts w:ascii="Calibri" w:hAnsi="Calibri" w:cs="Arial"/>
                <w:color w:val="000000"/>
                <w:lang w:val="es-PE"/>
              </w:rPr>
            </w:pPr>
            <w:r>
              <w:rPr>
                <w:rFonts w:ascii="Calibri" w:hAnsi="Calibri" w:cs="Arial"/>
                <w:color w:val="000000"/>
                <w:lang w:val="es-PE"/>
              </w:rPr>
              <w:t>Agregando actividades de identificación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7661281" w14:textId="77777777" w:rsidR="00543459" w:rsidRDefault="00543459" w:rsidP="000A6F71">
            <w:pPr>
              <w:pStyle w:val="Tabletext"/>
              <w:jc w:val="both"/>
              <w:rPr>
                <w:rFonts w:ascii="Calibri" w:hAnsi="Calibri" w:cs="Arial"/>
                <w:color w:val="000000"/>
                <w:lang w:val="es-PE"/>
              </w:rPr>
            </w:pPr>
            <w:r>
              <w:rPr>
                <w:rFonts w:ascii="Calibri" w:hAnsi="Calibri" w:cs="Arial"/>
                <w:color w:val="000000"/>
                <w:lang w:val="es-PE"/>
              </w:rPr>
              <w:t>Rommel Chipana Caballero</w:t>
            </w:r>
          </w:p>
          <w:p w14:paraId="11E09F14" w14:textId="77777777" w:rsidR="00543459" w:rsidRPr="00ED695B" w:rsidRDefault="00543459" w:rsidP="000A6F71">
            <w:pPr>
              <w:pStyle w:val="Tabletext"/>
              <w:jc w:val="both"/>
              <w:rPr>
                <w:rFonts w:ascii="Calibri" w:hAnsi="Calibri" w:cs="Arial"/>
                <w:color w:val="000000"/>
                <w:lang w:val="es-PE"/>
              </w:rPr>
            </w:pPr>
            <w:r>
              <w:rPr>
                <w:rFonts w:ascii="Calibri" w:hAnsi="Calibri" w:cs="Arial"/>
                <w:color w:val="000000"/>
                <w:lang w:val="es-PE"/>
              </w:rPr>
              <w:t>Wilson Julca Mejía</w:t>
            </w:r>
          </w:p>
        </w:tc>
      </w:tr>
    </w:tbl>
    <w:p w14:paraId="47DCFF98" w14:textId="77777777" w:rsidR="00ED695B" w:rsidRPr="003F7A0E" w:rsidRDefault="00ED695B" w:rsidP="00ED695B">
      <w:pPr>
        <w:jc w:val="both"/>
        <w:rPr>
          <w:rFonts w:cs="Arial"/>
          <w:b/>
          <w:color w:val="000000"/>
        </w:rPr>
      </w:pPr>
    </w:p>
    <w:p w14:paraId="044651D9" w14:textId="77777777" w:rsidR="00ED695B" w:rsidRPr="003F7A0E" w:rsidRDefault="00ED695B" w:rsidP="00ED695B">
      <w:pPr>
        <w:jc w:val="both"/>
        <w:rPr>
          <w:rFonts w:cs="Arial"/>
          <w:b/>
          <w:color w:val="000000"/>
        </w:rPr>
      </w:pPr>
      <w:r w:rsidRPr="003F7A0E">
        <w:br w:type="page"/>
      </w:r>
    </w:p>
    <w:p w14:paraId="18BEAD54" w14:textId="77777777"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14:paraId="660C2B88" w14:textId="77777777"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14:paraId="7BEEED33" w14:textId="77777777" w:rsidR="002771C2" w:rsidRDefault="002771C2">
          <w:pPr>
            <w:pStyle w:val="TtulodeTDC"/>
          </w:pPr>
          <w:r>
            <w:rPr>
              <w:lang w:val="es-ES"/>
            </w:rPr>
            <w:t>Contenido</w:t>
          </w:r>
        </w:p>
        <w:p w14:paraId="180EB3D8" w14:textId="77777777"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071611C1" w14:textId="77777777" w:rsidR="003228AA" w:rsidRDefault="00EF20F4">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74B3DA00" w14:textId="77777777" w:rsidR="003228AA" w:rsidRDefault="00EF20F4">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32BF1761" w14:textId="77777777" w:rsidR="003228AA" w:rsidRDefault="00EF20F4">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w:t>
            </w:r>
            <w:r w:rsidR="003228AA" w:rsidRPr="00EC1537">
              <w:rPr>
                <w:rStyle w:val="Hipervnculo"/>
                <w:b/>
                <w:noProof/>
              </w:rPr>
              <w:t>r</w:t>
            </w:r>
            <w:r w:rsidR="003228AA" w:rsidRPr="00EC1537">
              <w:rPr>
                <w:rStyle w:val="Hipervnculo"/>
                <w:b/>
                <w:noProof/>
              </w:rPr>
              <w:t>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67F0B4EF" w14:textId="77777777" w:rsidR="003228AA" w:rsidRDefault="00EF20F4">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185A26B8" w14:textId="77777777" w:rsidR="003228AA" w:rsidRDefault="00EF20F4">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558C17EA" w14:textId="77777777" w:rsidR="003228AA" w:rsidRDefault="00EF20F4">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14:paraId="7A7E5940" w14:textId="77777777" w:rsidR="003228AA" w:rsidRDefault="00EF20F4">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14:paraId="5C32E602" w14:textId="77777777" w:rsidR="003228AA" w:rsidRDefault="00EF20F4">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14:paraId="27AEBB03" w14:textId="77777777" w:rsidR="003228AA" w:rsidRDefault="00EF20F4">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75492539" w14:textId="77777777" w:rsidR="003228AA" w:rsidRDefault="00EF20F4">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1225F252" w14:textId="77777777" w:rsidR="003228AA" w:rsidRDefault="00EF20F4">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54CDFBF2" w14:textId="77777777" w:rsidR="003228AA" w:rsidRDefault="00EF20F4">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7D4749AD" w14:textId="77777777" w:rsidR="003228AA" w:rsidRDefault="00EF20F4">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14:paraId="32E27F17" w14:textId="77777777" w:rsidR="003228AA" w:rsidRDefault="00EF20F4">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14:paraId="363257F8" w14:textId="77777777" w:rsidR="002771C2" w:rsidRDefault="002771C2">
          <w:r>
            <w:rPr>
              <w:b/>
              <w:bCs/>
              <w:lang w:val="es-ES"/>
            </w:rPr>
            <w:fldChar w:fldCharType="end"/>
          </w:r>
        </w:p>
      </w:sdtContent>
    </w:sdt>
    <w:p w14:paraId="44658AED" w14:textId="77777777" w:rsidR="002771C2" w:rsidRDefault="002771C2"/>
    <w:p w14:paraId="068F8B08" w14:textId="77777777" w:rsidR="00772176" w:rsidRDefault="00772176"/>
    <w:p w14:paraId="4BD558B8" w14:textId="77777777" w:rsidR="00772176" w:rsidRDefault="00772176">
      <w:r>
        <w:br w:type="page"/>
      </w:r>
    </w:p>
    <w:p w14:paraId="52B96821" w14:textId="77777777" w:rsidR="00772176" w:rsidRDefault="00772176" w:rsidP="00772176">
      <w:pPr>
        <w:jc w:val="center"/>
        <w:rPr>
          <w:b/>
        </w:rPr>
      </w:pPr>
      <w:r>
        <w:rPr>
          <w:b/>
        </w:rPr>
        <w:lastRenderedPageBreak/>
        <w:t xml:space="preserve">Plan de </w:t>
      </w:r>
      <w:r w:rsidR="003210C4">
        <w:rPr>
          <w:b/>
        </w:rPr>
        <w:t>Gestión de la Configuración (PGC</w:t>
      </w:r>
      <w:r>
        <w:rPr>
          <w:b/>
        </w:rPr>
        <w:t>)</w:t>
      </w:r>
    </w:p>
    <w:p w14:paraId="2DDC994C" w14:textId="77777777" w:rsidR="00772176" w:rsidRDefault="00772176" w:rsidP="00772176"/>
    <w:p w14:paraId="02F1D440" w14:textId="77777777" w:rsidR="00772176" w:rsidRPr="002771C2" w:rsidRDefault="00772176" w:rsidP="00972210">
      <w:pPr>
        <w:pStyle w:val="Ttulo1"/>
        <w:numPr>
          <w:ilvl w:val="0"/>
          <w:numId w:val="7"/>
        </w:numPr>
        <w:rPr>
          <w:b/>
          <w:color w:val="000000" w:themeColor="text1"/>
        </w:rPr>
      </w:pPr>
      <w:bookmarkStart w:id="0" w:name="_Toc481837455"/>
      <w:r w:rsidRPr="002771C2">
        <w:rPr>
          <w:b/>
          <w:color w:val="000000" w:themeColor="text1"/>
        </w:rPr>
        <w:t>Introducción</w:t>
      </w:r>
      <w:bookmarkEnd w:id="0"/>
    </w:p>
    <w:p w14:paraId="12685459" w14:textId="77777777"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3210C4">
        <w:t>d y minimizar las equivocacionec</w:t>
      </w:r>
    </w:p>
    <w:p w14:paraId="47789D8C" w14:textId="77777777"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14:paraId="180780D7" w14:textId="7DD76C8E" w:rsidR="003C50BD" w:rsidRPr="003C50BD" w:rsidRDefault="00972210" w:rsidP="003C50BD">
      <w:pPr>
        <w:pStyle w:val="Ttulo2"/>
        <w:numPr>
          <w:ilvl w:val="1"/>
          <w:numId w:val="7"/>
        </w:numPr>
        <w:rPr>
          <w:b/>
          <w:color w:val="auto"/>
        </w:rPr>
      </w:pPr>
      <w:bookmarkStart w:id="1" w:name="_Toc481837456"/>
      <w:r w:rsidRPr="00972210">
        <w:rPr>
          <w:b/>
          <w:color w:val="auto"/>
        </w:rPr>
        <w:t>Propósito</w:t>
      </w:r>
      <w:bookmarkEnd w:id="1"/>
    </w:p>
    <w:p w14:paraId="0C8C06E0" w14:textId="77777777" w:rsidR="003C50BD" w:rsidRDefault="003C50BD" w:rsidP="003C50BD">
      <w:pPr>
        <w:pStyle w:val="Prrafodelista"/>
        <w:jc w:val="both"/>
        <w:rPr>
          <w:color w:val="000000"/>
        </w:rPr>
      </w:pPr>
      <w:r w:rsidRPr="003F7A0E">
        <w:rPr>
          <w:color w:val="000000"/>
        </w:rPr>
        <w:t xml:space="preserve">El plan de gestión de la configuración </w:t>
      </w:r>
      <w:r w:rsidRPr="003F7A0E">
        <w:rPr>
          <w:b/>
          <w:color w:val="000000"/>
        </w:rPr>
        <w:t>(PGC)</w:t>
      </w:r>
      <w:r w:rsidRPr="003F7A0E">
        <w:rPr>
          <w:color w:val="000000"/>
        </w:rPr>
        <w:t xml:space="preserve"> es un artefacto clave en la fase de planificación de los proyectos porque nos da una visión </w:t>
      </w:r>
      <w:r>
        <w:rPr>
          <w:color w:val="000000"/>
        </w:rPr>
        <w:t xml:space="preserve">general de la organización, </w:t>
      </w:r>
      <w:r w:rsidRPr="003F7A0E">
        <w:rPr>
          <w:color w:val="000000"/>
        </w:rPr>
        <w:t>rest</w:t>
      </w:r>
      <w:r>
        <w:rPr>
          <w:color w:val="000000"/>
        </w:rPr>
        <w:t>ricciones y naturaleza de los archivos.</w:t>
      </w:r>
    </w:p>
    <w:p w14:paraId="72F067C2" w14:textId="77777777" w:rsidR="003C50BD" w:rsidRDefault="003C50BD" w:rsidP="003C50BD">
      <w:pPr>
        <w:pStyle w:val="Prrafodelista"/>
        <w:jc w:val="both"/>
        <w:rPr>
          <w:color w:val="000000"/>
        </w:rPr>
      </w:pPr>
      <w:r w:rsidRPr="003F7A0E">
        <w:rPr>
          <w:color w:val="000000"/>
        </w:rPr>
        <w:t xml:space="preserve">Se establece la identificación de los ítems de la configuración </w:t>
      </w:r>
      <w:r w:rsidRPr="003F7A0E">
        <w:rPr>
          <w:b/>
          <w:color w:val="000000"/>
        </w:rPr>
        <w:t>(IC)</w:t>
      </w:r>
      <w:r w:rsidRPr="003F7A0E">
        <w:rPr>
          <w:color w:val="000000"/>
        </w:rPr>
        <w:t xml:space="preserve"> para llevar el control y seguimiento de los cambios de estos con la finalidad de reducir errores, aumentar la calidad, productividad y mantener la integridad de los productos, así evitamos los problemas que pueden acarrear una incorrecta sincronización en los cambios, que nos pueden llevar a la pérdida de recursos.</w:t>
      </w:r>
    </w:p>
    <w:p w14:paraId="0BC97A03" w14:textId="77777777" w:rsidR="003C50BD" w:rsidRPr="0019178B" w:rsidRDefault="003C50BD" w:rsidP="003C50BD">
      <w:pPr>
        <w:pStyle w:val="Prrafodelista"/>
        <w:jc w:val="both"/>
      </w:pPr>
      <w:r w:rsidRPr="003F7A0E">
        <w:rPr>
          <w:color w:val="000000"/>
        </w:rPr>
        <w:t xml:space="preserve">En el caso particular de nuestra consultora </w:t>
      </w:r>
      <w:r>
        <w:rPr>
          <w:b/>
          <w:color w:val="000000"/>
        </w:rPr>
        <w:t>&lt;kodevian&gt;</w:t>
      </w:r>
      <w:r w:rsidRPr="003F7A0E">
        <w:rPr>
          <w:b/>
          <w:color w:val="000000"/>
        </w:rPr>
        <w:t xml:space="preserve"> </w:t>
      </w:r>
      <w:r w:rsidRPr="003F7A0E">
        <w:rPr>
          <w:color w:val="000000"/>
        </w:rPr>
        <w:t>el propósito de este documento reside en cambiar la antigua forma de versionar los productos de los pro</w:t>
      </w:r>
      <w:r>
        <w:rPr>
          <w:color w:val="000000"/>
        </w:rPr>
        <w:t>yectos</w:t>
      </w:r>
      <w:r w:rsidRPr="003F7A0E">
        <w:rPr>
          <w:color w:val="000000"/>
        </w:rPr>
        <w:t xml:space="preserve"> a una nueva gestión de la configuración, definiendo roles y responsabilidades, estableciendo políticas y directrices, y definiendo la herramienta e infraestructura idónea para nuestros proyectos. En este documento se explicará detalladamente cada uno de estos puntos, los cuales darán solución a</w:t>
      </w:r>
      <w:r>
        <w:rPr>
          <w:color w:val="000000"/>
        </w:rPr>
        <w:t xml:space="preserve"> </w:t>
      </w:r>
      <w:r w:rsidRPr="003F7A0E">
        <w:rPr>
          <w:color w:val="000000"/>
        </w:rPr>
        <w:t>nuestro problema del</w:t>
      </w:r>
      <w:r>
        <w:rPr>
          <w:color w:val="000000"/>
        </w:rPr>
        <w:t xml:space="preserve"> posible</w:t>
      </w:r>
      <w:r w:rsidRPr="003F7A0E">
        <w:rPr>
          <w:color w:val="000000"/>
        </w:rPr>
        <w:t xml:space="preserve"> error humano en el versionado de los productos puesto que ahora nuestra herramienta de gestión de versiones se encargara de todo esto, además tendremos una mejor gestión en los cambios dado que tendremos definidos los roles, responsabilidades y nomenclatura los cuales nos ayudaran a uniform</w:t>
      </w:r>
      <w:r>
        <w:rPr>
          <w:color w:val="000000"/>
        </w:rPr>
        <w:t>izar todos los productos reduciendo los posibles errores humanos.</w:t>
      </w:r>
    </w:p>
    <w:p w14:paraId="72E66A61" w14:textId="77777777" w:rsidR="003C50BD" w:rsidRPr="003C50BD" w:rsidRDefault="003C50BD" w:rsidP="003C50BD"/>
    <w:p w14:paraId="6A1E2156" w14:textId="1AE35E0B" w:rsidR="003C50BD" w:rsidRPr="003C50BD" w:rsidRDefault="00972210" w:rsidP="003C50BD">
      <w:pPr>
        <w:pStyle w:val="Ttulo2"/>
        <w:numPr>
          <w:ilvl w:val="1"/>
          <w:numId w:val="7"/>
        </w:numPr>
        <w:rPr>
          <w:b/>
          <w:color w:val="auto"/>
        </w:rPr>
      </w:pPr>
      <w:bookmarkStart w:id="2" w:name="_Toc481837457"/>
      <w:r w:rsidRPr="00972210">
        <w:rPr>
          <w:b/>
          <w:color w:val="auto"/>
        </w:rPr>
        <w:t>Aplicabilidad</w:t>
      </w:r>
      <w:bookmarkEnd w:id="2"/>
    </w:p>
    <w:p w14:paraId="7839BE3B" w14:textId="77777777" w:rsidR="003C50BD" w:rsidRPr="003F7A0E" w:rsidRDefault="003C50BD" w:rsidP="003C50BD">
      <w:pPr>
        <w:pStyle w:val="Prrafodelista"/>
        <w:jc w:val="both"/>
      </w:pPr>
      <w:r w:rsidRPr="003F7A0E">
        <w:rPr>
          <w:color w:val="000000"/>
        </w:rPr>
        <w:t xml:space="preserve">La aplicabilidad del Plan de gestión de la configuración </w:t>
      </w:r>
      <w:r w:rsidRPr="003F7A0E">
        <w:rPr>
          <w:b/>
          <w:color w:val="000000"/>
        </w:rPr>
        <w:t>(PGC)</w:t>
      </w:r>
      <w:r w:rsidRPr="003F7A0E">
        <w:rPr>
          <w:color w:val="000000"/>
        </w:rPr>
        <w:t xml:space="preserve"> abarca todos los ítems de configuración </w:t>
      </w:r>
      <w:r w:rsidRPr="003F7A0E">
        <w:rPr>
          <w:b/>
          <w:color w:val="000000"/>
        </w:rPr>
        <w:t>(IC)</w:t>
      </w:r>
      <w:bookmarkStart w:id="3" w:name="_Toc429350250"/>
      <w:bookmarkStart w:id="4" w:name="_Toc250997248"/>
      <w:bookmarkEnd w:id="3"/>
      <w:bookmarkEnd w:id="4"/>
      <w:r w:rsidRPr="003F7A0E">
        <w:rPr>
          <w:color w:val="000000"/>
        </w:rPr>
        <w:t xml:space="preserve"> definidos en este documento, la cual incluye fases del ciclo de vida del software de cada sistema. Así mismo esclarecerá el tipo de nomenclatura utilizada para el control de las versiones.</w:t>
      </w:r>
    </w:p>
    <w:p w14:paraId="20F1D309" w14:textId="77777777" w:rsidR="003C50BD" w:rsidRPr="003C50BD" w:rsidRDefault="003C50BD" w:rsidP="003C50BD">
      <w:bookmarkStart w:id="5" w:name="_GoBack"/>
    </w:p>
    <w:p w14:paraId="72F97FCE" w14:textId="77777777" w:rsidR="00972210" w:rsidRDefault="00972210" w:rsidP="00972210">
      <w:pPr>
        <w:pStyle w:val="Ttulo2"/>
        <w:numPr>
          <w:ilvl w:val="1"/>
          <w:numId w:val="7"/>
        </w:numPr>
        <w:rPr>
          <w:b/>
          <w:color w:val="auto"/>
        </w:rPr>
      </w:pPr>
      <w:bookmarkStart w:id="6" w:name="_Toc481837458"/>
      <w:r w:rsidRPr="00972210">
        <w:rPr>
          <w:b/>
          <w:color w:val="auto"/>
        </w:rPr>
        <w:t>Definiciones, Acrónimos y Abreviaciones</w:t>
      </w:r>
      <w:bookmarkEnd w:id="6"/>
    </w:p>
    <w:tbl>
      <w:tblPr>
        <w:tblpPr w:leftFromText="141" w:rightFromText="141" w:vertAnchor="text" w:horzAnchor="page" w:tblpX="3341" w:tblpY="330"/>
        <w:tblW w:w="65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032"/>
        <w:gridCol w:w="4562"/>
      </w:tblGrid>
      <w:tr w:rsidR="003C50BD" w14:paraId="3F19EFA5" w14:textId="77777777" w:rsidTr="000A6F71">
        <w:trPr>
          <w:trHeight w:val="395"/>
        </w:trPr>
        <w:tc>
          <w:tcPr>
            <w:tcW w:w="2032" w:type="dxa"/>
            <w:tcBorders>
              <w:top w:val="single" w:sz="4" w:space="0" w:color="00000A"/>
              <w:left w:val="single" w:sz="4" w:space="0" w:color="00000A"/>
              <w:bottom w:val="single" w:sz="4" w:space="0" w:color="00000A"/>
              <w:right w:val="single" w:sz="4" w:space="0" w:color="00000A"/>
            </w:tcBorders>
            <w:shd w:val="clear" w:color="auto" w:fill="0070C0"/>
            <w:tcMar>
              <w:left w:w="98" w:type="dxa"/>
            </w:tcMar>
            <w:vAlign w:val="center"/>
          </w:tcPr>
          <w:p w14:paraId="4CF72DF1" w14:textId="77777777" w:rsidR="003C50BD" w:rsidRPr="00DA5861" w:rsidRDefault="003C50BD" w:rsidP="000A6F71">
            <w:pPr>
              <w:pStyle w:val="Sinespaciado"/>
              <w:spacing w:line="276" w:lineRule="auto"/>
              <w:jc w:val="center"/>
              <w:rPr>
                <w:color w:val="FFFFFF" w:themeColor="background1"/>
              </w:rPr>
            </w:pPr>
            <w:r w:rsidRPr="00DA5861">
              <w:rPr>
                <w:rStyle w:val="nfasis"/>
                <w:rFonts w:ascii="Arial" w:eastAsiaTheme="majorEastAsia" w:hAnsi="Arial" w:cs="Arial"/>
                <w:color w:val="FFFFFF" w:themeColor="background1"/>
                <w:sz w:val="18"/>
                <w:szCs w:val="18"/>
                <w:lang w:val="es-US"/>
              </w:rPr>
              <w:t xml:space="preserve">Acrónimo </w:t>
            </w:r>
          </w:p>
        </w:tc>
        <w:tc>
          <w:tcPr>
            <w:tcW w:w="4562" w:type="dxa"/>
            <w:tcBorders>
              <w:top w:val="single" w:sz="4" w:space="0" w:color="00000A"/>
              <w:left w:val="single" w:sz="4" w:space="0" w:color="00000A"/>
              <w:bottom w:val="single" w:sz="4" w:space="0" w:color="00000A"/>
              <w:right w:val="single" w:sz="4" w:space="0" w:color="00000A"/>
            </w:tcBorders>
            <w:shd w:val="clear" w:color="auto" w:fill="0070C0"/>
            <w:tcMar>
              <w:left w:w="98" w:type="dxa"/>
            </w:tcMar>
            <w:vAlign w:val="center"/>
          </w:tcPr>
          <w:p w14:paraId="41AA58B5" w14:textId="77777777" w:rsidR="003C50BD" w:rsidRPr="00DA5861" w:rsidRDefault="003C50BD" w:rsidP="000A6F71">
            <w:pPr>
              <w:pStyle w:val="Sinespaciado"/>
              <w:spacing w:line="276" w:lineRule="auto"/>
              <w:jc w:val="center"/>
              <w:rPr>
                <w:color w:val="FFFFFF" w:themeColor="background1"/>
              </w:rPr>
            </w:pPr>
            <w:r w:rsidRPr="00DA5861">
              <w:rPr>
                <w:rStyle w:val="nfasis"/>
                <w:rFonts w:ascii="Arial" w:eastAsiaTheme="majorEastAsia" w:hAnsi="Arial" w:cs="Arial"/>
                <w:color w:val="FFFFFF" w:themeColor="background1"/>
                <w:sz w:val="18"/>
                <w:szCs w:val="18"/>
                <w:lang w:val="es-US"/>
              </w:rPr>
              <w:t>Definición</w:t>
            </w:r>
          </w:p>
        </w:tc>
      </w:tr>
      <w:tr w:rsidR="003C50BD" w14:paraId="40F58E4C" w14:textId="77777777" w:rsidTr="000A6F71">
        <w:trPr>
          <w:trHeight w:val="252"/>
        </w:trPr>
        <w:tc>
          <w:tcPr>
            <w:tcW w:w="20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0B6940" w14:textId="77777777" w:rsidR="003C50BD" w:rsidRDefault="003C50BD" w:rsidP="000A6F71">
            <w:pPr>
              <w:pStyle w:val="Sinespaciado"/>
              <w:spacing w:line="276" w:lineRule="auto"/>
              <w:jc w:val="center"/>
            </w:pPr>
            <w:r>
              <w:rPr>
                <w:rStyle w:val="nfasis"/>
                <w:rFonts w:ascii="Arial" w:eastAsiaTheme="majorEastAsia" w:hAnsi="Arial" w:cs="Arial"/>
                <w:color w:val="000000"/>
                <w:sz w:val="18"/>
                <w:szCs w:val="18"/>
                <w:lang w:val="es-US"/>
              </w:rPr>
              <w:t>PGC</w:t>
            </w:r>
          </w:p>
        </w:tc>
        <w:tc>
          <w:tcPr>
            <w:tcW w:w="45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D1B410" w14:textId="77777777" w:rsidR="003C50BD" w:rsidRDefault="003C50BD" w:rsidP="000A6F71">
            <w:pPr>
              <w:pStyle w:val="Sinespaciado"/>
              <w:spacing w:line="276" w:lineRule="auto"/>
              <w:jc w:val="left"/>
            </w:pPr>
            <w:r>
              <w:rPr>
                <w:rStyle w:val="nfasis"/>
                <w:rFonts w:ascii="Arial" w:eastAsiaTheme="majorEastAsia" w:hAnsi="Arial" w:cs="Arial"/>
                <w:color w:val="000000"/>
                <w:sz w:val="18"/>
                <w:szCs w:val="18"/>
                <w:lang w:val="es-US"/>
              </w:rPr>
              <w:t xml:space="preserve">Plan de Gestión de configuración </w:t>
            </w:r>
          </w:p>
        </w:tc>
      </w:tr>
      <w:tr w:rsidR="003C50BD" w14:paraId="0D839C14" w14:textId="77777777" w:rsidTr="000A6F71">
        <w:trPr>
          <w:trHeight w:val="252"/>
        </w:trPr>
        <w:tc>
          <w:tcPr>
            <w:tcW w:w="20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60D433" w14:textId="77777777" w:rsidR="003C50BD" w:rsidRDefault="003C50BD" w:rsidP="000A6F71">
            <w:pPr>
              <w:pStyle w:val="Sinespaciado"/>
              <w:spacing w:line="276" w:lineRule="auto"/>
              <w:jc w:val="center"/>
            </w:pPr>
            <w:r>
              <w:rPr>
                <w:rStyle w:val="nfasis"/>
                <w:rFonts w:ascii="Arial" w:eastAsiaTheme="majorEastAsia" w:hAnsi="Arial" w:cs="Arial"/>
                <w:color w:val="000000"/>
                <w:sz w:val="18"/>
                <w:szCs w:val="18"/>
                <w:lang w:val="es-US"/>
              </w:rPr>
              <w:t>PP</w:t>
            </w:r>
          </w:p>
        </w:tc>
        <w:tc>
          <w:tcPr>
            <w:tcW w:w="45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B97328" w14:textId="77777777" w:rsidR="003C50BD" w:rsidRDefault="003C50BD" w:rsidP="000A6F71">
            <w:pPr>
              <w:pStyle w:val="Sinespaciado"/>
              <w:spacing w:line="276" w:lineRule="auto"/>
              <w:jc w:val="left"/>
            </w:pPr>
            <w:r>
              <w:rPr>
                <w:rFonts w:ascii="Arial" w:hAnsi="Arial" w:cs="Arial"/>
                <w:b/>
                <w:i/>
                <w:sz w:val="18"/>
                <w:szCs w:val="18"/>
                <w:lang w:val="es-US"/>
              </w:rPr>
              <w:t>Plan de proyecto</w:t>
            </w:r>
          </w:p>
        </w:tc>
      </w:tr>
      <w:tr w:rsidR="003C50BD" w14:paraId="2C70C789" w14:textId="77777777" w:rsidTr="000A6F71">
        <w:trPr>
          <w:trHeight w:val="252"/>
        </w:trPr>
        <w:tc>
          <w:tcPr>
            <w:tcW w:w="20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56E1" w14:textId="77777777" w:rsidR="003C50BD" w:rsidRDefault="003C50BD" w:rsidP="000A6F71">
            <w:pPr>
              <w:pStyle w:val="Sinespaciado"/>
              <w:spacing w:line="276" w:lineRule="auto"/>
              <w:jc w:val="center"/>
            </w:pPr>
            <w:r>
              <w:rPr>
                <w:rStyle w:val="nfasis"/>
                <w:rFonts w:ascii="Arial" w:eastAsiaTheme="majorEastAsia" w:hAnsi="Arial" w:cs="Arial"/>
                <w:color w:val="000000"/>
                <w:sz w:val="18"/>
                <w:szCs w:val="18"/>
                <w:lang w:val="es-US"/>
              </w:rPr>
              <w:t>GC</w:t>
            </w:r>
          </w:p>
        </w:tc>
        <w:tc>
          <w:tcPr>
            <w:tcW w:w="45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9C9E46" w14:textId="77777777" w:rsidR="003C50BD" w:rsidRDefault="003C50BD" w:rsidP="000A6F71">
            <w:pPr>
              <w:pStyle w:val="Sinespaciado"/>
              <w:spacing w:line="276" w:lineRule="auto"/>
              <w:jc w:val="left"/>
              <w:rPr>
                <w:rFonts w:ascii="Arial" w:hAnsi="Arial" w:cs="Arial"/>
                <w:b/>
                <w:i/>
                <w:sz w:val="18"/>
                <w:szCs w:val="18"/>
                <w:lang w:val="es-US"/>
              </w:rPr>
            </w:pPr>
            <w:r>
              <w:rPr>
                <w:rFonts w:ascii="Arial" w:hAnsi="Arial" w:cs="Arial"/>
                <w:b/>
                <w:i/>
                <w:sz w:val="18"/>
                <w:szCs w:val="18"/>
                <w:lang w:val="es-US"/>
              </w:rPr>
              <w:t xml:space="preserve">Gestión de la Configuración </w:t>
            </w:r>
          </w:p>
        </w:tc>
      </w:tr>
      <w:tr w:rsidR="003C50BD" w14:paraId="47F4C1E0" w14:textId="77777777" w:rsidTr="000A6F71">
        <w:trPr>
          <w:trHeight w:val="252"/>
        </w:trPr>
        <w:tc>
          <w:tcPr>
            <w:tcW w:w="20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3A004" w14:textId="77777777" w:rsidR="003C50BD" w:rsidRDefault="003C50BD" w:rsidP="000A6F71">
            <w:pPr>
              <w:pStyle w:val="Sinespaciado"/>
              <w:spacing w:line="276" w:lineRule="auto"/>
              <w:jc w:val="center"/>
            </w:pPr>
            <w:r>
              <w:rPr>
                <w:rStyle w:val="nfasis"/>
                <w:rFonts w:ascii="Arial" w:eastAsiaTheme="majorEastAsia" w:hAnsi="Arial" w:cs="Arial"/>
                <w:color w:val="000000"/>
                <w:sz w:val="18"/>
                <w:szCs w:val="18"/>
                <w:lang w:val="es-US"/>
              </w:rPr>
              <w:t>IC</w:t>
            </w:r>
          </w:p>
        </w:tc>
        <w:tc>
          <w:tcPr>
            <w:tcW w:w="45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3EC413" w14:textId="77777777" w:rsidR="003C50BD" w:rsidRDefault="003C50BD" w:rsidP="000A6F71">
            <w:pPr>
              <w:pStyle w:val="Sinespaciado"/>
              <w:spacing w:line="276" w:lineRule="auto"/>
              <w:jc w:val="left"/>
              <w:rPr>
                <w:rFonts w:ascii="Arial" w:hAnsi="Arial" w:cs="Arial"/>
                <w:b/>
                <w:i/>
                <w:sz w:val="18"/>
                <w:szCs w:val="18"/>
                <w:lang w:val="es-US"/>
              </w:rPr>
            </w:pPr>
            <w:r>
              <w:rPr>
                <w:rStyle w:val="nfasis"/>
                <w:rFonts w:ascii="Arial" w:eastAsiaTheme="majorEastAsia" w:hAnsi="Arial" w:cs="Arial"/>
                <w:color w:val="000000"/>
                <w:sz w:val="18"/>
                <w:szCs w:val="18"/>
                <w:lang w:val="es-US"/>
              </w:rPr>
              <w:t xml:space="preserve">Ítems de configuración </w:t>
            </w:r>
            <w:r>
              <w:rPr>
                <w:rFonts w:ascii="Arial" w:hAnsi="Arial" w:cs="Arial"/>
                <w:b/>
                <w:i/>
                <w:sz w:val="18"/>
                <w:szCs w:val="18"/>
                <w:lang w:val="es-US"/>
              </w:rPr>
              <w:t xml:space="preserve"> </w:t>
            </w:r>
          </w:p>
        </w:tc>
      </w:tr>
    </w:tbl>
    <w:p w14:paraId="68A8F72C" w14:textId="77777777" w:rsidR="00C0173D" w:rsidRPr="00C0173D" w:rsidRDefault="00C0173D" w:rsidP="003C50BD"/>
    <w:bookmarkEnd w:id="5"/>
    <w:p w14:paraId="351F3E35" w14:textId="77777777" w:rsidR="00772176" w:rsidRDefault="00772176" w:rsidP="00772176"/>
    <w:p w14:paraId="0AA24E53" w14:textId="77777777" w:rsidR="00772176" w:rsidRPr="001F74A1" w:rsidRDefault="00772176" w:rsidP="001F74A1">
      <w:pPr>
        <w:pStyle w:val="Ttulo1"/>
        <w:numPr>
          <w:ilvl w:val="0"/>
          <w:numId w:val="7"/>
        </w:numPr>
        <w:rPr>
          <w:b/>
          <w:color w:val="000000" w:themeColor="text1"/>
        </w:rPr>
      </w:pPr>
      <w:bookmarkStart w:id="7" w:name="_Toc481837459"/>
      <w:r w:rsidRPr="001F74A1">
        <w:rPr>
          <w:b/>
          <w:color w:val="000000" w:themeColor="text1"/>
        </w:rPr>
        <w:t xml:space="preserve">Gestión de </w:t>
      </w:r>
      <w:r w:rsidR="00972210" w:rsidRPr="001F74A1">
        <w:rPr>
          <w:b/>
          <w:color w:val="000000" w:themeColor="text1"/>
        </w:rPr>
        <w:t>Configuración de Software</w:t>
      </w:r>
      <w:bookmarkEnd w:id="7"/>
    </w:p>
    <w:p w14:paraId="0FA37C2E" w14:textId="77777777" w:rsidR="00772176" w:rsidRPr="001F74A1" w:rsidRDefault="00772176" w:rsidP="001F74A1">
      <w:pPr>
        <w:pStyle w:val="Ttulo2"/>
        <w:numPr>
          <w:ilvl w:val="1"/>
          <w:numId w:val="7"/>
        </w:numPr>
        <w:rPr>
          <w:b/>
          <w:color w:val="auto"/>
        </w:rPr>
      </w:pPr>
      <w:bookmarkStart w:id="8" w:name="_Toc481837460"/>
      <w:r w:rsidRPr="001F74A1">
        <w:rPr>
          <w:b/>
          <w:color w:val="auto"/>
        </w:rPr>
        <w:t>Organización</w:t>
      </w:r>
      <w:bookmarkEnd w:id="8"/>
    </w:p>
    <w:p w14:paraId="0DDFA2C4" w14:textId="77777777" w:rsidR="00772176" w:rsidRDefault="00772176" w:rsidP="00772176">
      <w:pPr>
        <w:ind w:left="720"/>
      </w:pPr>
      <w:r>
        <w:t>Para el desarrollo del software el equipo de desarrollo sigue la metodología ágil de scrum, trabajando en conjunto, apoyándose unos a otros y así poder aumentar la productividad.</w:t>
      </w:r>
    </w:p>
    <w:p w14:paraId="5773F991" w14:textId="77777777"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14:paraId="173A0AA4" w14:textId="77777777"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14:paraId="28B6FCB0" w14:textId="77777777" w:rsidR="002A64BF" w:rsidRDefault="002A64BF" w:rsidP="002A64BF">
      <w:pPr>
        <w:ind w:left="720"/>
      </w:pPr>
      <w:r>
        <w:t>El equipo realiza una reunión y se designa un tiempo estimado la cual debe de cumplir.</w:t>
      </w:r>
    </w:p>
    <w:p w14:paraId="0F08ADE1" w14:textId="77777777" w:rsidR="002A64BF" w:rsidRDefault="002A64BF" w:rsidP="00772176">
      <w:pPr>
        <w:ind w:left="720"/>
      </w:pPr>
    </w:p>
    <w:p w14:paraId="5B033E38" w14:textId="77777777"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14:paraId="2676CE00" w14:textId="77777777" w:rsidR="002A64BF" w:rsidRDefault="002A64BF" w:rsidP="00772176">
      <w:pPr>
        <w:ind w:left="720"/>
      </w:pPr>
      <w:r>
        <w:rPr>
          <w:noProof/>
          <w:lang w:val="es-ES_tradnl" w:eastAsia="es-ES_tradnl"/>
        </w:rPr>
        <w:lastRenderedPageBreak/>
        <w:drawing>
          <wp:anchor distT="114300" distB="114300" distL="114300" distR="114300" simplePos="0" relativeHeight="251686912" behindDoc="0" locked="0" layoutInCell="0" hidden="0" allowOverlap="1" wp14:anchorId="72E864EA" wp14:editId="58744F8E">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14:paraId="36C99FCE" w14:textId="77777777" w:rsidR="002A64BF" w:rsidRDefault="002A64BF" w:rsidP="00772176">
      <w:pPr>
        <w:sectPr w:rsidR="002A64BF" w:rsidSect="002A64BF">
          <w:pgSz w:w="15840" w:h="12240" w:orient="landscape"/>
          <w:pgMar w:top="1701" w:right="1418" w:bottom="1701" w:left="1418" w:header="709" w:footer="709" w:gutter="0"/>
          <w:cols w:space="708"/>
          <w:docGrid w:linePitch="360"/>
        </w:sectPr>
      </w:pPr>
    </w:p>
    <w:p w14:paraId="70047873" w14:textId="77777777" w:rsidR="00772176" w:rsidRDefault="002A64BF" w:rsidP="00772176">
      <w:r>
        <w:rPr>
          <w:noProof/>
          <w:lang w:val="es-ES_tradnl" w:eastAsia="es-ES_tradnl"/>
        </w:rPr>
        <w:lastRenderedPageBreak/>
        <w:drawing>
          <wp:anchor distT="0" distB="0" distL="114300" distR="114300" simplePos="0" relativeHeight="251687936" behindDoc="0" locked="0" layoutInCell="1" allowOverlap="1" wp14:anchorId="011CDFD1" wp14:editId="4BC3179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768DD314" w14:textId="77777777" w:rsidR="00772176" w:rsidRDefault="00772176" w:rsidP="00772176">
      <w:pPr>
        <w:ind w:left="720"/>
      </w:pPr>
    </w:p>
    <w:p w14:paraId="39E7977C" w14:textId="77777777" w:rsidR="00772176" w:rsidRDefault="00772176" w:rsidP="00772176">
      <w:pPr>
        <w:ind w:left="720"/>
      </w:pPr>
    </w:p>
    <w:p w14:paraId="04AB3536" w14:textId="77777777" w:rsidR="00772176" w:rsidRDefault="00772176" w:rsidP="00772176">
      <w:pPr>
        <w:ind w:left="720"/>
      </w:pPr>
    </w:p>
    <w:p w14:paraId="3724FED5" w14:textId="77777777" w:rsidR="00772176" w:rsidRDefault="00772176" w:rsidP="00772176">
      <w:pPr>
        <w:ind w:left="720"/>
        <w:jc w:val="center"/>
      </w:pPr>
    </w:p>
    <w:p w14:paraId="2150FD49" w14:textId="77777777" w:rsidR="00772176" w:rsidRDefault="00772176" w:rsidP="00772176">
      <w:pPr>
        <w:ind w:left="720"/>
        <w:jc w:val="center"/>
        <w:rPr>
          <w:color w:val="0000FF"/>
        </w:rPr>
      </w:pPr>
    </w:p>
    <w:p w14:paraId="3B118D12" w14:textId="77777777" w:rsidR="00772176" w:rsidRDefault="00772176" w:rsidP="00772176"/>
    <w:p w14:paraId="2B5DC42E" w14:textId="77777777" w:rsidR="00772176" w:rsidRDefault="00772176" w:rsidP="00772176">
      <w:pPr>
        <w:ind w:left="720"/>
      </w:pPr>
    </w:p>
    <w:p w14:paraId="473BEDFB" w14:textId="77777777" w:rsidR="00772176" w:rsidRPr="001F74A1" w:rsidRDefault="00772176" w:rsidP="001F74A1">
      <w:pPr>
        <w:pStyle w:val="Ttulo2"/>
        <w:numPr>
          <w:ilvl w:val="1"/>
          <w:numId w:val="7"/>
        </w:numPr>
        <w:rPr>
          <w:b/>
          <w:color w:val="auto"/>
        </w:rPr>
      </w:pPr>
      <w:bookmarkStart w:id="9" w:name="_Toc481837461"/>
      <w:r w:rsidRPr="001F74A1">
        <w:rPr>
          <w:b/>
          <w:color w:val="auto"/>
        </w:rPr>
        <w:t>Roles y responsabilidades</w:t>
      </w:r>
      <w:bookmarkEnd w:id="9"/>
    </w:p>
    <w:p w14:paraId="612584C8" w14:textId="77777777"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14:paraId="3E75FC1E" w14:textId="77777777"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3DB3F" w14:textId="77777777"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DF03FC" w14:textId="77777777"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A8BD61" w14:textId="77777777" w:rsidR="00772176" w:rsidRDefault="00772176" w:rsidP="00C0173D">
            <w:pPr>
              <w:widowControl w:val="0"/>
              <w:rPr>
                <w:b/>
                <w:sz w:val="28"/>
                <w:szCs w:val="28"/>
              </w:rPr>
            </w:pPr>
            <w:r>
              <w:rPr>
                <w:b/>
                <w:sz w:val="28"/>
                <w:szCs w:val="28"/>
              </w:rPr>
              <w:t>Responsabilidad</w:t>
            </w:r>
          </w:p>
        </w:tc>
      </w:tr>
      <w:tr w:rsidR="00772176" w14:paraId="063D056F" w14:textId="77777777"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55E87C" w14:textId="77777777"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14:paraId="2DC4B1DE" w14:textId="77777777"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14:paraId="6DE85CCD" w14:textId="77777777"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14:paraId="30C06A4A" w14:textId="77777777"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062899" w14:textId="77777777"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14:paraId="7D50550A" w14:textId="77777777"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14:paraId="0DDB4A5C" w14:textId="77777777" w:rsidR="00772176" w:rsidRDefault="00772176" w:rsidP="00C0173D">
            <w:pPr>
              <w:widowControl w:val="0"/>
              <w:spacing w:line="240" w:lineRule="auto"/>
            </w:pPr>
          </w:p>
        </w:tc>
      </w:tr>
      <w:tr w:rsidR="00772176" w14:paraId="22D03290" w14:textId="77777777"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BA5B91" w14:textId="77777777"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14:paraId="6857BCD7" w14:textId="77777777"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14:paraId="08F464EB" w14:textId="77777777" w:rsidR="00772176" w:rsidRDefault="00772176" w:rsidP="00C0173D">
            <w:pPr>
              <w:widowControl w:val="0"/>
            </w:pPr>
            <w:r>
              <w:t>Definir y dar mantenimiento a las bibliotecas que son usadas durante</w:t>
            </w:r>
            <w:r>
              <w:br/>
              <w:t>la gestión de configuración.</w:t>
            </w:r>
          </w:p>
        </w:tc>
      </w:tr>
      <w:tr w:rsidR="00772176" w14:paraId="3636F458"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3071B7" w14:textId="77777777"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14:paraId="6587442F" w14:textId="77777777"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14:paraId="114F9C97" w14:textId="77777777" w:rsidR="00772176" w:rsidRDefault="00772176" w:rsidP="00C0173D">
            <w:pPr>
              <w:widowControl w:val="0"/>
            </w:pPr>
            <w:r>
              <w:t>Implementar, mantener y mejorar la gestión de configuración.</w:t>
            </w:r>
          </w:p>
        </w:tc>
      </w:tr>
      <w:tr w:rsidR="00772176" w14:paraId="0CFA0C01"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48A33D" w14:textId="77777777"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14:paraId="7EAB621A" w14:textId="77777777"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14:paraId="0FDF84E5" w14:textId="77777777" w:rsidR="00772176" w:rsidRDefault="00772176" w:rsidP="00C0173D">
            <w:pPr>
              <w:widowControl w:val="0"/>
            </w:pPr>
            <w:r>
              <w:t>Auditar la Gestión de la configuración</w:t>
            </w:r>
          </w:p>
        </w:tc>
      </w:tr>
      <w:tr w:rsidR="00772176" w14:paraId="6C710C5F"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AB286D" w14:textId="77777777" w:rsidR="00772176" w:rsidRDefault="00772176" w:rsidP="00C0173D">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14:paraId="143AC1EE" w14:textId="77777777"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D2E8355" w14:textId="77777777" w:rsidR="00772176" w:rsidRDefault="00772176" w:rsidP="00C0173D">
            <w:pPr>
              <w:widowControl w:val="0"/>
            </w:pPr>
            <w:r>
              <w:t>Garantizar que se cumplan los objetivos de las planificaciones</w:t>
            </w:r>
          </w:p>
        </w:tc>
      </w:tr>
      <w:tr w:rsidR="00772176" w14:paraId="6DCFB49A"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F49711" w14:textId="77777777"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14:paraId="0D543913" w14:textId="77777777"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731E55D5" w14:textId="77777777" w:rsidR="00772176" w:rsidRDefault="00772176" w:rsidP="00C0173D">
            <w:pPr>
              <w:widowControl w:val="0"/>
            </w:pPr>
            <w:r>
              <w:t xml:space="preserve">Desarrollar sus tareas de acuerdo a la planificación realizada y una vez </w:t>
            </w:r>
            <w:r>
              <w:lastRenderedPageBreak/>
              <w:t>terminado subir al App Store</w:t>
            </w:r>
          </w:p>
        </w:tc>
      </w:tr>
      <w:tr w:rsidR="00772176" w14:paraId="5FEFCB5B"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506B42" w14:textId="77777777"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14:paraId="2C2FB1CC" w14:textId="77777777"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3CC4AB63" w14:textId="77777777" w:rsidR="00772176" w:rsidRDefault="00772176" w:rsidP="00C0173D">
            <w:pPr>
              <w:widowControl w:val="0"/>
            </w:pPr>
            <w:r>
              <w:t>Desarrollar sus tareas de acuerdo a la planificación realizada y estar con constante comunicación con los desarrolladores android, ios y front</w:t>
            </w:r>
          </w:p>
        </w:tc>
      </w:tr>
      <w:tr w:rsidR="00772176" w14:paraId="4F2A53E7"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594C76" w14:textId="77777777" w:rsidR="00772176" w:rsidRDefault="00772176" w:rsidP="00C0173D">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14:paraId="35D6FBA5" w14:textId="77777777"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1380CC4D" w14:textId="77777777" w:rsidR="00772176" w:rsidRDefault="00772176" w:rsidP="00C0173D">
            <w:pPr>
              <w:widowControl w:val="0"/>
            </w:pPr>
            <w:r>
              <w:t>Desarrollar sus tareas de acuerdo a la planificación realizada y cuando el producto este finalizado subir al play store</w:t>
            </w:r>
          </w:p>
        </w:tc>
      </w:tr>
      <w:tr w:rsidR="00772176" w14:paraId="11465948"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E1AC05" w14:textId="77777777"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14:paraId="5D911342" w14:textId="77777777"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19CA3D8" w14:textId="77777777"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14:paraId="52DBE164" w14:textId="77777777" w:rsidR="00772176" w:rsidRDefault="00772176" w:rsidP="00772176">
      <w:pPr>
        <w:ind w:left="720"/>
      </w:pPr>
    </w:p>
    <w:p w14:paraId="5862A90C" w14:textId="77777777" w:rsidR="00772176" w:rsidRPr="00535DFE" w:rsidRDefault="00772176" w:rsidP="001F74A1">
      <w:pPr>
        <w:pStyle w:val="Ttulo2"/>
        <w:numPr>
          <w:ilvl w:val="1"/>
          <w:numId w:val="7"/>
        </w:numPr>
        <w:rPr>
          <w:b/>
          <w:color w:val="000000" w:themeColor="text1"/>
        </w:rPr>
      </w:pPr>
      <w:bookmarkStart w:id="10" w:name="_Toc481837462"/>
      <w:r w:rsidRPr="001F74A1">
        <w:rPr>
          <w:b/>
          <w:color w:val="auto"/>
        </w:rPr>
        <w:t>Políticas, directrices y procedimientos</w:t>
      </w:r>
      <w:bookmarkEnd w:id="10"/>
    </w:p>
    <w:p w14:paraId="5BFC0487" w14:textId="77777777" w:rsidR="002A64BF" w:rsidRPr="002771C2" w:rsidRDefault="002A64BF" w:rsidP="002771C2">
      <w:pPr>
        <w:spacing w:after="0" w:line="276" w:lineRule="auto"/>
        <w:contextualSpacing/>
      </w:pPr>
      <w:r w:rsidRPr="002771C2">
        <w:t>Los documentos actuales de la empresa que se tomaran en cuenta son:</w:t>
      </w:r>
    </w:p>
    <w:p w14:paraId="6E46A0B5" w14:textId="77777777"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14:paraId="26902EA6" w14:textId="77777777"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14:paraId="045A698E" w14:textId="77777777"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14:paraId="1B90187F" w14:textId="77777777" w:rsidR="00772176" w:rsidRDefault="002771C2" w:rsidP="002771C2">
      <w:pPr>
        <w:rPr>
          <w:color w:val="0000FF"/>
        </w:rPr>
      </w:pPr>
      <w:r>
        <w:t xml:space="preserve">8. </w:t>
      </w:r>
      <w:r w:rsidR="00772176">
        <w:t>Manual de políticas de seguridad Sistema de Gestión de Seguridad de la información</w:t>
      </w:r>
    </w:p>
    <w:p w14:paraId="0208848D" w14:textId="77777777" w:rsidR="00772176" w:rsidRPr="002A64BF" w:rsidRDefault="00772176" w:rsidP="002771C2">
      <w:r>
        <w:t>Para llevar a cabo la gestión de la configuración se van a tomar en cuenta los siguientes:</w:t>
      </w:r>
    </w:p>
    <w:p w14:paraId="1BD1C27B" w14:textId="77777777"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14:paraId="591EB76F" w14:textId="77777777" w:rsidR="00772176" w:rsidRDefault="002771C2" w:rsidP="002771C2">
      <w:pPr>
        <w:spacing w:after="0" w:line="276" w:lineRule="auto"/>
        <w:contextualSpacing/>
      </w:pPr>
      <w:r>
        <w:lastRenderedPageBreak/>
        <w:t xml:space="preserve">2. </w:t>
      </w:r>
      <w:r w:rsidR="00772176">
        <w:t>Los cambios solo son realizados por usuarios autorizados</w:t>
      </w:r>
    </w:p>
    <w:p w14:paraId="0A700A80" w14:textId="77777777" w:rsidR="002A64BF" w:rsidRDefault="002A64BF" w:rsidP="002A64BF">
      <w:pPr>
        <w:pStyle w:val="Prrafodelista"/>
      </w:pPr>
    </w:p>
    <w:p w14:paraId="074F7691" w14:textId="77777777" w:rsidR="002A64BF" w:rsidRDefault="002A64BF" w:rsidP="002A64BF">
      <w:pPr>
        <w:spacing w:after="0" w:line="276" w:lineRule="auto"/>
        <w:ind w:left="2160"/>
        <w:contextualSpacing/>
      </w:pPr>
    </w:p>
    <w:p w14:paraId="0E8456A5" w14:textId="77777777" w:rsidR="00772176" w:rsidRDefault="00772176" w:rsidP="001F74A1">
      <w:pPr>
        <w:pStyle w:val="Ttulo2"/>
        <w:numPr>
          <w:ilvl w:val="1"/>
          <w:numId w:val="7"/>
        </w:numPr>
        <w:rPr>
          <w:b/>
          <w:color w:val="auto"/>
        </w:rPr>
      </w:pPr>
      <w:bookmarkStart w:id="11" w:name="_Toc481837463"/>
      <w:r w:rsidRPr="001F74A1">
        <w:rPr>
          <w:b/>
          <w:color w:val="auto"/>
        </w:rPr>
        <w:t>Herramientas, entorno e infraestructura</w:t>
      </w:r>
      <w:bookmarkEnd w:id="11"/>
    </w:p>
    <w:p w14:paraId="05FCB3BD" w14:textId="77777777" w:rsidR="001F74A1" w:rsidRPr="001F74A1" w:rsidRDefault="001F74A1" w:rsidP="001F74A1"/>
    <w:p w14:paraId="4A880B30" w14:textId="77777777" w:rsidR="00772176" w:rsidRPr="003228AA" w:rsidRDefault="00772176" w:rsidP="003228AA">
      <w:pPr>
        <w:ind w:left="360" w:firstLine="708"/>
        <w:rPr>
          <w:b/>
          <w:u w:val="single"/>
        </w:rPr>
      </w:pPr>
      <w:r w:rsidRPr="003228AA">
        <w:rPr>
          <w:b/>
          <w:u w:val="single"/>
        </w:rPr>
        <w:t>GitHub</w:t>
      </w:r>
    </w:p>
    <w:p w14:paraId="60220CBF" w14:textId="77777777"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14:paraId="154FF333" w14:textId="77777777" w:rsidR="00772176" w:rsidRPr="003228AA" w:rsidRDefault="00772176" w:rsidP="003228AA">
      <w:pPr>
        <w:ind w:left="360" w:firstLine="708"/>
        <w:rPr>
          <w:b/>
          <w:u w:val="single"/>
        </w:rPr>
      </w:pPr>
      <w:r w:rsidRPr="003228AA">
        <w:rPr>
          <w:b/>
          <w:u w:val="single"/>
        </w:rPr>
        <w:t>Android Studio</w:t>
      </w:r>
    </w:p>
    <w:p w14:paraId="3731B003" w14:textId="77777777" w:rsidR="00772176" w:rsidRDefault="00772176" w:rsidP="00772176">
      <w:pPr>
        <w:ind w:left="2160"/>
      </w:pPr>
      <w:r>
        <w:t>Entorno de desarrollo que está disponible para windows, linux  y MacOs destinado para el desarrollo de aplicaciones android.</w:t>
      </w:r>
    </w:p>
    <w:p w14:paraId="083A3DAF" w14:textId="77777777" w:rsidR="00772176" w:rsidRPr="002A64BF" w:rsidRDefault="00772176" w:rsidP="002A64BF">
      <w:pPr>
        <w:ind w:left="2160"/>
      </w:pPr>
      <w:r>
        <w:t>Proporciona emulador y pruebas de test a las apps desarrolladas en esta.</w:t>
      </w:r>
    </w:p>
    <w:p w14:paraId="3D5D06D7" w14:textId="77777777" w:rsidR="00772176" w:rsidRPr="003228AA" w:rsidRDefault="00772176" w:rsidP="003228AA">
      <w:pPr>
        <w:ind w:left="360" w:firstLine="708"/>
        <w:rPr>
          <w:b/>
          <w:u w:val="single"/>
        </w:rPr>
      </w:pPr>
      <w:r w:rsidRPr="003228AA">
        <w:rPr>
          <w:b/>
          <w:u w:val="single"/>
        </w:rPr>
        <w:t>XCode</w:t>
      </w:r>
    </w:p>
    <w:p w14:paraId="34DC3CA6" w14:textId="77777777" w:rsidR="00772176" w:rsidRPr="002A64BF" w:rsidRDefault="00772176" w:rsidP="002A64BF">
      <w:pPr>
        <w:ind w:left="2160"/>
      </w:pPr>
      <w:r>
        <w:t>Entorno de desarrollo para MacOS que contiene un conjunto de herramientas destinadas al desarrollo de aplicaciones iOS.</w:t>
      </w:r>
    </w:p>
    <w:p w14:paraId="000F7E48" w14:textId="77777777" w:rsidR="00772176" w:rsidRPr="003228AA" w:rsidRDefault="00772176" w:rsidP="003228AA">
      <w:pPr>
        <w:ind w:left="360" w:firstLine="708"/>
        <w:rPr>
          <w:b/>
          <w:u w:val="single"/>
        </w:rPr>
      </w:pPr>
      <w:r w:rsidRPr="003228AA">
        <w:rPr>
          <w:b/>
          <w:u w:val="single"/>
        </w:rPr>
        <w:t>PyCharm</w:t>
      </w:r>
    </w:p>
    <w:p w14:paraId="6D6C38B1" w14:textId="77777777"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14:paraId="6BC7C267" w14:textId="77777777" w:rsidR="00772176" w:rsidRPr="001F74A1" w:rsidRDefault="003228AA" w:rsidP="003228AA">
      <w:pPr>
        <w:ind w:left="360" w:firstLine="708"/>
      </w:pPr>
      <w:r w:rsidRPr="003228AA">
        <w:rPr>
          <w:b/>
          <w:u w:val="single"/>
        </w:rPr>
        <w:t>ENTORNOS</w:t>
      </w:r>
      <w:r w:rsidR="00772176" w:rsidRPr="003228AA">
        <w:rPr>
          <w:b/>
          <w:u w:val="single"/>
        </w:rPr>
        <w:t>:</w:t>
      </w:r>
    </w:p>
    <w:p w14:paraId="6979EAD1" w14:textId="77777777" w:rsidR="00772176" w:rsidRPr="003228AA" w:rsidRDefault="00772176" w:rsidP="003228AA">
      <w:pPr>
        <w:ind w:left="360" w:firstLine="708"/>
        <w:rPr>
          <w:b/>
          <w:u w:val="single"/>
        </w:rPr>
      </w:pPr>
      <w:r w:rsidRPr="003228AA">
        <w:rPr>
          <w:b/>
          <w:u w:val="single"/>
        </w:rPr>
        <w:t>Desarrollo</w:t>
      </w:r>
    </w:p>
    <w:p w14:paraId="05324871" w14:textId="77777777"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14:paraId="7511DBD5" w14:textId="77777777" w:rsidR="00772176" w:rsidRDefault="00772176" w:rsidP="00772176">
      <w:pPr>
        <w:ind w:firstLine="720"/>
      </w:pPr>
    </w:p>
    <w:p w14:paraId="492B70D7" w14:textId="77777777" w:rsidR="00772176" w:rsidRPr="003228AA" w:rsidRDefault="00772176" w:rsidP="003228AA">
      <w:pPr>
        <w:ind w:left="360" w:firstLine="708"/>
        <w:rPr>
          <w:b/>
          <w:u w:val="single"/>
        </w:rPr>
      </w:pPr>
      <w:r w:rsidRPr="003228AA">
        <w:rPr>
          <w:b/>
          <w:u w:val="single"/>
        </w:rPr>
        <w:t>Pruebas</w:t>
      </w:r>
    </w:p>
    <w:p w14:paraId="2294C8B1" w14:textId="77777777"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14:paraId="40E3E6F2" w14:textId="77777777" w:rsidR="00772176" w:rsidRPr="003228AA" w:rsidRDefault="00772176" w:rsidP="003228AA">
      <w:pPr>
        <w:ind w:left="360" w:firstLine="708"/>
        <w:rPr>
          <w:b/>
          <w:u w:val="single"/>
        </w:rPr>
      </w:pPr>
      <w:r w:rsidRPr="003228AA">
        <w:rPr>
          <w:b/>
          <w:u w:val="single"/>
        </w:rPr>
        <w:t>Producción</w:t>
      </w:r>
    </w:p>
    <w:p w14:paraId="021FB80C" w14:textId="77777777"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14:paraId="15E44794" w14:textId="77777777"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val="es-ES_tradnl" w:eastAsia="es-ES_tradnl"/>
        </w:rPr>
        <w:drawing>
          <wp:inline distT="114300" distB="114300" distL="114300" distR="114300" wp14:anchorId="166DAED7" wp14:editId="08D93404">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9ABA7A" w14:textId="77777777" w:rsidR="00972210" w:rsidRDefault="00972210" w:rsidP="003228AA">
      <w:pPr>
        <w:rPr>
          <w:b/>
        </w:rPr>
      </w:pPr>
    </w:p>
    <w:p w14:paraId="57F0D6A0" w14:textId="77777777" w:rsidR="00972210" w:rsidRDefault="00972210" w:rsidP="001F74A1">
      <w:pPr>
        <w:pStyle w:val="Ttulo2"/>
        <w:numPr>
          <w:ilvl w:val="1"/>
          <w:numId w:val="7"/>
        </w:numPr>
        <w:rPr>
          <w:b/>
          <w:color w:val="auto"/>
        </w:rPr>
      </w:pPr>
      <w:bookmarkStart w:id="12" w:name="_Toc481837464"/>
      <w:r w:rsidRPr="00972210">
        <w:rPr>
          <w:b/>
          <w:color w:val="auto"/>
        </w:rPr>
        <w:t>Calendario</w:t>
      </w:r>
      <w:r>
        <w:rPr>
          <w:b/>
          <w:color w:val="auto"/>
        </w:rPr>
        <w:t>:</w:t>
      </w:r>
      <w:bookmarkEnd w:id="12"/>
    </w:p>
    <w:p w14:paraId="4D669F27" w14:textId="77777777" w:rsidR="00972210" w:rsidRDefault="00972210" w:rsidP="00972210"/>
    <w:p w14:paraId="74F46BA3" w14:textId="77777777"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3" w:name="_Toc436227252"/>
      <w:bookmarkStart w:id="14" w:name="_Toc481837465"/>
      <w:r w:rsidRPr="001F74A1">
        <w:rPr>
          <w:rFonts w:ascii="Calibri Light" w:hAnsi="Calibri Light"/>
          <w:b/>
          <w:color w:val="000000"/>
          <w:sz w:val="26"/>
          <w:szCs w:val="26"/>
          <w:lang w:val="es-PE"/>
        </w:rPr>
        <w:t>Actividades de la gestión de la configuración</w:t>
      </w:r>
      <w:bookmarkEnd w:id="13"/>
      <w:bookmarkEnd w:id="14"/>
    </w:p>
    <w:p w14:paraId="5FD24F90" w14:textId="77777777"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5" w:name="_Toc430766204"/>
      <w:bookmarkStart w:id="16" w:name="_Toc436227253"/>
      <w:bookmarkStart w:id="17" w:name="_Toc481837466"/>
      <w:r w:rsidRPr="001F74A1">
        <w:rPr>
          <w:rFonts w:cs="Arial"/>
          <w:b/>
          <w:color w:val="000000"/>
          <w:sz w:val="24"/>
          <w:szCs w:val="24"/>
          <w:lang w:val="es-PE"/>
        </w:rPr>
        <w:t>Identificación</w:t>
      </w:r>
      <w:bookmarkStart w:id="18" w:name="_Toc430766205"/>
      <w:bookmarkStart w:id="19" w:name="_Toc436227254"/>
      <w:bookmarkEnd w:id="15"/>
      <w:bookmarkEnd w:id="16"/>
      <w:bookmarkEnd w:id="17"/>
    </w:p>
    <w:p w14:paraId="0AA11F89" w14:textId="77777777" w:rsidR="00510BCC" w:rsidRPr="00510BCC" w:rsidRDefault="00510BCC" w:rsidP="00EB71E6">
      <w:pPr>
        <w:pStyle w:val="Ttulo3"/>
        <w:numPr>
          <w:ilvl w:val="2"/>
          <w:numId w:val="7"/>
        </w:numPr>
        <w:spacing w:before="0" w:after="160"/>
      </w:pPr>
      <w:bookmarkStart w:id="20" w:name="_Toc481837467"/>
      <w:r w:rsidRPr="00510BCC">
        <w:rPr>
          <w:b/>
          <w:color w:val="auto"/>
          <w:lang w:val="es-PE"/>
        </w:rPr>
        <w:t xml:space="preserve">Inventario de los CI clasificados e identificados </w:t>
      </w:r>
      <w:bookmarkEnd w:id="18"/>
      <w:bookmarkEnd w:id="19"/>
      <w:bookmarkEnd w:id="20"/>
    </w:p>
    <w:p w14:paraId="06C2CB2B" w14:textId="624380A4" w:rsidR="00FF3C56" w:rsidRDefault="00FF3C56" w:rsidP="00510BCC">
      <w:pPr>
        <w:pStyle w:val="Ttulo3"/>
        <w:spacing w:before="0" w:after="160"/>
        <w:ind w:left="1776"/>
      </w:pPr>
      <w:r w:rsidRPr="00510BCC">
        <w:rPr>
          <w:rFonts w:ascii="Calibri" w:hAnsi="Calibri"/>
          <w:color w:val="000000"/>
          <w:sz w:val="22"/>
          <w:szCs w:val="22"/>
        </w:rPr>
        <w:t>La nomenclatura de los ítems de la configuración serán según el siguiente formato:</w:t>
      </w:r>
    </w:p>
    <w:p w14:paraId="79F8E418" w14:textId="77777777"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14:paraId="5C5364C1" w14:textId="77777777" w:rsidR="00FF3C56" w:rsidRPr="00E6013E" w:rsidRDefault="00FF3C56" w:rsidP="00FF3C56">
      <w:pPr>
        <w:pStyle w:val="NormalWeb"/>
        <w:spacing w:before="0" w:beforeAutospacing="0" w:after="160" w:afterAutospacing="0"/>
        <w:ind w:left="1776"/>
      </w:pPr>
      <w:r>
        <w:rPr>
          <w:rFonts w:ascii="Calibri" w:hAnsi="Calibri"/>
          <w:color w:val="000000"/>
          <w:sz w:val="22"/>
          <w:szCs w:val="22"/>
        </w:rPr>
        <w:t>Para documentos que pertenecen al desarrollo deberán iniciar con las iniciales del nombre del proyecto y las iniciales del documento, separadas por un guión bajo. [Iniciales del proyecto]_ [Iniciales del documento]. Ejemplo: KS_PP.</w:t>
      </w:r>
    </w:p>
    <w:p w14:paraId="064D19A8" w14:textId="77777777"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14:paraId="56DDF7D4" w14:textId="77777777"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14:paraId="1C7969E4" w14:textId="77777777"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14:paraId="78E01C8D" w14:textId="77777777"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14:paraId="48B44D6D" w14:textId="77777777"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14:paraId="0CC6A499"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480B2058"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6DE4B053"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794D509E"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261AAFF7"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68DD663A"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10A7B490"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14:paraId="4E5EC26F"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5427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F3DA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24531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94113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643FF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7E02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0E43E93D"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55F1B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27E29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B6E4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35E7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BB8A3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466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260C9FD7"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77A8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04CE8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2AE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23D1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F167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7CBA8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7A50BD93"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CC9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B8C9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0D9AF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E66A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59AC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F399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05758608"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5B64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AF723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DF52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71FF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41A7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8FCC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4C922849"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A3959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E433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55061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D6B4C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E1569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C47A3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622CBC29"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0663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E22D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AC02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9BD2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9809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27066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5B1F7A9C"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B539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210B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47D59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9893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713BE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12CBC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136093ED"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AFA82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D2FF8B" w14:textId="128E034C" w:rsidR="00FF3C56" w:rsidRPr="00EE4F71" w:rsidRDefault="008106D6" w:rsidP="005C4544">
            <w:pPr>
              <w:spacing w:after="0" w:line="240" w:lineRule="auto"/>
              <w:jc w:val="center"/>
              <w:rPr>
                <w:rFonts w:ascii="Times New Roman" w:eastAsia="Times New Roman" w:hAnsi="Times New Roman"/>
                <w:sz w:val="24"/>
                <w:szCs w:val="24"/>
                <w:lang w:val="es-PE" w:eastAsia="es-PE"/>
              </w:rPr>
            </w:pPr>
            <w:r>
              <w:rPr>
                <w:rFonts w:eastAsia="Times New Roman"/>
                <w:color w:val="000000"/>
                <w:lang w:val="es-PE" w:eastAsia="es-PE"/>
              </w:rPr>
              <w:t>Acta de Constitución</w:t>
            </w:r>
            <w:r w:rsidR="00FF3C56" w:rsidRPr="00EE4F71">
              <w:rPr>
                <w:rFonts w:eastAsia="Times New Roman"/>
                <w:color w:val="000000"/>
                <w:lang w:val="es-PE" w:eastAsia="es-PE"/>
              </w:rPr>
              <w:t xml:space="preserv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2386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59ECF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529E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848EA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4A91C274"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7B1F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14:paraId="5713BD9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5CB70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730D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A382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59B81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733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64A2BBF9"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DC4A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E968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70D08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C493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92C1F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26FC1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05D1780"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23EA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BA9C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ABECF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F6F4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C56F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B07AA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0C60686B"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B7F5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31E1F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75A2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0ABA0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8F5DE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1366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3F4758B5"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28DE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5C0B7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301DC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2734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DD99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D14B6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347FF940"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22F5F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1DE6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D72E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CDF6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35F1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2D13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8593C3A"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89EBC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7483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99F9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D817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C588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FCB93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149E261"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687C7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7B198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F0A0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0EBBD" w14:textId="39EF19F6"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07DC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4676D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4BCD7448"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EA02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D27D7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24FA4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A255C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180F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7E77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6A4B0942" w14:textId="77777777" w:rsidTr="00710FF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F2CC6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98EBA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63EA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EDD78B" w14:textId="24C3C5B0"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2D1A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E1CB8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bl>
    <w:p w14:paraId="2E9891F3" w14:textId="77777777" w:rsidR="00CA74A4" w:rsidRPr="00CA74A4" w:rsidRDefault="00CA74A4" w:rsidP="00FF3C56">
      <w:pPr>
        <w:suppressAutoHyphens/>
        <w:spacing w:line="240" w:lineRule="auto"/>
        <w:jc w:val="both"/>
      </w:pPr>
      <w:r w:rsidRPr="00FF3C56">
        <w:rPr>
          <w:color w:val="000000"/>
        </w:rPr>
        <w:t xml:space="preserve"> </w:t>
      </w:r>
    </w:p>
    <w:p w14:paraId="2E23D518" w14:textId="77777777"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6"/>
      <w:bookmarkStart w:id="22" w:name="_Toc436227255"/>
      <w:bookmarkStart w:id="23" w:name="_Toc481837468"/>
      <w:r w:rsidRPr="00AA2690">
        <w:rPr>
          <w:b/>
          <w:color w:val="000000" w:themeColor="text1"/>
          <w:lang w:val="es-PE"/>
        </w:rPr>
        <w:t>Nomenclatura de la identificación</w:t>
      </w:r>
      <w:bookmarkEnd w:id="21"/>
      <w:bookmarkEnd w:id="22"/>
      <w:bookmarkEnd w:id="23"/>
    </w:p>
    <w:p w14:paraId="2FB2CDF1" w14:textId="77777777"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14:paraId="79935051" w14:textId="77777777"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14:paraId="237D355B" w14:textId="77777777"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14:paraId="15749657" w14:textId="77777777" w:rsidR="00CA74A4" w:rsidRPr="003F7A0E" w:rsidRDefault="00CA74A4" w:rsidP="00CA74A4">
      <w:pPr>
        <w:pStyle w:val="Prrafodelista"/>
        <w:ind w:left="1080"/>
        <w:jc w:val="both"/>
        <w:rPr>
          <w:color w:val="000000"/>
        </w:rPr>
      </w:pPr>
    </w:p>
    <w:p w14:paraId="34B83683" w14:textId="77777777"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14:paraId="1A100E31" w14:textId="77777777" w:rsidR="00CA74A4" w:rsidRPr="003F7A0E" w:rsidRDefault="00CA74A4" w:rsidP="00CA74A4">
      <w:pPr>
        <w:pStyle w:val="Prrafodelista"/>
        <w:spacing w:after="0" w:line="240" w:lineRule="auto"/>
        <w:ind w:left="1788"/>
        <w:jc w:val="both"/>
      </w:pPr>
    </w:p>
    <w:p w14:paraId="74FD3607" w14:textId="77777777"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14:paraId="310EAEA5" w14:textId="7C4E233A" w:rsidR="003228AA" w:rsidRDefault="00710FF4" w:rsidP="003228AA">
      <w:pPr>
        <w:pStyle w:val="Prrafodelista"/>
        <w:ind w:left="1800"/>
        <w:jc w:val="both"/>
        <w:rPr>
          <w:b/>
          <w:color w:val="4472C4"/>
          <w:sz w:val="24"/>
        </w:rPr>
      </w:pPr>
      <w:r>
        <w:rPr>
          <w:color w:val="000000"/>
        </w:rPr>
        <w:t xml:space="preserve">Ejemplo, para identificar el acta de constitución </w:t>
      </w:r>
      <w:r w:rsidR="003228AA" w:rsidRPr="003F7A0E">
        <w:rPr>
          <w:color w:val="000000"/>
        </w:rPr>
        <w:t xml:space="preserve">del proyecto </w:t>
      </w:r>
      <w:r w:rsidR="00510BCC">
        <w:rPr>
          <w:color w:val="000000"/>
        </w:rPr>
        <w:t>AINNI</w:t>
      </w:r>
      <w:r w:rsidR="003228AA" w:rsidRPr="003F7A0E">
        <w:rPr>
          <w:color w:val="000000"/>
        </w:rPr>
        <w:t>, tenemos:</w:t>
      </w:r>
      <w:r w:rsidR="003228AA" w:rsidRPr="003F7A0E">
        <w:t xml:space="preserve"> </w:t>
      </w:r>
      <w:r w:rsidR="00510BCC">
        <w:rPr>
          <w:b/>
          <w:color w:val="FF0000"/>
          <w:sz w:val="24"/>
        </w:rPr>
        <w:t>AINNI</w:t>
      </w:r>
      <w:r w:rsidR="003228AA" w:rsidRPr="003F7A0E">
        <w:rPr>
          <w:b/>
          <w:sz w:val="24"/>
        </w:rPr>
        <w:t>_</w:t>
      </w:r>
      <w:r w:rsidR="00AE2C25">
        <w:rPr>
          <w:b/>
          <w:color w:val="ED7D31"/>
          <w:sz w:val="24"/>
        </w:rPr>
        <w:t>AC</w:t>
      </w:r>
    </w:p>
    <w:p w14:paraId="1B4EAC69" w14:textId="64A33F96" w:rsidR="003228AA" w:rsidRPr="003F7A0E" w:rsidRDefault="00510BCC" w:rsidP="003228AA">
      <w:pPr>
        <w:pStyle w:val="Prrafodelista"/>
        <w:numPr>
          <w:ilvl w:val="0"/>
          <w:numId w:val="11"/>
        </w:numPr>
        <w:spacing w:after="0" w:line="240" w:lineRule="auto"/>
        <w:ind w:left="2136"/>
        <w:jc w:val="both"/>
      </w:pPr>
      <w:r>
        <w:rPr>
          <w:bCs/>
          <w:color w:val="FF0000"/>
        </w:rPr>
        <w:lastRenderedPageBreak/>
        <w:t>AINNI</w:t>
      </w:r>
      <w:r w:rsidR="003228AA" w:rsidRPr="003F7A0E">
        <w:rPr>
          <w:bCs/>
          <w:color w:val="FF0000"/>
        </w:rPr>
        <w:t>:</w:t>
      </w:r>
      <w:r w:rsidR="003228AA" w:rsidRPr="003F7A0E">
        <w:rPr>
          <w:bCs/>
        </w:rPr>
        <w:t xml:space="preserve"> </w:t>
      </w:r>
      <w:r w:rsidRPr="00510BCC">
        <w:rPr>
          <w:color w:val="000000"/>
        </w:rPr>
        <w:t xml:space="preserve">Aplicativo Informativo de noticias Nacionales e Internacionales </w:t>
      </w:r>
      <w:r w:rsidR="003228AA" w:rsidRPr="003F7A0E">
        <w:rPr>
          <w:color w:val="000000"/>
        </w:rPr>
        <w:t>(nombre de proyecto).</w:t>
      </w:r>
    </w:p>
    <w:p w14:paraId="16530DFF" w14:textId="0E93064F" w:rsidR="003228AA" w:rsidRPr="00710FF4" w:rsidRDefault="00AE2C25" w:rsidP="003228AA">
      <w:pPr>
        <w:pStyle w:val="Prrafodelista"/>
        <w:numPr>
          <w:ilvl w:val="0"/>
          <w:numId w:val="11"/>
        </w:numPr>
        <w:spacing w:after="0" w:line="240" w:lineRule="auto"/>
        <w:ind w:left="2136"/>
        <w:jc w:val="both"/>
      </w:pPr>
      <w:r>
        <w:rPr>
          <w:bCs/>
          <w:color w:val="4472C4"/>
        </w:rPr>
        <w:t>AC</w:t>
      </w:r>
      <w:r w:rsidR="003228AA" w:rsidRPr="003F7A0E">
        <w:rPr>
          <w:bCs/>
        </w:rPr>
        <w:t xml:space="preserve">: </w:t>
      </w:r>
      <w:r>
        <w:rPr>
          <w:bCs/>
        </w:rPr>
        <w:t>Acta de Constitución</w:t>
      </w:r>
      <w:r w:rsidR="003228AA" w:rsidRPr="003F7A0E">
        <w:rPr>
          <w:color w:val="000000"/>
        </w:rPr>
        <w:t xml:space="preserve"> (nombre del item).</w:t>
      </w:r>
    </w:p>
    <w:p w14:paraId="075B5B75" w14:textId="303489C3" w:rsidR="003228AA" w:rsidRDefault="003228AA" w:rsidP="00AE2C25">
      <w:pPr>
        <w:pStyle w:val="Prrafodelista"/>
        <w:ind w:left="1416"/>
        <w:jc w:val="both"/>
        <w:rPr>
          <w:color w:val="000000"/>
        </w:rPr>
      </w:pPr>
      <w:r w:rsidRPr="003F7A0E">
        <w:rPr>
          <w:b/>
          <w:color w:val="000000"/>
        </w:rPr>
        <w:t>Nota:</w:t>
      </w:r>
      <w:r w:rsidR="00AE2C25">
        <w:rPr>
          <w:color w:val="000000"/>
        </w:rPr>
        <w:t xml:space="preserve"> En caso que el nombre sea igual se agregará una letra en minúscula más para diferenciar.</w:t>
      </w:r>
    </w:p>
    <w:p w14:paraId="3A50136B" w14:textId="77777777" w:rsidR="002433E6" w:rsidRPr="003F7A0E" w:rsidRDefault="002433E6" w:rsidP="003228AA">
      <w:pPr>
        <w:pStyle w:val="Prrafodelista"/>
        <w:ind w:left="1416"/>
        <w:jc w:val="both"/>
        <w:rPr>
          <w:color w:val="000000"/>
        </w:rPr>
      </w:pPr>
    </w:p>
    <w:p w14:paraId="56D03D44" w14:textId="77777777"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4" w:name="_Toc430766207"/>
      <w:bookmarkStart w:id="25" w:name="_Toc436227256"/>
      <w:bookmarkStart w:id="26" w:name="_Toc481837469"/>
      <w:r w:rsidRPr="00AA2690">
        <w:rPr>
          <w:b/>
          <w:color w:val="000000" w:themeColor="text1"/>
          <w:lang w:val="es-PE"/>
        </w:rPr>
        <w:t>Lista de Ítems con la nomenclatura.</w:t>
      </w:r>
      <w:bookmarkEnd w:id="24"/>
      <w:bookmarkEnd w:id="25"/>
      <w:bookmarkEnd w:id="26"/>
    </w:p>
    <w:p w14:paraId="0DCB4887" w14:textId="77777777" w:rsidR="003228AA" w:rsidRPr="003F7A0E" w:rsidRDefault="003228AA" w:rsidP="003228AA">
      <w:pPr>
        <w:ind w:left="1080"/>
      </w:pPr>
      <w:r>
        <w:t>En la tabla 5</w:t>
      </w:r>
      <w:r w:rsidRPr="003F7A0E">
        <w:t xml:space="preserve">, se muestra la nomenclatura de los entregables considerados en la gestión de la configuración, donde: </w:t>
      </w:r>
    </w:p>
    <w:p w14:paraId="4AAA08F5" w14:textId="77777777"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14:paraId="78267565" w14:textId="77777777"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14:paraId="76728E16" w14:textId="77777777"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p w14:paraId="2D05D45A" w14:textId="77777777" w:rsidR="002433E6" w:rsidRDefault="002433E6" w:rsidP="002433E6">
      <w:pPr>
        <w:pStyle w:val="Prrafodelista"/>
        <w:suppressAutoHyphens/>
        <w:spacing w:line="254" w:lineRule="auto"/>
        <w:ind w:left="2148"/>
      </w:pP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14:paraId="406ED92B" w14:textId="77777777"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23C1DF80"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14:paraId="5FA7EE91"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14:paraId="48780BF0"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8106D6" w:rsidRPr="00493632" w14:paraId="2588784E"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78E1E6F" w14:textId="7AB06A10"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PGC</w:t>
            </w:r>
            <w:r w:rsidRPr="00493632">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hideMark/>
          </w:tcPr>
          <w:p w14:paraId="22328408" w14:textId="236B4613" w:rsidR="008106D6" w:rsidRPr="008106D6" w:rsidRDefault="008106D6" w:rsidP="008106D6">
            <w:pPr>
              <w:spacing w:after="0" w:line="240" w:lineRule="auto"/>
              <w:rPr>
                <w:rFonts w:eastAsia="Times New Roman" w:cs="Times New Roman"/>
                <w:color w:val="000000"/>
                <w:lang w:eastAsia="es-PE"/>
              </w:rPr>
            </w:pPr>
            <w:r w:rsidRPr="008106D6">
              <w:rPr>
                <w:rFonts w:eastAsia="Times New Roman"/>
                <w:color w:val="000000"/>
                <w:lang w:val="es-PE" w:eastAsia="es-PE"/>
              </w:rPr>
              <w:t>PLAN DE GESTIÓN DE LA CONFIGURACIÓN</w:t>
            </w:r>
          </w:p>
        </w:tc>
        <w:tc>
          <w:tcPr>
            <w:tcW w:w="1720" w:type="dxa"/>
            <w:tcBorders>
              <w:top w:val="nil"/>
              <w:left w:val="nil"/>
              <w:bottom w:val="single" w:sz="4" w:space="0" w:color="auto"/>
              <w:right w:val="single" w:sz="4" w:space="0" w:color="auto"/>
            </w:tcBorders>
            <w:shd w:val="clear" w:color="auto" w:fill="auto"/>
            <w:vAlign w:val="center"/>
            <w:hideMark/>
          </w:tcPr>
          <w:p w14:paraId="06FFFC8E" w14:textId="77777777" w:rsidR="008106D6" w:rsidRPr="00493632" w:rsidRDefault="008106D6"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8106D6" w:rsidRPr="00493632" w14:paraId="0A61DC6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tcPr>
          <w:p w14:paraId="5F65D74F" w14:textId="4F1C15C9"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PGA.docx</w:t>
            </w:r>
          </w:p>
        </w:tc>
        <w:tc>
          <w:tcPr>
            <w:tcW w:w="6020" w:type="dxa"/>
            <w:tcBorders>
              <w:top w:val="nil"/>
              <w:left w:val="nil"/>
              <w:bottom w:val="single" w:sz="4" w:space="0" w:color="auto"/>
              <w:right w:val="single" w:sz="4" w:space="0" w:color="auto"/>
            </w:tcBorders>
            <w:shd w:val="clear" w:color="auto" w:fill="auto"/>
            <w:vAlign w:val="center"/>
          </w:tcPr>
          <w:p w14:paraId="6101DD38" w14:textId="140FC1CE"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PLAN DE GESTIÓN DE ALCANCE</w:t>
            </w:r>
          </w:p>
        </w:tc>
        <w:tc>
          <w:tcPr>
            <w:tcW w:w="1720" w:type="dxa"/>
            <w:tcBorders>
              <w:top w:val="nil"/>
              <w:left w:val="nil"/>
              <w:bottom w:val="single" w:sz="4" w:space="0" w:color="auto"/>
              <w:right w:val="single" w:sz="4" w:space="0" w:color="auto"/>
            </w:tcBorders>
            <w:shd w:val="clear" w:color="auto" w:fill="auto"/>
            <w:vAlign w:val="center"/>
          </w:tcPr>
          <w:p w14:paraId="1F90A049" w14:textId="76D47064"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w:t>
            </w:r>
          </w:p>
        </w:tc>
      </w:tr>
      <w:tr w:rsidR="008106D6" w:rsidRPr="00493632" w14:paraId="4BE72754"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tcPr>
          <w:p w14:paraId="48332D2C" w14:textId="6BAB8C40" w:rsidR="008106D6" w:rsidRPr="00493632" w:rsidRDefault="00710FF4" w:rsidP="00C0173D">
            <w:pPr>
              <w:spacing w:after="0" w:line="240" w:lineRule="auto"/>
              <w:rPr>
                <w:rFonts w:eastAsia="Times New Roman" w:cs="Times New Roman"/>
                <w:color w:val="000000"/>
                <w:lang w:eastAsia="es-PE"/>
              </w:rPr>
            </w:pPr>
            <w:r>
              <w:rPr>
                <w:rFonts w:eastAsia="Times New Roman" w:cs="Times New Roman"/>
                <w:color w:val="000000"/>
                <w:lang w:eastAsia="es-PE"/>
              </w:rPr>
              <w:t>PGCa</w:t>
            </w:r>
            <w:r w:rsidR="008106D6">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tcPr>
          <w:p w14:paraId="6E58DF93" w14:textId="54AD8820"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PLAN DE GESTIÓN DE CAMBIOS</w:t>
            </w:r>
          </w:p>
        </w:tc>
        <w:tc>
          <w:tcPr>
            <w:tcW w:w="1720" w:type="dxa"/>
            <w:tcBorders>
              <w:top w:val="nil"/>
              <w:left w:val="nil"/>
              <w:bottom w:val="single" w:sz="4" w:space="0" w:color="auto"/>
              <w:right w:val="single" w:sz="4" w:space="0" w:color="auto"/>
            </w:tcBorders>
            <w:shd w:val="clear" w:color="auto" w:fill="auto"/>
            <w:vAlign w:val="center"/>
          </w:tcPr>
          <w:p w14:paraId="62860E80" w14:textId="4EE8B36C"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w:t>
            </w:r>
          </w:p>
        </w:tc>
      </w:tr>
      <w:tr w:rsidR="008106D6" w:rsidRPr="00493632" w14:paraId="6F60947C"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tcPr>
          <w:p w14:paraId="733DB2A4" w14:textId="4A0B584A" w:rsidR="008106D6" w:rsidRDefault="00710FF4" w:rsidP="00710FF4">
            <w:pPr>
              <w:spacing w:after="0" w:line="240" w:lineRule="auto"/>
              <w:rPr>
                <w:rFonts w:eastAsia="Times New Roman" w:cs="Times New Roman"/>
                <w:color w:val="000000"/>
                <w:lang w:eastAsia="es-PE"/>
              </w:rPr>
            </w:pPr>
            <w:r>
              <w:rPr>
                <w:rFonts w:eastAsia="Times New Roman" w:cs="Times New Roman"/>
                <w:color w:val="000000"/>
                <w:lang w:eastAsia="es-PE"/>
              </w:rPr>
              <w:t>P</w:t>
            </w:r>
            <w:r>
              <w:rPr>
                <w:rFonts w:eastAsia="Times New Roman" w:cs="Times New Roman"/>
                <w:color w:val="000000"/>
                <w:lang w:eastAsia="es-PE"/>
              </w:rPr>
              <w:t>SI</w:t>
            </w:r>
            <w:r>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tcPr>
          <w:p w14:paraId="20FB31A5" w14:textId="24CF3050" w:rsidR="008106D6" w:rsidRPr="008106D6" w:rsidRDefault="008106D6" w:rsidP="00C0173D">
            <w:pPr>
              <w:spacing w:after="0" w:line="240" w:lineRule="auto"/>
              <w:rPr>
                <w:rFonts w:eastAsia="Times New Roman"/>
                <w:color w:val="000000"/>
                <w:lang w:val="es-PE" w:eastAsia="es-PE"/>
              </w:rPr>
            </w:pPr>
            <w:r w:rsidRPr="008106D6">
              <w:rPr>
                <w:rFonts w:eastAsia="Times New Roman"/>
                <w:color w:val="000000"/>
                <w:lang w:val="es-PE" w:eastAsia="es-PE"/>
              </w:rPr>
              <w:t>POLÍTICA DE LA SEGURIDAD DE LA INFORMACIÓN</w:t>
            </w:r>
          </w:p>
        </w:tc>
        <w:tc>
          <w:tcPr>
            <w:tcW w:w="1720" w:type="dxa"/>
            <w:tcBorders>
              <w:top w:val="nil"/>
              <w:left w:val="nil"/>
              <w:bottom w:val="single" w:sz="4" w:space="0" w:color="auto"/>
              <w:right w:val="single" w:sz="4" w:space="0" w:color="auto"/>
            </w:tcBorders>
            <w:shd w:val="clear" w:color="auto" w:fill="auto"/>
            <w:vAlign w:val="center"/>
          </w:tcPr>
          <w:p w14:paraId="5FAC485A" w14:textId="77777777" w:rsidR="008106D6" w:rsidRDefault="008106D6" w:rsidP="00C0173D">
            <w:pPr>
              <w:spacing w:after="0" w:line="240" w:lineRule="auto"/>
              <w:rPr>
                <w:rFonts w:eastAsia="Times New Roman" w:cs="Times New Roman"/>
                <w:color w:val="000000"/>
                <w:lang w:eastAsia="es-PE"/>
              </w:rPr>
            </w:pPr>
          </w:p>
        </w:tc>
      </w:tr>
      <w:tr w:rsidR="008106D6" w:rsidRPr="00493632" w14:paraId="2ABE0306"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tcPr>
          <w:p w14:paraId="5301A48D" w14:textId="432B564C" w:rsidR="008106D6" w:rsidRDefault="00710FF4" w:rsidP="00710FF4">
            <w:pPr>
              <w:spacing w:after="0" w:line="240" w:lineRule="auto"/>
              <w:rPr>
                <w:rFonts w:eastAsia="Times New Roman" w:cs="Times New Roman"/>
                <w:color w:val="000000"/>
                <w:lang w:eastAsia="es-PE"/>
              </w:rPr>
            </w:pPr>
            <w:r>
              <w:rPr>
                <w:rFonts w:eastAsia="Times New Roman" w:cs="Times New Roman"/>
                <w:color w:val="000000"/>
                <w:lang w:eastAsia="es-PE"/>
              </w:rPr>
              <w:t>P</w:t>
            </w:r>
            <w:r>
              <w:rPr>
                <w:rFonts w:eastAsia="Times New Roman" w:cs="Times New Roman"/>
                <w:color w:val="000000"/>
                <w:lang w:eastAsia="es-PE"/>
              </w:rPr>
              <w:t>SPDS</w:t>
            </w:r>
            <w:r>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tcPr>
          <w:p w14:paraId="011299A1" w14:textId="4CF6C18B" w:rsidR="008106D6" w:rsidRPr="008106D6" w:rsidRDefault="008106D6" w:rsidP="00C0173D">
            <w:pPr>
              <w:spacing w:after="0" w:line="240" w:lineRule="auto"/>
              <w:rPr>
                <w:rFonts w:eastAsia="Times New Roman"/>
                <w:color w:val="000000"/>
                <w:lang w:val="es-PE" w:eastAsia="es-PE"/>
              </w:rPr>
            </w:pPr>
            <w:r w:rsidRPr="008106D6">
              <w:rPr>
                <w:rFonts w:eastAsia="Times New Roman"/>
                <w:color w:val="000000"/>
                <w:lang w:val="es-PE" w:eastAsia="es-PE"/>
              </w:rPr>
              <w:t>POLÍTICA DE SEGURIDAD EN LOS PROCESOS DE DESARROLLO Y SOPORTE</w:t>
            </w:r>
          </w:p>
        </w:tc>
        <w:tc>
          <w:tcPr>
            <w:tcW w:w="1720" w:type="dxa"/>
            <w:tcBorders>
              <w:top w:val="nil"/>
              <w:left w:val="nil"/>
              <w:bottom w:val="single" w:sz="4" w:space="0" w:color="auto"/>
              <w:right w:val="single" w:sz="4" w:space="0" w:color="auto"/>
            </w:tcBorders>
            <w:shd w:val="clear" w:color="auto" w:fill="auto"/>
            <w:vAlign w:val="center"/>
          </w:tcPr>
          <w:p w14:paraId="419C7840" w14:textId="40D2CCB4" w:rsidR="008106D6" w:rsidRDefault="00710FF4" w:rsidP="00C0173D">
            <w:pPr>
              <w:spacing w:after="0" w:line="240" w:lineRule="auto"/>
              <w:rPr>
                <w:rFonts w:eastAsia="Times New Roman" w:cs="Times New Roman"/>
                <w:color w:val="000000"/>
                <w:lang w:eastAsia="es-PE"/>
              </w:rPr>
            </w:pPr>
            <w:r>
              <w:rPr>
                <w:rFonts w:eastAsia="Times New Roman" w:cs="Times New Roman"/>
                <w:color w:val="000000"/>
                <w:lang w:eastAsia="es-PE"/>
              </w:rPr>
              <w:t>-</w:t>
            </w:r>
          </w:p>
        </w:tc>
      </w:tr>
      <w:tr w:rsidR="008106D6" w:rsidRPr="00493632" w14:paraId="0A462628"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tcPr>
          <w:p w14:paraId="3139C59C" w14:textId="28BE317E" w:rsidR="008106D6" w:rsidRDefault="00710FF4" w:rsidP="00C0173D">
            <w:pPr>
              <w:spacing w:after="0" w:line="240" w:lineRule="auto"/>
              <w:rPr>
                <w:rFonts w:eastAsia="Times New Roman" w:cs="Times New Roman"/>
                <w:color w:val="000000"/>
                <w:lang w:eastAsia="es-PE"/>
              </w:rPr>
            </w:pPr>
            <w:r>
              <w:rPr>
                <w:rFonts w:eastAsia="Times New Roman" w:cs="Times New Roman"/>
                <w:color w:val="000000"/>
                <w:lang w:eastAsia="es-PE"/>
              </w:rPr>
              <w:t>PG</w:t>
            </w:r>
            <w:r>
              <w:rPr>
                <w:rFonts w:eastAsia="Times New Roman" w:cs="Times New Roman"/>
                <w:color w:val="000000"/>
                <w:lang w:eastAsia="es-PE"/>
              </w:rPr>
              <w:t>AU</w:t>
            </w:r>
            <w:r>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tcPr>
          <w:p w14:paraId="105ECF56" w14:textId="0E89FDBF" w:rsidR="008106D6" w:rsidRPr="008106D6" w:rsidRDefault="008106D6" w:rsidP="00C0173D">
            <w:pPr>
              <w:spacing w:after="0" w:line="240" w:lineRule="auto"/>
              <w:rPr>
                <w:rFonts w:eastAsia="Times New Roman"/>
                <w:color w:val="000000"/>
                <w:lang w:val="es-PE" w:eastAsia="es-PE"/>
              </w:rPr>
            </w:pPr>
            <w:r w:rsidRPr="008106D6">
              <w:rPr>
                <w:rFonts w:eastAsia="Times New Roman"/>
                <w:color w:val="000000"/>
                <w:lang w:val="es-PE" w:eastAsia="es-PE"/>
              </w:rPr>
              <w:t>POLÍTICA DE GESTIÓN DE ACCESO DE USUARIOS</w:t>
            </w:r>
          </w:p>
        </w:tc>
        <w:tc>
          <w:tcPr>
            <w:tcW w:w="1720" w:type="dxa"/>
            <w:tcBorders>
              <w:top w:val="nil"/>
              <w:left w:val="nil"/>
              <w:bottom w:val="single" w:sz="4" w:space="0" w:color="auto"/>
              <w:right w:val="single" w:sz="4" w:space="0" w:color="auto"/>
            </w:tcBorders>
            <w:shd w:val="clear" w:color="auto" w:fill="auto"/>
            <w:vAlign w:val="center"/>
          </w:tcPr>
          <w:p w14:paraId="2044CBAB" w14:textId="0DBD3FFA" w:rsidR="008106D6" w:rsidRDefault="00710FF4" w:rsidP="00C0173D">
            <w:pPr>
              <w:spacing w:after="0" w:line="240" w:lineRule="auto"/>
              <w:rPr>
                <w:rFonts w:eastAsia="Times New Roman" w:cs="Times New Roman"/>
                <w:color w:val="000000"/>
                <w:lang w:eastAsia="es-PE"/>
              </w:rPr>
            </w:pPr>
            <w:r>
              <w:rPr>
                <w:rFonts w:eastAsia="Times New Roman" w:cs="Times New Roman"/>
                <w:color w:val="000000"/>
                <w:lang w:eastAsia="es-PE"/>
              </w:rPr>
              <w:t>-</w:t>
            </w:r>
          </w:p>
        </w:tc>
      </w:tr>
      <w:tr w:rsidR="008106D6" w:rsidRPr="00493632" w14:paraId="035C471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F7BFBF5" w14:textId="69C5AD60" w:rsidR="008106D6" w:rsidRPr="00493632" w:rsidRDefault="00710FF4" w:rsidP="00710FF4">
            <w:pPr>
              <w:spacing w:after="0" w:line="240" w:lineRule="auto"/>
              <w:rPr>
                <w:rFonts w:eastAsia="Times New Roman" w:cs="Times New Roman"/>
                <w:color w:val="000000"/>
                <w:lang w:eastAsia="es-PE"/>
              </w:rPr>
            </w:pPr>
            <w:r>
              <w:rPr>
                <w:rFonts w:eastAsia="Times New Roman" w:cs="Times New Roman"/>
                <w:color w:val="000000"/>
                <w:lang w:eastAsia="es-PE"/>
              </w:rPr>
              <w:t>P</w:t>
            </w:r>
            <w:r>
              <w:rPr>
                <w:rFonts w:eastAsia="Times New Roman" w:cs="Times New Roman"/>
                <w:color w:val="000000"/>
                <w:lang w:eastAsia="es-PE"/>
              </w:rPr>
              <w:t>UC</w:t>
            </w:r>
            <w:r>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hideMark/>
          </w:tcPr>
          <w:p w14:paraId="527DEBFA" w14:textId="295D94DF"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POLÍTICA DE USO DE CONTRASEÑAS</w:t>
            </w:r>
          </w:p>
        </w:tc>
        <w:tc>
          <w:tcPr>
            <w:tcW w:w="1720" w:type="dxa"/>
            <w:tcBorders>
              <w:top w:val="nil"/>
              <w:left w:val="nil"/>
              <w:bottom w:val="single" w:sz="4" w:space="0" w:color="auto"/>
              <w:right w:val="single" w:sz="4" w:space="0" w:color="auto"/>
            </w:tcBorders>
            <w:shd w:val="clear" w:color="auto" w:fill="auto"/>
            <w:vAlign w:val="center"/>
            <w:hideMark/>
          </w:tcPr>
          <w:p w14:paraId="43D2A6F8" w14:textId="77777777" w:rsidR="008106D6" w:rsidRPr="00493632" w:rsidRDefault="008106D6"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8106D6" w:rsidRPr="00493632" w14:paraId="5FF05F63"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61F4241" w14:textId="0A2D540D" w:rsidR="008106D6" w:rsidRPr="00493632" w:rsidRDefault="00710FF4" w:rsidP="00710FF4">
            <w:pPr>
              <w:spacing w:after="0" w:line="240" w:lineRule="auto"/>
              <w:rPr>
                <w:rFonts w:eastAsia="Times New Roman" w:cs="Times New Roman"/>
                <w:color w:val="000000"/>
                <w:lang w:eastAsia="es-PE"/>
              </w:rPr>
            </w:pPr>
            <w:r>
              <w:rPr>
                <w:rFonts w:eastAsia="Times New Roman" w:cs="Times New Roman"/>
                <w:color w:val="000000"/>
                <w:lang w:eastAsia="es-PE"/>
              </w:rPr>
              <w:t>P</w:t>
            </w:r>
            <w:r>
              <w:rPr>
                <w:rFonts w:eastAsia="Times New Roman" w:cs="Times New Roman"/>
                <w:color w:val="000000"/>
                <w:lang w:eastAsia="es-PE"/>
              </w:rPr>
              <w:t>II</w:t>
            </w:r>
            <w:r>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hideMark/>
          </w:tcPr>
          <w:p w14:paraId="783D5A60" w14:textId="53927EBB"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POLÍTICA DE INTERCAMBIO DE INFORMACIÓN</w:t>
            </w:r>
          </w:p>
        </w:tc>
        <w:tc>
          <w:tcPr>
            <w:tcW w:w="1720" w:type="dxa"/>
            <w:tcBorders>
              <w:top w:val="nil"/>
              <w:left w:val="nil"/>
              <w:bottom w:val="single" w:sz="4" w:space="0" w:color="auto"/>
              <w:right w:val="single" w:sz="4" w:space="0" w:color="auto"/>
            </w:tcBorders>
            <w:shd w:val="clear" w:color="auto" w:fill="auto"/>
            <w:vAlign w:val="center"/>
            <w:hideMark/>
          </w:tcPr>
          <w:p w14:paraId="64C11FDD" w14:textId="2BEBBCF8" w:rsidR="008106D6" w:rsidRPr="00493632" w:rsidRDefault="00710FF4" w:rsidP="00C0173D">
            <w:pPr>
              <w:spacing w:after="0" w:line="240" w:lineRule="auto"/>
              <w:rPr>
                <w:rFonts w:eastAsia="Times New Roman" w:cs="Times New Roman"/>
                <w:color w:val="000000"/>
                <w:lang w:eastAsia="es-PE"/>
              </w:rPr>
            </w:pPr>
            <w:r>
              <w:rPr>
                <w:rFonts w:eastAsia="Times New Roman" w:cs="Times New Roman"/>
                <w:color w:val="000000"/>
                <w:lang w:eastAsia="es-PE"/>
              </w:rPr>
              <w:t>-</w:t>
            </w:r>
            <w:r w:rsidR="008106D6" w:rsidRPr="00493632">
              <w:rPr>
                <w:rFonts w:eastAsia="Times New Roman" w:cs="Times New Roman"/>
                <w:color w:val="000000"/>
                <w:lang w:eastAsia="es-PE"/>
              </w:rPr>
              <w:t> </w:t>
            </w:r>
          </w:p>
        </w:tc>
      </w:tr>
      <w:tr w:rsidR="008106D6" w:rsidRPr="00493632" w14:paraId="1755A26B"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3884DB5" w14:textId="55B2A0E1"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r w:rsidRPr="00493632">
              <w:rPr>
                <w:rFonts w:eastAsia="Times New Roman" w:cs="Times New Roman"/>
                <w:color w:val="000000"/>
                <w:lang w:eastAsia="es-PE"/>
              </w:rPr>
              <w:t>_</w:t>
            </w:r>
            <w:r w:rsidR="00710FF4">
              <w:rPr>
                <w:rFonts w:eastAsia="Times New Roman" w:cs="Times New Roman"/>
                <w:color w:val="000000"/>
                <w:lang w:eastAsia="es-PE"/>
              </w:rPr>
              <w:t>AC.docx</w:t>
            </w:r>
          </w:p>
        </w:tc>
        <w:tc>
          <w:tcPr>
            <w:tcW w:w="6020" w:type="dxa"/>
            <w:tcBorders>
              <w:top w:val="nil"/>
              <w:left w:val="nil"/>
              <w:bottom w:val="single" w:sz="4" w:space="0" w:color="auto"/>
              <w:right w:val="single" w:sz="4" w:space="0" w:color="auto"/>
            </w:tcBorders>
            <w:shd w:val="clear" w:color="auto" w:fill="auto"/>
            <w:vAlign w:val="center"/>
            <w:hideMark/>
          </w:tcPr>
          <w:p w14:paraId="3F19CC15" w14:textId="369B581D"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ACTA DE CONSTITUCIÓN DEL PROYECTO</w:t>
            </w:r>
          </w:p>
        </w:tc>
        <w:tc>
          <w:tcPr>
            <w:tcW w:w="1720" w:type="dxa"/>
            <w:tcBorders>
              <w:top w:val="nil"/>
              <w:left w:val="nil"/>
              <w:bottom w:val="single" w:sz="4" w:space="0" w:color="auto"/>
              <w:right w:val="single" w:sz="4" w:space="0" w:color="auto"/>
            </w:tcBorders>
            <w:shd w:val="clear" w:color="auto" w:fill="auto"/>
            <w:vAlign w:val="center"/>
            <w:hideMark/>
          </w:tcPr>
          <w:p w14:paraId="5BB7055D" w14:textId="7136A7D0" w:rsidR="008106D6" w:rsidRPr="00493632" w:rsidRDefault="00710FF4"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73C569B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B44B059" w14:textId="49F8562A" w:rsidR="008106D6" w:rsidRPr="008106D6" w:rsidRDefault="008106D6" w:rsidP="00C0173D">
            <w:pPr>
              <w:spacing w:after="0" w:line="240" w:lineRule="auto"/>
              <w:rPr>
                <w:rFonts w:eastAsia="Times New Roman" w:cs="Times New Roman"/>
                <w:color w:val="000000"/>
                <w:lang w:val="en-US" w:eastAsia="es-PE"/>
              </w:rPr>
            </w:pPr>
            <w:r w:rsidRPr="008106D6">
              <w:rPr>
                <w:rFonts w:eastAsia="Times New Roman" w:cs="Times New Roman"/>
                <w:color w:val="000000"/>
                <w:lang w:val="en-US" w:eastAsia="es-PE"/>
              </w:rPr>
              <w:t>AINNI_</w:t>
            </w:r>
            <w:r w:rsidR="00710FF4">
              <w:rPr>
                <w:rFonts w:eastAsia="Times New Roman" w:cs="Times New Roman"/>
                <w:color w:val="000000"/>
                <w:lang w:val="en-US" w:eastAsia="es-PE"/>
              </w:rPr>
              <w:t>ARCP.docx</w:t>
            </w:r>
          </w:p>
        </w:tc>
        <w:tc>
          <w:tcPr>
            <w:tcW w:w="6020" w:type="dxa"/>
            <w:tcBorders>
              <w:top w:val="nil"/>
              <w:left w:val="nil"/>
              <w:bottom w:val="single" w:sz="4" w:space="0" w:color="auto"/>
              <w:right w:val="single" w:sz="4" w:space="0" w:color="auto"/>
            </w:tcBorders>
            <w:shd w:val="clear" w:color="auto" w:fill="auto"/>
            <w:vAlign w:val="center"/>
            <w:hideMark/>
          </w:tcPr>
          <w:p w14:paraId="252E1921" w14:textId="36B36B2B"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ACTA DE REUNIÓN DE COORDINACIÓN DEL PROYECTO</w:t>
            </w:r>
          </w:p>
        </w:tc>
        <w:tc>
          <w:tcPr>
            <w:tcW w:w="1720" w:type="dxa"/>
            <w:tcBorders>
              <w:top w:val="nil"/>
              <w:left w:val="nil"/>
              <w:bottom w:val="single" w:sz="4" w:space="0" w:color="auto"/>
              <w:right w:val="single" w:sz="4" w:space="0" w:color="auto"/>
            </w:tcBorders>
            <w:shd w:val="clear" w:color="auto" w:fill="auto"/>
            <w:vAlign w:val="center"/>
            <w:hideMark/>
          </w:tcPr>
          <w:p w14:paraId="7486D5CF" w14:textId="5C98884C" w:rsidR="008106D6" w:rsidRPr="00493632" w:rsidRDefault="00710FF4"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4E4AF7F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774C979" w14:textId="5E6CA2B5" w:rsidR="008106D6" w:rsidRPr="00493632" w:rsidRDefault="008106D6" w:rsidP="00710FF4">
            <w:pPr>
              <w:spacing w:after="0" w:line="240" w:lineRule="auto"/>
              <w:rPr>
                <w:rFonts w:eastAsia="Times New Roman" w:cs="Times New Roman"/>
                <w:color w:val="000000"/>
                <w:lang w:eastAsia="es-PE"/>
              </w:rPr>
            </w:pPr>
            <w:r>
              <w:rPr>
                <w:rFonts w:eastAsia="Times New Roman" w:cs="Times New Roman"/>
                <w:color w:val="000000"/>
                <w:lang w:eastAsia="es-PE"/>
              </w:rPr>
              <w:t>AINNI</w:t>
            </w:r>
            <w:r w:rsidRPr="00493632">
              <w:rPr>
                <w:rFonts w:eastAsia="Times New Roman" w:cs="Times New Roman"/>
                <w:color w:val="000000"/>
                <w:lang w:eastAsia="es-PE"/>
              </w:rPr>
              <w:t>_</w:t>
            </w:r>
            <w:r w:rsidR="00710FF4">
              <w:rPr>
                <w:rFonts w:eastAsia="Times New Roman" w:cs="Times New Roman"/>
                <w:color w:val="000000"/>
                <w:lang w:eastAsia="es-PE"/>
              </w:rPr>
              <w:t>DAS.docx</w:t>
            </w:r>
          </w:p>
        </w:tc>
        <w:tc>
          <w:tcPr>
            <w:tcW w:w="6020" w:type="dxa"/>
            <w:tcBorders>
              <w:top w:val="nil"/>
              <w:left w:val="nil"/>
              <w:bottom w:val="single" w:sz="4" w:space="0" w:color="auto"/>
              <w:right w:val="single" w:sz="4" w:space="0" w:color="auto"/>
            </w:tcBorders>
            <w:shd w:val="clear" w:color="auto" w:fill="auto"/>
            <w:vAlign w:val="center"/>
            <w:hideMark/>
          </w:tcPr>
          <w:p w14:paraId="566211E1" w14:textId="0974ACC9"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DOCUMENTO DE ANÁLISIS DEL SISTEMA</w:t>
            </w:r>
          </w:p>
        </w:tc>
        <w:tc>
          <w:tcPr>
            <w:tcW w:w="1720" w:type="dxa"/>
            <w:tcBorders>
              <w:top w:val="nil"/>
              <w:left w:val="nil"/>
              <w:bottom w:val="single" w:sz="4" w:space="0" w:color="auto"/>
              <w:right w:val="single" w:sz="4" w:space="0" w:color="auto"/>
            </w:tcBorders>
            <w:shd w:val="clear" w:color="auto" w:fill="auto"/>
            <w:vAlign w:val="center"/>
            <w:hideMark/>
          </w:tcPr>
          <w:p w14:paraId="0B54C660" w14:textId="08400F99"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153AFAA0"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tcPr>
          <w:p w14:paraId="60FA419E" w14:textId="574AB693" w:rsidR="008106D6" w:rsidRDefault="008106D6" w:rsidP="00C046E4">
            <w:pPr>
              <w:spacing w:after="0" w:line="240" w:lineRule="auto"/>
              <w:rPr>
                <w:rFonts w:eastAsia="Times New Roman" w:cs="Times New Roman"/>
                <w:color w:val="000000"/>
                <w:lang w:eastAsia="es-PE"/>
              </w:rPr>
            </w:pPr>
            <w:r>
              <w:rPr>
                <w:rFonts w:eastAsia="Times New Roman" w:cs="Times New Roman"/>
                <w:color w:val="000000"/>
                <w:lang w:eastAsia="es-PE"/>
              </w:rPr>
              <w:t>AINNI</w:t>
            </w:r>
            <w:r w:rsidRPr="00493632">
              <w:rPr>
                <w:rFonts w:eastAsia="Times New Roman" w:cs="Times New Roman"/>
                <w:color w:val="000000"/>
                <w:lang w:eastAsia="es-PE"/>
              </w:rPr>
              <w:t>_</w:t>
            </w:r>
            <w:r w:rsidR="00710FF4">
              <w:rPr>
                <w:rFonts w:eastAsia="Times New Roman" w:cs="Times New Roman"/>
                <w:color w:val="000000"/>
                <w:lang w:eastAsia="es-PE"/>
              </w:rPr>
              <w:t>DDP.docx</w:t>
            </w:r>
          </w:p>
        </w:tc>
        <w:tc>
          <w:tcPr>
            <w:tcW w:w="6020" w:type="dxa"/>
            <w:tcBorders>
              <w:top w:val="nil"/>
              <w:left w:val="nil"/>
              <w:bottom w:val="single" w:sz="4" w:space="0" w:color="auto"/>
              <w:right w:val="single" w:sz="4" w:space="0" w:color="auto"/>
            </w:tcBorders>
            <w:shd w:val="clear" w:color="auto" w:fill="auto"/>
            <w:vAlign w:val="center"/>
          </w:tcPr>
          <w:p w14:paraId="7BB4407B" w14:textId="3A6DF8EB"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DOCUMENTO DE DISEÑO DEL PROYECTO</w:t>
            </w:r>
          </w:p>
        </w:tc>
        <w:tc>
          <w:tcPr>
            <w:tcW w:w="1720" w:type="dxa"/>
            <w:tcBorders>
              <w:top w:val="nil"/>
              <w:left w:val="nil"/>
              <w:bottom w:val="single" w:sz="4" w:space="0" w:color="auto"/>
              <w:right w:val="single" w:sz="4" w:space="0" w:color="auto"/>
            </w:tcBorders>
            <w:shd w:val="clear" w:color="auto" w:fill="auto"/>
            <w:vAlign w:val="center"/>
          </w:tcPr>
          <w:p w14:paraId="4D1AB913" w14:textId="3392DB24" w:rsidR="008106D6"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7EDD9AF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tcPr>
          <w:p w14:paraId="3DE12E19" w14:textId="1F687F20" w:rsidR="008106D6" w:rsidRDefault="008106D6" w:rsidP="00710FF4">
            <w:pPr>
              <w:spacing w:after="0" w:line="240" w:lineRule="auto"/>
              <w:rPr>
                <w:rFonts w:eastAsia="Times New Roman" w:cs="Times New Roman"/>
                <w:color w:val="000000"/>
                <w:lang w:eastAsia="es-PE"/>
              </w:rPr>
            </w:pPr>
            <w:r>
              <w:rPr>
                <w:rFonts w:eastAsia="Times New Roman" w:cs="Times New Roman"/>
                <w:color w:val="000000"/>
                <w:lang w:eastAsia="es-PE"/>
              </w:rPr>
              <w:t>AINNI</w:t>
            </w:r>
            <w:r w:rsidRPr="00493632">
              <w:rPr>
                <w:rFonts w:eastAsia="Times New Roman" w:cs="Times New Roman"/>
                <w:color w:val="000000"/>
                <w:lang w:eastAsia="es-PE"/>
              </w:rPr>
              <w:t>_</w:t>
            </w:r>
            <w:r w:rsidR="00710FF4">
              <w:rPr>
                <w:rFonts w:eastAsia="Times New Roman" w:cs="Times New Roman"/>
                <w:color w:val="000000"/>
                <w:lang w:eastAsia="es-PE"/>
              </w:rPr>
              <w:t>PP.docx</w:t>
            </w:r>
          </w:p>
        </w:tc>
        <w:tc>
          <w:tcPr>
            <w:tcW w:w="6020" w:type="dxa"/>
            <w:tcBorders>
              <w:top w:val="nil"/>
              <w:left w:val="nil"/>
              <w:bottom w:val="single" w:sz="4" w:space="0" w:color="auto"/>
              <w:right w:val="single" w:sz="4" w:space="0" w:color="auto"/>
            </w:tcBorders>
            <w:shd w:val="clear" w:color="auto" w:fill="auto"/>
            <w:vAlign w:val="center"/>
          </w:tcPr>
          <w:p w14:paraId="02B2420A" w14:textId="6AC12704" w:rsidR="008106D6" w:rsidRPr="008106D6" w:rsidRDefault="008106D6" w:rsidP="00D8043C">
            <w:pPr>
              <w:spacing w:after="0" w:line="240" w:lineRule="auto"/>
              <w:rPr>
                <w:rFonts w:eastAsia="Times New Roman" w:cs="Times New Roman"/>
                <w:color w:val="000000"/>
                <w:lang w:eastAsia="es-PE"/>
              </w:rPr>
            </w:pPr>
            <w:r w:rsidRPr="008106D6">
              <w:rPr>
                <w:rFonts w:eastAsia="Times New Roman"/>
                <w:color w:val="000000"/>
                <w:lang w:val="es-PE" w:eastAsia="es-PE"/>
              </w:rPr>
              <w:t>PLANIFICACIÓN DE PROYECTO</w:t>
            </w:r>
          </w:p>
        </w:tc>
        <w:tc>
          <w:tcPr>
            <w:tcW w:w="1720" w:type="dxa"/>
            <w:tcBorders>
              <w:top w:val="nil"/>
              <w:left w:val="nil"/>
              <w:bottom w:val="single" w:sz="4" w:space="0" w:color="auto"/>
              <w:right w:val="single" w:sz="4" w:space="0" w:color="auto"/>
            </w:tcBorders>
            <w:shd w:val="clear" w:color="auto" w:fill="auto"/>
            <w:vAlign w:val="center"/>
          </w:tcPr>
          <w:p w14:paraId="0B9C1BA7" w14:textId="612986B3" w:rsidR="008106D6"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1CE8424B"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D1877B5" w14:textId="63A2FCE5" w:rsidR="008106D6" w:rsidRPr="00493632" w:rsidRDefault="008106D6" w:rsidP="00F9516D">
            <w:pPr>
              <w:spacing w:after="0" w:line="240" w:lineRule="auto"/>
              <w:rPr>
                <w:rFonts w:eastAsia="Times New Roman" w:cs="Times New Roman"/>
                <w:color w:val="000000"/>
                <w:lang w:eastAsia="es-PE"/>
              </w:rPr>
            </w:pPr>
            <w:r>
              <w:rPr>
                <w:rFonts w:eastAsia="Times New Roman" w:cs="Times New Roman"/>
                <w:color w:val="000000"/>
                <w:lang w:eastAsia="es-PE"/>
              </w:rPr>
              <w:t>AINNI</w:t>
            </w:r>
            <w:r w:rsidRPr="00493632">
              <w:rPr>
                <w:rFonts w:eastAsia="Times New Roman" w:cs="Times New Roman"/>
                <w:color w:val="000000"/>
                <w:lang w:eastAsia="es-PE"/>
              </w:rPr>
              <w:t>_</w:t>
            </w:r>
            <w:r w:rsidR="00710FF4">
              <w:rPr>
                <w:rFonts w:eastAsia="Times New Roman" w:cs="Times New Roman"/>
                <w:color w:val="000000"/>
                <w:lang w:eastAsia="es-PE"/>
              </w:rPr>
              <w:t>MU</w:t>
            </w:r>
            <w:r w:rsidR="00710FF4">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hideMark/>
          </w:tcPr>
          <w:p w14:paraId="1EB52995" w14:textId="77423E15"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MANUAL DE USUARIO</w:t>
            </w:r>
          </w:p>
        </w:tc>
        <w:tc>
          <w:tcPr>
            <w:tcW w:w="1720" w:type="dxa"/>
            <w:tcBorders>
              <w:top w:val="nil"/>
              <w:left w:val="nil"/>
              <w:bottom w:val="single" w:sz="4" w:space="0" w:color="auto"/>
              <w:right w:val="single" w:sz="4" w:space="0" w:color="auto"/>
            </w:tcBorders>
            <w:shd w:val="clear" w:color="auto" w:fill="auto"/>
            <w:vAlign w:val="center"/>
            <w:hideMark/>
          </w:tcPr>
          <w:p w14:paraId="2708EFE7" w14:textId="211BC139"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58242A9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3F47F6AC" w14:textId="49F7CC76" w:rsidR="008106D6" w:rsidRPr="00493632" w:rsidRDefault="008106D6" w:rsidP="00F9516D">
            <w:pPr>
              <w:spacing w:after="0" w:line="240" w:lineRule="auto"/>
              <w:rPr>
                <w:rFonts w:eastAsia="Times New Roman" w:cs="Times New Roman"/>
                <w:color w:val="000000"/>
                <w:lang w:eastAsia="es-PE"/>
              </w:rPr>
            </w:pPr>
            <w:r>
              <w:rPr>
                <w:rFonts w:eastAsia="Times New Roman" w:cs="Times New Roman"/>
                <w:color w:val="000000"/>
                <w:lang w:eastAsia="es-PE"/>
              </w:rPr>
              <w:t>AINNI_</w:t>
            </w:r>
            <w:r w:rsidR="00710FF4">
              <w:rPr>
                <w:rFonts w:eastAsia="Times New Roman" w:cs="Times New Roman"/>
                <w:color w:val="000000"/>
                <w:lang w:eastAsia="es-PE"/>
              </w:rPr>
              <w:t>PPr</w:t>
            </w:r>
            <w:r w:rsidR="00710FF4">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hideMark/>
          </w:tcPr>
          <w:p w14:paraId="46CEFE9F" w14:textId="1F1AC11D" w:rsidR="008106D6" w:rsidRPr="008106D6" w:rsidRDefault="008106D6" w:rsidP="00F9516D">
            <w:pPr>
              <w:spacing w:after="0" w:line="240" w:lineRule="auto"/>
              <w:rPr>
                <w:rFonts w:eastAsia="Times New Roman" w:cs="Times New Roman"/>
                <w:color w:val="000000"/>
                <w:lang w:eastAsia="es-PE"/>
              </w:rPr>
            </w:pPr>
            <w:r w:rsidRPr="008106D6">
              <w:rPr>
                <w:rFonts w:eastAsia="Times New Roman"/>
                <w:color w:val="000000"/>
                <w:lang w:val="es-PE" w:eastAsia="es-PE"/>
              </w:rPr>
              <w:t>PLAN DE PRUEBAS</w:t>
            </w:r>
          </w:p>
        </w:tc>
        <w:tc>
          <w:tcPr>
            <w:tcW w:w="1720" w:type="dxa"/>
            <w:tcBorders>
              <w:top w:val="nil"/>
              <w:left w:val="nil"/>
              <w:bottom w:val="single" w:sz="4" w:space="0" w:color="auto"/>
              <w:right w:val="single" w:sz="4" w:space="0" w:color="auto"/>
            </w:tcBorders>
            <w:shd w:val="clear" w:color="auto" w:fill="auto"/>
            <w:vAlign w:val="center"/>
            <w:hideMark/>
          </w:tcPr>
          <w:p w14:paraId="0E0B074F" w14:textId="6B004FC4"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76222ED6"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E834C07" w14:textId="0D7BA133" w:rsidR="008106D6" w:rsidRPr="00493632" w:rsidRDefault="008106D6" w:rsidP="002433E6">
            <w:pPr>
              <w:spacing w:after="0" w:line="240" w:lineRule="auto"/>
              <w:rPr>
                <w:rFonts w:eastAsia="Times New Roman" w:cs="Times New Roman"/>
                <w:color w:val="000000"/>
                <w:lang w:eastAsia="es-PE"/>
              </w:rPr>
            </w:pPr>
            <w:r>
              <w:rPr>
                <w:rFonts w:eastAsia="Times New Roman" w:cs="Times New Roman"/>
                <w:color w:val="000000"/>
                <w:lang w:eastAsia="es-PE"/>
              </w:rPr>
              <w:t>AINNI</w:t>
            </w:r>
            <w:r w:rsidR="00710FF4">
              <w:rPr>
                <w:rFonts w:eastAsia="Times New Roman" w:cs="Times New Roman"/>
                <w:color w:val="000000"/>
                <w:lang w:eastAsia="es-PE"/>
              </w:rPr>
              <w:t>_MI</w:t>
            </w:r>
            <w:r w:rsidR="00710FF4">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hideMark/>
          </w:tcPr>
          <w:p w14:paraId="0E08B2F0" w14:textId="28A6CEA9"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MANUAL DE INSTALACIÓN</w:t>
            </w:r>
          </w:p>
        </w:tc>
        <w:tc>
          <w:tcPr>
            <w:tcW w:w="1720" w:type="dxa"/>
            <w:tcBorders>
              <w:top w:val="nil"/>
              <w:left w:val="nil"/>
              <w:bottom w:val="single" w:sz="4" w:space="0" w:color="auto"/>
              <w:right w:val="single" w:sz="4" w:space="0" w:color="auto"/>
            </w:tcBorders>
            <w:shd w:val="clear" w:color="auto" w:fill="auto"/>
            <w:vAlign w:val="center"/>
            <w:hideMark/>
          </w:tcPr>
          <w:p w14:paraId="7EC5678B" w14:textId="731515AF"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134D154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86BC4F3" w14:textId="0C67D590" w:rsidR="008106D6" w:rsidRPr="00493632" w:rsidRDefault="008106D6" w:rsidP="00710FF4">
            <w:pPr>
              <w:spacing w:after="0" w:line="240" w:lineRule="auto"/>
              <w:rPr>
                <w:rFonts w:eastAsia="Times New Roman" w:cs="Times New Roman"/>
                <w:color w:val="000000"/>
                <w:lang w:eastAsia="es-PE"/>
              </w:rPr>
            </w:pPr>
            <w:r>
              <w:rPr>
                <w:rFonts w:eastAsia="Times New Roman" w:cs="Times New Roman"/>
                <w:color w:val="000000"/>
                <w:lang w:eastAsia="es-PE"/>
              </w:rPr>
              <w:t>AINNI_</w:t>
            </w:r>
            <w:r w:rsidR="00710FF4">
              <w:rPr>
                <w:rFonts w:eastAsia="Times New Roman" w:cs="Times New Roman"/>
                <w:color w:val="000000"/>
                <w:lang w:eastAsia="es-PE"/>
              </w:rPr>
              <w:t>CFP.py</w:t>
            </w:r>
          </w:p>
        </w:tc>
        <w:tc>
          <w:tcPr>
            <w:tcW w:w="6020" w:type="dxa"/>
            <w:tcBorders>
              <w:top w:val="nil"/>
              <w:left w:val="nil"/>
              <w:bottom w:val="single" w:sz="4" w:space="0" w:color="auto"/>
              <w:right w:val="single" w:sz="4" w:space="0" w:color="auto"/>
            </w:tcBorders>
            <w:shd w:val="clear" w:color="auto" w:fill="auto"/>
            <w:vAlign w:val="center"/>
            <w:hideMark/>
          </w:tcPr>
          <w:p w14:paraId="796F65D5" w14:textId="65178D52"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CÓDIGO FUENTE PYTHON</w:t>
            </w:r>
          </w:p>
        </w:tc>
        <w:tc>
          <w:tcPr>
            <w:tcW w:w="1720" w:type="dxa"/>
            <w:tcBorders>
              <w:top w:val="nil"/>
              <w:left w:val="nil"/>
              <w:bottom w:val="single" w:sz="4" w:space="0" w:color="auto"/>
              <w:right w:val="single" w:sz="4" w:space="0" w:color="auto"/>
            </w:tcBorders>
            <w:shd w:val="clear" w:color="auto" w:fill="auto"/>
            <w:vAlign w:val="center"/>
            <w:hideMark/>
          </w:tcPr>
          <w:p w14:paraId="41A28820" w14:textId="4C75A0F2"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265EAC3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F355275" w14:textId="5F269116" w:rsidR="008106D6" w:rsidRPr="00493632" w:rsidRDefault="008106D6" w:rsidP="00710FF4">
            <w:pPr>
              <w:spacing w:after="0" w:line="240" w:lineRule="auto"/>
              <w:rPr>
                <w:rFonts w:eastAsia="Times New Roman" w:cs="Times New Roman"/>
                <w:color w:val="000000"/>
                <w:lang w:eastAsia="es-PE"/>
              </w:rPr>
            </w:pPr>
            <w:r>
              <w:rPr>
                <w:rFonts w:eastAsia="Times New Roman" w:cs="Times New Roman"/>
                <w:color w:val="000000"/>
                <w:lang w:eastAsia="es-PE"/>
              </w:rPr>
              <w:t>AINNI_</w:t>
            </w:r>
            <w:r w:rsidR="00710FF4">
              <w:rPr>
                <w:rFonts w:eastAsia="Times New Roman" w:cs="Times New Roman"/>
                <w:color w:val="000000"/>
                <w:lang w:eastAsia="es-PE"/>
              </w:rPr>
              <w:t>CFA.apk</w:t>
            </w:r>
          </w:p>
        </w:tc>
        <w:tc>
          <w:tcPr>
            <w:tcW w:w="6020" w:type="dxa"/>
            <w:tcBorders>
              <w:top w:val="nil"/>
              <w:left w:val="nil"/>
              <w:bottom w:val="single" w:sz="4" w:space="0" w:color="auto"/>
              <w:right w:val="single" w:sz="4" w:space="0" w:color="auto"/>
            </w:tcBorders>
            <w:shd w:val="clear" w:color="auto" w:fill="auto"/>
            <w:vAlign w:val="center"/>
            <w:hideMark/>
          </w:tcPr>
          <w:p w14:paraId="0BA8FEF1" w14:textId="27FA9107"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CODIGO FUENTE ANDROID</w:t>
            </w:r>
          </w:p>
        </w:tc>
        <w:tc>
          <w:tcPr>
            <w:tcW w:w="1720" w:type="dxa"/>
            <w:tcBorders>
              <w:top w:val="nil"/>
              <w:left w:val="nil"/>
              <w:bottom w:val="single" w:sz="4" w:space="0" w:color="auto"/>
              <w:right w:val="single" w:sz="4" w:space="0" w:color="auto"/>
            </w:tcBorders>
            <w:shd w:val="clear" w:color="auto" w:fill="auto"/>
            <w:vAlign w:val="center"/>
            <w:hideMark/>
          </w:tcPr>
          <w:p w14:paraId="6D490C02" w14:textId="621B7E02"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8106D6" w:rsidRPr="00493632" w14:paraId="15454F85"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901FE85" w14:textId="33F1D05A" w:rsidR="008106D6" w:rsidRPr="00493632" w:rsidRDefault="008106D6"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710FF4">
              <w:rPr>
                <w:rFonts w:eastAsia="Times New Roman" w:cs="Times New Roman"/>
                <w:color w:val="000000"/>
                <w:lang w:eastAsia="es-PE"/>
              </w:rPr>
              <w:t>CFI.ipa</w:t>
            </w:r>
          </w:p>
        </w:tc>
        <w:tc>
          <w:tcPr>
            <w:tcW w:w="6020" w:type="dxa"/>
            <w:tcBorders>
              <w:top w:val="nil"/>
              <w:left w:val="nil"/>
              <w:bottom w:val="single" w:sz="4" w:space="0" w:color="auto"/>
              <w:right w:val="single" w:sz="4" w:space="0" w:color="auto"/>
            </w:tcBorders>
            <w:shd w:val="clear" w:color="auto" w:fill="auto"/>
            <w:vAlign w:val="center"/>
            <w:hideMark/>
          </w:tcPr>
          <w:p w14:paraId="7C8DF8CC" w14:textId="0C322983" w:rsidR="008106D6" w:rsidRPr="008106D6" w:rsidRDefault="008106D6" w:rsidP="00C0173D">
            <w:pPr>
              <w:spacing w:after="0" w:line="240" w:lineRule="auto"/>
              <w:rPr>
                <w:rFonts w:eastAsia="Times New Roman" w:cs="Times New Roman"/>
                <w:color w:val="000000"/>
                <w:lang w:eastAsia="es-PE"/>
              </w:rPr>
            </w:pPr>
            <w:r w:rsidRPr="008106D6">
              <w:rPr>
                <w:rFonts w:eastAsia="Times New Roman"/>
                <w:color w:val="000000"/>
                <w:lang w:val="es-PE" w:eastAsia="es-PE"/>
              </w:rPr>
              <w:t>CÓDIGO FUENTE IOS</w:t>
            </w:r>
          </w:p>
        </w:tc>
        <w:tc>
          <w:tcPr>
            <w:tcW w:w="1720" w:type="dxa"/>
            <w:tcBorders>
              <w:top w:val="nil"/>
              <w:left w:val="nil"/>
              <w:bottom w:val="single" w:sz="4" w:space="0" w:color="auto"/>
              <w:right w:val="single" w:sz="4" w:space="0" w:color="auto"/>
            </w:tcBorders>
            <w:shd w:val="clear" w:color="auto" w:fill="auto"/>
            <w:vAlign w:val="center"/>
            <w:hideMark/>
          </w:tcPr>
          <w:p w14:paraId="6D8EAB0F" w14:textId="5DA9FD3C" w:rsidR="008106D6" w:rsidRPr="00493632" w:rsidRDefault="008106D6"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bl>
    <w:p w14:paraId="1B532373" w14:textId="382F9EE5" w:rsidR="00CA74A4" w:rsidRPr="00510BCC" w:rsidRDefault="003228AA" w:rsidP="00510BCC">
      <w:pPr>
        <w:spacing w:before="240"/>
        <w:rPr>
          <w:color w:val="000000"/>
        </w:rPr>
      </w:pPr>
      <w:r>
        <w:rPr>
          <w:color w:val="000000"/>
        </w:rPr>
        <w:t>Tabla 5</w:t>
      </w:r>
      <w:r w:rsidRPr="003F7A0E">
        <w:rPr>
          <w:color w:val="000000"/>
        </w:rPr>
        <w:t>: Lista de ítems con nomenclatura.</w:t>
      </w:r>
    </w:p>
    <w:p w14:paraId="1B42F61D" w14:textId="77777777"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8B7E1" w14:textId="77777777" w:rsidR="00EF20F4" w:rsidRDefault="00EF20F4" w:rsidP="00344C8D">
      <w:pPr>
        <w:spacing w:after="0" w:line="240" w:lineRule="auto"/>
      </w:pPr>
      <w:r>
        <w:separator/>
      </w:r>
    </w:p>
  </w:endnote>
  <w:endnote w:type="continuationSeparator" w:id="0">
    <w:p w14:paraId="088764C1" w14:textId="77777777" w:rsidR="00EF20F4" w:rsidRDefault="00EF20F4"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14:paraId="7DBEC16B" w14:textId="77777777" w:rsidTr="00C0173D">
      <w:trPr>
        <w:trHeight w:hRule="exact" w:val="115"/>
        <w:jc w:val="center"/>
      </w:trPr>
      <w:tc>
        <w:tcPr>
          <w:tcW w:w="4824" w:type="dxa"/>
          <w:shd w:val="clear" w:color="auto" w:fill="5B9BD5"/>
        </w:tcPr>
        <w:p w14:paraId="5DDBFAB3" w14:textId="77777777" w:rsidR="00C0173D" w:rsidRDefault="00C0173D" w:rsidP="00ED695B">
          <w:pPr>
            <w:pStyle w:val="Encabezado"/>
            <w:rPr>
              <w:caps/>
              <w:sz w:val="18"/>
            </w:rPr>
          </w:pPr>
        </w:p>
      </w:tc>
      <w:tc>
        <w:tcPr>
          <w:tcW w:w="4814" w:type="dxa"/>
          <w:shd w:val="clear" w:color="auto" w:fill="5B9BD5"/>
        </w:tcPr>
        <w:p w14:paraId="5B2D8E73" w14:textId="77777777" w:rsidR="00C0173D" w:rsidRDefault="00C0173D" w:rsidP="00ED695B">
          <w:pPr>
            <w:pStyle w:val="Encabezado"/>
            <w:jc w:val="right"/>
            <w:rPr>
              <w:caps/>
              <w:sz w:val="18"/>
            </w:rPr>
          </w:pPr>
        </w:p>
      </w:tc>
    </w:tr>
    <w:tr w:rsidR="00C0173D" w14:paraId="5BF6108F" w14:textId="77777777" w:rsidTr="00C0173D">
      <w:trPr>
        <w:jc w:val="center"/>
      </w:trPr>
      <w:tc>
        <w:tcPr>
          <w:tcW w:w="4824" w:type="dxa"/>
          <w:shd w:val="clear" w:color="auto" w:fill="FFFFFF"/>
          <w:tcMar>
            <w:top w:w="144" w:type="dxa"/>
            <w:bottom w:w="144" w:type="dxa"/>
          </w:tcMar>
          <w:vAlign w:val="center"/>
        </w:tcPr>
        <w:p w14:paraId="1A0F1870" w14:textId="77777777" w:rsidR="00C0173D" w:rsidRDefault="00C0173D"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14:paraId="50295030" w14:textId="77777777" w:rsidR="00C0173D" w:rsidRDefault="00C0173D" w:rsidP="00ED695B">
          <w:pPr>
            <w:pStyle w:val="Piedepgina"/>
            <w:jc w:val="right"/>
          </w:pPr>
          <w:r>
            <w:fldChar w:fldCharType="begin"/>
          </w:r>
          <w:r>
            <w:instrText>PAGE</w:instrText>
          </w:r>
          <w:r>
            <w:fldChar w:fldCharType="separate"/>
          </w:r>
          <w:r w:rsidR="003C50BD">
            <w:rPr>
              <w:noProof/>
            </w:rPr>
            <w:t>3</w:t>
          </w:r>
          <w:r>
            <w:fldChar w:fldCharType="end"/>
          </w:r>
        </w:p>
      </w:tc>
    </w:tr>
  </w:tbl>
  <w:p w14:paraId="09E636F6" w14:textId="77777777" w:rsidR="00C0173D" w:rsidRDefault="00C0173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878A1" w14:textId="77777777" w:rsidR="00EF20F4" w:rsidRDefault="00EF20F4" w:rsidP="00344C8D">
      <w:pPr>
        <w:spacing w:after="0" w:line="240" w:lineRule="auto"/>
      </w:pPr>
      <w:r>
        <w:separator/>
      </w:r>
    </w:p>
  </w:footnote>
  <w:footnote w:type="continuationSeparator" w:id="0">
    <w:p w14:paraId="0C1A8F59" w14:textId="77777777" w:rsidR="00EF20F4" w:rsidRDefault="00EF20F4" w:rsidP="00344C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AF7D2" w14:textId="77777777" w:rsidR="00C0173D" w:rsidRDefault="00C0173D" w:rsidP="00344C8D">
    <w:pPr>
      <w:pStyle w:val="Sinespaciado"/>
      <w:pBdr>
        <w:bottom w:val="single" w:sz="18" w:space="1" w:color="1F4E79"/>
      </w:pBdr>
      <w:ind w:left="708" w:firstLine="708"/>
      <w:rPr>
        <w:b/>
        <w:sz w:val="24"/>
      </w:rPr>
    </w:pPr>
    <w:r>
      <w:rPr>
        <w:noProof/>
        <w:lang w:val="es-ES_tradnl" w:eastAsia="es-ES_tradnl" w:bidi="ar-SA"/>
      </w:rPr>
      <w:drawing>
        <wp:anchor distT="0" distB="0" distL="114300" distR="114300" simplePos="0" relativeHeight="251658240" behindDoc="0" locked="0" layoutInCell="1" allowOverlap="1" wp14:anchorId="39C1D6E6" wp14:editId="5C5DFA1D">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14:paraId="3EF2093B" w14:textId="77777777" w:rsidR="00C0173D" w:rsidRDefault="00C0173D" w:rsidP="00344C8D">
    <w:pPr>
      <w:pStyle w:val="Encabezado"/>
    </w:pPr>
  </w:p>
  <w:p w14:paraId="66590362" w14:textId="77777777" w:rsidR="00C0173D" w:rsidRDefault="00C0173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10"/>
  </w:num>
  <w:num w:numId="3">
    <w:abstractNumId w:val="6"/>
  </w:num>
  <w:num w:numId="4">
    <w:abstractNumId w:val="2"/>
  </w:num>
  <w:num w:numId="5">
    <w:abstractNumId w:val="3"/>
  </w:num>
  <w:num w:numId="6">
    <w:abstractNumId w:val="0"/>
  </w:num>
  <w:num w:numId="7">
    <w:abstractNumId w:val="9"/>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433E6"/>
    <w:rsid w:val="00261AE8"/>
    <w:rsid w:val="00274850"/>
    <w:rsid w:val="002771C2"/>
    <w:rsid w:val="002A64BF"/>
    <w:rsid w:val="003210C4"/>
    <w:rsid w:val="003228AA"/>
    <w:rsid w:val="00344C8D"/>
    <w:rsid w:val="00372662"/>
    <w:rsid w:val="003C50BD"/>
    <w:rsid w:val="004F3CDC"/>
    <w:rsid w:val="00510BCC"/>
    <w:rsid w:val="00535DFE"/>
    <w:rsid w:val="00543459"/>
    <w:rsid w:val="00594EAD"/>
    <w:rsid w:val="007000C4"/>
    <w:rsid w:val="00710FF4"/>
    <w:rsid w:val="00772176"/>
    <w:rsid w:val="008106D6"/>
    <w:rsid w:val="0083703C"/>
    <w:rsid w:val="0090386C"/>
    <w:rsid w:val="00934253"/>
    <w:rsid w:val="00972210"/>
    <w:rsid w:val="00A900A5"/>
    <w:rsid w:val="00AE2C25"/>
    <w:rsid w:val="00AE2EC5"/>
    <w:rsid w:val="00AF62BE"/>
    <w:rsid w:val="00C0173D"/>
    <w:rsid w:val="00C0354C"/>
    <w:rsid w:val="00C046E4"/>
    <w:rsid w:val="00C341C5"/>
    <w:rsid w:val="00CA74A4"/>
    <w:rsid w:val="00D42258"/>
    <w:rsid w:val="00D8043C"/>
    <w:rsid w:val="00E16977"/>
    <w:rsid w:val="00E25D76"/>
    <w:rsid w:val="00ED695B"/>
    <w:rsid w:val="00EF20F4"/>
    <w:rsid w:val="00F9516D"/>
    <w:rsid w:val="00FF3C56"/>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9BB39"/>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nfasis">
    <w:name w:val="Emphasis"/>
    <w:basedOn w:val="Fuentedeprrafopredeter"/>
    <w:rsid w:val="003C50BD"/>
    <w:rPr>
      <w:rFonts w:cs="Times New Roman"/>
      <w:b/>
      <w:i/>
      <w:iC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21135">
      <w:bodyDiv w:val="1"/>
      <w:marLeft w:val="0"/>
      <w:marRight w:val="0"/>
      <w:marTop w:val="0"/>
      <w:marBottom w:val="0"/>
      <w:divBdr>
        <w:top w:val="none" w:sz="0" w:space="0" w:color="auto"/>
        <w:left w:val="none" w:sz="0" w:space="0" w:color="auto"/>
        <w:bottom w:val="none" w:sz="0" w:space="0" w:color="auto"/>
        <w:right w:val="none" w:sz="0" w:space="0" w:color="auto"/>
      </w:divBdr>
    </w:div>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 w:id="19763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670D-E48D-6840-A7CA-B0B9497ED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2323</Words>
  <Characters>12780</Characters>
  <Application>Microsoft Macintosh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Alexander Fleming</cp:lastModifiedBy>
  <cp:revision>12</cp:revision>
  <dcterms:created xsi:type="dcterms:W3CDTF">2017-05-06T20:30:00Z</dcterms:created>
  <dcterms:modified xsi:type="dcterms:W3CDTF">2017-05-06T21:31:00Z</dcterms:modified>
</cp:coreProperties>
</file>