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6DE866" w14:textId="77777777" w:rsidR="00A00FCA" w:rsidRPr="006C2293" w:rsidRDefault="00A00FCA" w:rsidP="00A00FCA">
      <w:pPr>
        <w:pStyle w:val="Textoindependiente"/>
        <w:rPr>
          <w:rFonts w:ascii="Arial" w:hAnsi="Arial" w:cs="Arial"/>
        </w:rPr>
      </w:pPr>
      <w:bookmarkStart w:id="0" w:name="_top"/>
      <w:bookmarkEnd w:id="0"/>
    </w:p>
    <w:p w14:paraId="75796C8A" w14:textId="77777777" w:rsidR="00A00FCA" w:rsidRPr="006C2293" w:rsidRDefault="00A00FCA" w:rsidP="00A00FCA">
      <w:pPr>
        <w:pStyle w:val="Textoindependiente"/>
        <w:rPr>
          <w:rFonts w:ascii="Arial" w:hAnsi="Arial" w:cs="Arial"/>
        </w:rPr>
      </w:pPr>
    </w:p>
    <w:p w14:paraId="4E45E204" w14:textId="77777777" w:rsidR="00A00FCA" w:rsidRPr="006C2293" w:rsidRDefault="00A00FCA" w:rsidP="00A00FCA">
      <w:pPr>
        <w:pStyle w:val="Textoindependiente"/>
        <w:rPr>
          <w:rFonts w:ascii="Arial" w:hAnsi="Arial" w:cs="Arial"/>
        </w:rPr>
      </w:pPr>
    </w:p>
    <w:p w14:paraId="69FCA544" w14:textId="77777777" w:rsidR="00A00FCA" w:rsidRPr="006C2293" w:rsidRDefault="00A00FCA" w:rsidP="00A00FCA">
      <w:pPr>
        <w:pStyle w:val="Textoindependiente"/>
        <w:rPr>
          <w:rFonts w:ascii="Arial" w:hAnsi="Arial" w:cs="Arial"/>
        </w:rPr>
      </w:pPr>
    </w:p>
    <w:p w14:paraId="1C5D1E89" w14:textId="77777777" w:rsidR="00A00FCA" w:rsidRPr="006C2293" w:rsidRDefault="00A00FCA" w:rsidP="00A00FCA">
      <w:pPr>
        <w:pStyle w:val="Textoindependiente"/>
        <w:rPr>
          <w:rFonts w:ascii="Arial" w:hAnsi="Arial" w:cs="Arial"/>
        </w:rPr>
      </w:pPr>
    </w:p>
    <w:p w14:paraId="3B6938C6" w14:textId="77777777" w:rsidR="00A00FCA" w:rsidRPr="006C2293" w:rsidRDefault="00A00FCA" w:rsidP="00A00FCA">
      <w:pPr>
        <w:pStyle w:val="Textoindependiente"/>
        <w:rPr>
          <w:rFonts w:ascii="Arial" w:hAnsi="Arial" w:cs="Arial"/>
        </w:rPr>
      </w:pPr>
    </w:p>
    <w:p w14:paraId="4EB3D6F3" w14:textId="77777777" w:rsidR="00A00FCA" w:rsidRPr="006C2293" w:rsidRDefault="00A00FCA" w:rsidP="00A00FCA">
      <w:pPr>
        <w:pStyle w:val="Textoindependiente"/>
        <w:rPr>
          <w:rFonts w:ascii="Arial" w:hAnsi="Arial" w:cs="Arial"/>
        </w:rPr>
      </w:pPr>
    </w:p>
    <w:p w14:paraId="5A500610" w14:textId="77777777" w:rsidR="00C75656" w:rsidRDefault="00C75656" w:rsidP="00C75656">
      <w:pPr>
        <w:pStyle w:val="Default"/>
      </w:pPr>
    </w:p>
    <w:p w14:paraId="644A0C01" w14:textId="4B0577EB" w:rsidR="00A00FCA" w:rsidRPr="00C75656" w:rsidRDefault="00C75656" w:rsidP="00C75656">
      <w:pPr>
        <w:pStyle w:val="Textoindependiente"/>
        <w:jc w:val="right"/>
        <w:rPr>
          <w:rFonts w:ascii="Arial" w:hAnsi="Arial" w:cs="Arial"/>
          <w:sz w:val="36"/>
          <w:szCs w:val="36"/>
        </w:rPr>
      </w:pPr>
      <w:r w:rsidRPr="00C75656">
        <w:rPr>
          <w:sz w:val="36"/>
          <w:szCs w:val="36"/>
        </w:rPr>
        <w:t xml:space="preserve"> </w:t>
      </w:r>
      <w:r w:rsidRPr="00C75656">
        <w:rPr>
          <w:b/>
          <w:bCs/>
          <w:color w:val="0D0D0D"/>
          <w:sz w:val="44"/>
          <w:szCs w:val="44"/>
        </w:rPr>
        <w:t>CompuMundoHiperMegaRed</w:t>
      </w:r>
    </w:p>
    <w:p w14:paraId="07BB7981" w14:textId="77777777" w:rsidR="00A00FCA" w:rsidRPr="006C2293" w:rsidRDefault="00A00FCA" w:rsidP="00A00FCA">
      <w:pPr>
        <w:pStyle w:val="Textoindependiente"/>
        <w:rPr>
          <w:rFonts w:ascii="Arial" w:hAnsi="Arial" w:cs="Arial"/>
        </w:rPr>
      </w:pPr>
    </w:p>
    <w:p w14:paraId="3E30F5FF" w14:textId="5FCC1D36" w:rsidR="00A00FCA" w:rsidRPr="006C2293" w:rsidRDefault="005917AE" w:rsidP="00A00FCA">
      <w:pPr>
        <w:pStyle w:val="Textoindependiente"/>
        <w:rPr>
          <w:rFonts w:ascii="Arial" w:hAnsi="Arial" w:cs="Arial"/>
        </w:rPr>
      </w:pPr>
      <w:r>
        <w:rPr>
          <w:noProof/>
        </w:rPr>
        <mc:AlternateContent>
          <mc:Choice Requires="wps">
            <w:drawing>
              <wp:anchor distT="0" distB="0" distL="114300" distR="114300" simplePos="0" relativeHeight="251660288" behindDoc="0" locked="0" layoutInCell="1" allowOverlap="1" wp14:anchorId="6D70BC04" wp14:editId="7136D667">
                <wp:simplePos x="0" y="0"/>
                <wp:positionH relativeFrom="margin">
                  <wp:align>center</wp:align>
                </wp:positionH>
                <wp:positionV relativeFrom="margin">
                  <wp:align>center</wp:align>
                </wp:positionV>
                <wp:extent cx="6174740" cy="2415540"/>
                <wp:effectExtent l="0" t="0" r="0" b="0"/>
                <wp:wrapSquare wrapText="bothSides"/>
                <wp:docPr id="1999365584"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4740" cy="2415540"/>
                        </a:xfrm>
                        <a:prstGeom prst="rect">
                          <a:avLst/>
                        </a:prstGeom>
                        <a:noFill/>
                        <a:ln>
                          <a:noFill/>
                        </a:ln>
                      </wps:spPr>
                      <wps:txbx>
                        <w:txbxContent>
                          <w:tbl>
                            <w:tblPr>
                              <w:tblStyle w:val="Tablaconcuadrcula"/>
                              <w:tblW w:w="5000" w:type="pct"/>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2449"/>
                            </w:tblGrid>
                            <w:tr w:rsidR="00B667AD" w14:paraId="06EA13F8" w14:textId="77777777" w:rsidTr="001426D0">
                              <w:trPr>
                                <w:cnfStyle w:val="100000000000" w:firstRow="1" w:lastRow="0" w:firstColumn="0" w:lastColumn="0" w:oddVBand="0" w:evenVBand="0" w:oddHBand="0" w:evenHBand="0" w:firstRowFirstColumn="0" w:firstRowLastColumn="0" w:lastRowFirstColumn="0" w:lastRowLastColumn="0"/>
                                <w:trHeight w:hRule="exact" w:val="668"/>
                              </w:trPr>
                              <w:tc>
                                <w:tcPr>
                                  <w:tcW w:w="7478" w:type="dxa"/>
                                  <w:shd w:val="clear" w:color="auto" w:fill="auto"/>
                                </w:tcPr>
                                <w:p w14:paraId="56B77249" w14:textId="2F7C076A" w:rsidR="00B667AD" w:rsidRPr="00625E0A" w:rsidRDefault="00000000" w:rsidP="00A00FCA">
                                  <w:pPr>
                                    <w:pStyle w:val="Subttulo"/>
                                  </w:pPr>
                                  <w:sdt>
                                    <w:sdtPr>
                                      <w:rPr>
                                        <w:rFonts w:ascii="Arial" w:hAnsi="Arial" w:cs="Arial"/>
                                        <w:color w:val="auto"/>
                                      </w:rPr>
                                      <w:alias w:val="Project Name"/>
                                      <w:tag w:val="Project Name"/>
                                      <w:id w:val="-2023930035"/>
                                      <w:showingPlcHdr/>
                                      <w:dataBinding w:prefixMappings="xmlns:ns0='http://schemas.microsoft.com/office/2006/coverPageProps' " w:xpath="/ns0:CoverPageProperties[1]/ns0:Abstract[1]" w:storeItemID="{55AF091B-3C7A-41E3-B477-F2FDAA23CFDA}"/>
                                      <w:text/>
                                    </w:sdtPr>
                                    <w:sdtContent>
                                      <w:r w:rsidR="00C75656">
                                        <w:rPr>
                                          <w:rFonts w:ascii="Arial" w:hAnsi="Arial" w:cs="Arial"/>
                                          <w:color w:val="auto"/>
                                        </w:rPr>
                                        <w:t xml:space="preserve">     </w:t>
                                      </w:r>
                                    </w:sdtContent>
                                  </w:sdt>
                                </w:p>
                              </w:tc>
                              <w:tc>
                                <w:tcPr>
                                  <w:tcW w:w="2689" w:type="dxa"/>
                                  <w:vMerge w:val="restart"/>
                                  <w:shd w:val="clear" w:color="auto" w:fill="auto"/>
                                </w:tcPr>
                                <w:p w14:paraId="56A82E4A" w14:textId="1C6AF2E0" w:rsidR="00B667AD" w:rsidRDefault="00B667AD" w:rsidP="00BB06D1"/>
                                <w:p w14:paraId="0D04A993" w14:textId="77777777" w:rsidR="00B667AD" w:rsidRDefault="00B667AD"/>
                              </w:tc>
                            </w:tr>
                            <w:tr w:rsidR="00B667AD" w14:paraId="27B4D2C2" w14:textId="77777777" w:rsidTr="001426D0">
                              <w:trPr>
                                <w:trHeight w:hRule="exact" w:val="2172"/>
                              </w:trPr>
                              <w:tc>
                                <w:tcPr>
                                  <w:tcW w:w="7478" w:type="dxa"/>
                                  <w:shd w:val="clear" w:color="auto" w:fill="auto"/>
                                </w:tcPr>
                                <w:p w14:paraId="5D0CC0F9" w14:textId="47E05315" w:rsidR="00B667AD" w:rsidRPr="00A64914" w:rsidRDefault="00000000" w:rsidP="00A00FCA">
                                  <w:pPr>
                                    <w:pStyle w:val="Ttulo"/>
                                    <w:rPr>
                                      <w:szCs w:val="48"/>
                                    </w:rPr>
                                  </w:pPr>
                                  <w:sdt>
                                    <w:sdtPr>
                                      <w:rPr>
                                        <w:rFonts w:ascii="Arial" w:hAnsi="Arial" w:cs="Arial"/>
                                        <w:color w:val="auto"/>
                                      </w:rPr>
                                      <w:alias w:val="Subject"/>
                                      <w:tag w:val=""/>
                                      <w:id w:val="1625730488"/>
                                      <w:dataBinding w:prefixMappings="xmlns:ns0='http://purl.org/dc/elements/1.1/' xmlns:ns1='http://schemas.openxmlformats.org/package/2006/metadata/core-properties' " w:xpath="/ns1:coreProperties[1]/ns0:subject[1]" w:storeItemID="{6C3C8BC8-F283-45AE-878A-BAB7291924A1}"/>
                                      <w:text/>
                                    </w:sdtPr>
                                    <w:sdtContent>
                                      <w:r w:rsidR="00C660AA">
                                        <w:rPr>
                                          <w:rFonts w:ascii="Arial" w:hAnsi="Arial" w:cs="Arial"/>
                                          <w:color w:val="auto"/>
                                        </w:rPr>
                                        <w:t>Plataforma Drop Shipping</w:t>
                                      </w:r>
                                    </w:sdtContent>
                                  </w:sdt>
                                </w:p>
                              </w:tc>
                              <w:tc>
                                <w:tcPr>
                                  <w:tcW w:w="2689" w:type="dxa"/>
                                  <w:vMerge/>
                                  <w:shd w:val="clear" w:color="auto" w:fill="auto"/>
                                </w:tcPr>
                                <w:p w14:paraId="4D53ECEB" w14:textId="77777777" w:rsidR="00B667AD" w:rsidRDefault="00B667AD"/>
                              </w:tc>
                            </w:tr>
                            <w:tr w:rsidR="00B667AD" w14:paraId="7C989CA8" w14:textId="77777777" w:rsidTr="001426D0">
                              <w:trPr>
                                <w:trHeight w:hRule="exact" w:val="668"/>
                              </w:trPr>
                              <w:tc>
                                <w:tcPr>
                                  <w:tcW w:w="7478" w:type="dxa"/>
                                  <w:shd w:val="clear" w:color="auto" w:fill="auto"/>
                                </w:tcPr>
                                <w:sdt>
                                  <w:sdtPr>
                                    <w:rPr>
                                      <w:rFonts w:ascii="Arial" w:hAnsi="Arial" w:cs="Arial"/>
                                      <w:sz w:val="32"/>
                                      <w:szCs w:val="32"/>
                                    </w:rPr>
                                    <w:alias w:val="Title"/>
                                    <w:tag w:val=""/>
                                    <w:id w:val="-1425336253"/>
                                    <w:dataBinding w:prefixMappings="xmlns:ns0='http://purl.org/dc/elements/1.1/' xmlns:ns1='http://schemas.openxmlformats.org/package/2006/metadata/core-properties' " w:xpath="/ns1:coreProperties[1]/ns0:title[1]" w:storeItemID="{6C3C8BC8-F283-45AE-878A-BAB7291924A1}"/>
                                    <w:text/>
                                  </w:sdtPr>
                                  <w:sdtContent>
                                    <w:p w14:paraId="5F0618B8" w14:textId="72E59436" w:rsidR="00B667AD" w:rsidRPr="000569FF" w:rsidRDefault="00C75656" w:rsidP="00CC43C9">
                                      <w:pPr>
                                        <w:rPr>
                                          <w:rFonts w:ascii="Arial" w:hAnsi="Arial" w:cs="Arial"/>
                                          <w:sz w:val="32"/>
                                          <w:szCs w:val="32"/>
                                        </w:rPr>
                                      </w:pPr>
                                      <w:proofErr w:type="spellStart"/>
                                      <w:r>
                                        <w:rPr>
                                          <w:rFonts w:ascii="Arial" w:hAnsi="Arial" w:cs="Arial"/>
                                          <w:sz w:val="32"/>
                                          <w:szCs w:val="32"/>
                                        </w:rPr>
                                        <w:t>Requerimiento</w:t>
                                      </w:r>
                                      <w:proofErr w:type="spellEnd"/>
                                      <w:r>
                                        <w:rPr>
                                          <w:rFonts w:ascii="Arial" w:hAnsi="Arial" w:cs="Arial"/>
                                          <w:sz w:val="32"/>
                                          <w:szCs w:val="32"/>
                                        </w:rPr>
                                        <w:t xml:space="preserve"> de Sistema</w:t>
                                      </w:r>
                                    </w:p>
                                  </w:sdtContent>
                                </w:sdt>
                              </w:tc>
                              <w:tc>
                                <w:tcPr>
                                  <w:tcW w:w="2689" w:type="dxa"/>
                                  <w:vMerge/>
                                  <w:shd w:val="clear" w:color="auto" w:fill="auto"/>
                                </w:tcPr>
                                <w:p w14:paraId="07EF262F" w14:textId="77777777" w:rsidR="00B667AD" w:rsidRDefault="00B667AD"/>
                              </w:tc>
                            </w:tr>
                          </w:tbl>
                          <w:p w14:paraId="05BED318" w14:textId="77777777" w:rsidR="00B667AD" w:rsidRDefault="00B667AD" w:rsidP="00A00F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0BC04" id="_x0000_t202" coordsize="21600,21600" o:spt="202" path="m,l,21600r21600,l21600,xe">
                <v:stroke joinstyle="miter"/>
                <v:path gradientshapeok="t" o:connecttype="rect"/>
              </v:shapetype>
              <v:shape id="Cuadro de texto 1" o:spid="_x0000_s1026" type="#_x0000_t202" style="position:absolute;left:0;text-align:left;margin-left:0;margin-top:0;width:486.2pt;height:190.2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" filled="f" stroked="f">
                <v:textbox>
                  <w:txbxContent>
                    <w:tbl>
                      <w:tblPr>
                        <w:tblStyle w:val="Tablaconcuadrcula"/>
                        <w:tblW w:w="5000" w:type="pct"/>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2"/>
                        <w:gridCol w:w="2449"/>
                      </w:tblGrid>
                      <w:tr w:rsidR="00B667AD" w14:paraId="06EA13F8" w14:textId="77777777" w:rsidTr="001426D0">
                        <w:trPr>
                          <w:cnfStyle w:val="100000000000" w:firstRow="1" w:lastRow="0" w:firstColumn="0" w:lastColumn="0" w:oddVBand="0" w:evenVBand="0" w:oddHBand="0" w:evenHBand="0" w:firstRowFirstColumn="0" w:firstRowLastColumn="0" w:lastRowFirstColumn="0" w:lastRowLastColumn="0"/>
                          <w:trHeight w:hRule="exact" w:val="668"/>
                        </w:trPr>
                        <w:tc>
                          <w:tcPr>
                            <w:tcW w:w="7478" w:type="dxa"/>
                            <w:shd w:val="clear" w:color="auto" w:fill="auto"/>
                          </w:tcPr>
                          <w:p w14:paraId="56B77249" w14:textId="2F7C076A" w:rsidR="00B667AD" w:rsidRPr="00625E0A" w:rsidRDefault="00000000" w:rsidP="00A00FCA">
                            <w:pPr>
                              <w:pStyle w:val="Subttulo"/>
                            </w:pPr>
                            <w:sdt>
                              <w:sdtPr>
                                <w:rPr>
                                  <w:rFonts w:ascii="Arial" w:hAnsi="Arial" w:cs="Arial"/>
                                  <w:color w:val="auto"/>
                                </w:rPr>
                                <w:alias w:val="Project Name"/>
                                <w:tag w:val="Project Name"/>
                                <w:id w:val="-2023930035"/>
                                <w:showingPlcHdr/>
                                <w:dataBinding w:prefixMappings="xmlns:ns0='http://schemas.microsoft.com/office/2006/coverPageProps' " w:xpath="/ns0:CoverPageProperties[1]/ns0:Abstract[1]" w:storeItemID="{55AF091B-3C7A-41E3-B477-F2FDAA23CFDA}"/>
                                <w:text/>
                              </w:sdtPr>
                              <w:sdtContent>
                                <w:r w:rsidR="00C75656">
                                  <w:rPr>
                                    <w:rFonts w:ascii="Arial" w:hAnsi="Arial" w:cs="Arial"/>
                                    <w:color w:val="auto"/>
                                  </w:rPr>
                                  <w:t xml:space="preserve">     </w:t>
                                </w:r>
                              </w:sdtContent>
                            </w:sdt>
                          </w:p>
                        </w:tc>
                        <w:tc>
                          <w:tcPr>
                            <w:tcW w:w="2689" w:type="dxa"/>
                            <w:vMerge w:val="restart"/>
                            <w:shd w:val="clear" w:color="auto" w:fill="auto"/>
                          </w:tcPr>
                          <w:p w14:paraId="56A82E4A" w14:textId="1C6AF2E0" w:rsidR="00B667AD" w:rsidRDefault="00B667AD" w:rsidP="00BB06D1"/>
                          <w:p w14:paraId="0D04A993" w14:textId="77777777" w:rsidR="00B667AD" w:rsidRDefault="00B667AD"/>
                        </w:tc>
                      </w:tr>
                      <w:tr w:rsidR="00B667AD" w14:paraId="27B4D2C2" w14:textId="77777777" w:rsidTr="001426D0">
                        <w:trPr>
                          <w:trHeight w:hRule="exact" w:val="2172"/>
                        </w:trPr>
                        <w:tc>
                          <w:tcPr>
                            <w:tcW w:w="7478" w:type="dxa"/>
                            <w:shd w:val="clear" w:color="auto" w:fill="auto"/>
                          </w:tcPr>
                          <w:p w14:paraId="5D0CC0F9" w14:textId="47E05315" w:rsidR="00B667AD" w:rsidRPr="00A64914" w:rsidRDefault="00000000" w:rsidP="00A00FCA">
                            <w:pPr>
                              <w:pStyle w:val="Ttulo"/>
                              <w:rPr>
                                <w:szCs w:val="48"/>
                              </w:rPr>
                            </w:pPr>
                            <w:sdt>
                              <w:sdtPr>
                                <w:rPr>
                                  <w:rFonts w:ascii="Arial" w:hAnsi="Arial" w:cs="Arial"/>
                                  <w:color w:val="auto"/>
                                </w:rPr>
                                <w:alias w:val="Subject"/>
                                <w:tag w:val=""/>
                                <w:id w:val="1625730488"/>
                                <w:dataBinding w:prefixMappings="xmlns:ns0='http://purl.org/dc/elements/1.1/' xmlns:ns1='http://schemas.openxmlformats.org/package/2006/metadata/core-properties' " w:xpath="/ns1:coreProperties[1]/ns0:subject[1]" w:storeItemID="{6C3C8BC8-F283-45AE-878A-BAB7291924A1}"/>
                                <w:text/>
                              </w:sdtPr>
                              <w:sdtContent>
                                <w:r w:rsidR="00C660AA">
                                  <w:rPr>
                                    <w:rFonts w:ascii="Arial" w:hAnsi="Arial" w:cs="Arial"/>
                                    <w:color w:val="auto"/>
                                  </w:rPr>
                                  <w:t>Plataforma Drop Shipping</w:t>
                                </w:r>
                              </w:sdtContent>
                            </w:sdt>
                          </w:p>
                        </w:tc>
                        <w:tc>
                          <w:tcPr>
                            <w:tcW w:w="2689" w:type="dxa"/>
                            <w:vMerge/>
                            <w:shd w:val="clear" w:color="auto" w:fill="auto"/>
                          </w:tcPr>
                          <w:p w14:paraId="4D53ECEB" w14:textId="77777777" w:rsidR="00B667AD" w:rsidRDefault="00B667AD"/>
                        </w:tc>
                      </w:tr>
                      <w:tr w:rsidR="00B667AD" w14:paraId="7C989CA8" w14:textId="77777777" w:rsidTr="001426D0">
                        <w:trPr>
                          <w:trHeight w:hRule="exact" w:val="668"/>
                        </w:trPr>
                        <w:tc>
                          <w:tcPr>
                            <w:tcW w:w="7478" w:type="dxa"/>
                            <w:shd w:val="clear" w:color="auto" w:fill="auto"/>
                          </w:tcPr>
                          <w:sdt>
                            <w:sdtPr>
                              <w:rPr>
                                <w:rFonts w:ascii="Arial" w:hAnsi="Arial" w:cs="Arial"/>
                                <w:sz w:val="32"/>
                                <w:szCs w:val="32"/>
                              </w:rPr>
                              <w:alias w:val="Title"/>
                              <w:tag w:val=""/>
                              <w:id w:val="-1425336253"/>
                              <w:dataBinding w:prefixMappings="xmlns:ns0='http://purl.org/dc/elements/1.1/' xmlns:ns1='http://schemas.openxmlformats.org/package/2006/metadata/core-properties' " w:xpath="/ns1:coreProperties[1]/ns0:title[1]" w:storeItemID="{6C3C8BC8-F283-45AE-878A-BAB7291924A1}"/>
                              <w:text/>
                            </w:sdtPr>
                            <w:sdtContent>
                              <w:p w14:paraId="5F0618B8" w14:textId="72E59436" w:rsidR="00B667AD" w:rsidRPr="000569FF" w:rsidRDefault="00C75656" w:rsidP="00CC43C9">
                                <w:pPr>
                                  <w:rPr>
                                    <w:rFonts w:ascii="Arial" w:hAnsi="Arial" w:cs="Arial"/>
                                    <w:sz w:val="32"/>
                                    <w:szCs w:val="32"/>
                                  </w:rPr>
                                </w:pPr>
                                <w:proofErr w:type="spellStart"/>
                                <w:r>
                                  <w:rPr>
                                    <w:rFonts w:ascii="Arial" w:hAnsi="Arial" w:cs="Arial"/>
                                    <w:sz w:val="32"/>
                                    <w:szCs w:val="32"/>
                                  </w:rPr>
                                  <w:t>Requerimiento</w:t>
                                </w:r>
                                <w:proofErr w:type="spellEnd"/>
                                <w:r>
                                  <w:rPr>
                                    <w:rFonts w:ascii="Arial" w:hAnsi="Arial" w:cs="Arial"/>
                                    <w:sz w:val="32"/>
                                    <w:szCs w:val="32"/>
                                  </w:rPr>
                                  <w:t xml:space="preserve"> de Sistema</w:t>
                                </w:r>
                              </w:p>
                            </w:sdtContent>
                          </w:sdt>
                        </w:tc>
                        <w:tc>
                          <w:tcPr>
                            <w:tcW w:w="2689" w:type="dxa"/>
                            <w:vMerge/>
                            <w:shd w:val="clear" w:color="auto" w:fill="auto"/>
                          </w:tcPr>
                          <w:p w14:paraId="07EF262F" w14:textId="77777777" w:rsidR="00B667AD" w:rsidRDefault="00B667AD"/>
                        </w:tc>
                      </w:tr>
                    </w:tbl>
                    <w:p w14:paraId="05BED318" w14:textId="77777777" w:rsidR="00B667AD" w:rsidRDefault="00B667AD" w:rsidP="00A00FCA"/>
                  </w:txbxContent>
                </v:textbox>
                <w10:wrap type="square" anchorx="margin" anchory="margin"/>
              </v:shape>
            </w:pict>
          </mc:Fallback>
        </mc:AlternateContent>
      </w:r>
    </w:p>
    <w:p w14:paraId="775A10F3" w14:textId="77777777" w:rsidR="00A00FCA" w:rsidRPr="006C2293" w:rsidRDefault="00A00FCA" w:rsidP="00A00FCA">
      <w:pPr>
        <w:pStyle w:val="Textoindependiente"/>
        <w:rPr>
          <w:rFonts w:ascii="Arial" w:hAnsi="Arial" w:cs="Arial"/>
        </w:rPr>
      </w:pPr>
    </w:p>
    <w:p w14:paraId="554927E5" w14:textId="77777777" w:rsidR="00A00FCA" w:rsidRPr="006C2293" w:rsidRDefault="00A00FCA" w:rsidP="00A00FCA">
      <w:pPr>
        <w:pStyle w:val="Textoindependiente"/>
        <w:rPr>
          <w:rFonts w:ascii="Arial" w:hAnsi="Arial" w:cs="Arial"/>
        </w:rPr>
      </w:pPr>
    </w:p>
    <w:tbl>
      <w:tblPr>
        <w:tblStyle w:val="NC-2"/>
        <w:tblW w:w="1982" w:type="pct"/>
        <w:tblCellMar>
          <w:left w:w="57" w:type="dxa"/>
          <w:right w:w="57" w:type="dxa"/>
        </w:tblCellMar>
        <w:tblLook w:val="04A0" w:firstRow="1" w:lastRow="0" w:firstColumn="1" w:lastColumn="0" w:noHBand="0" w:noVBand="1"/>
      </w:tblPr>
      <w:tblGrid>
        <w:gridCol w:w="2015"/>
        <w:gridCol w:w="1737"/>
      </w:tblGrid>
      <w:tr w:rsidR="00A00FCA" w:rsidRPr="006C2293" w14:paraId="6A052FC1" w14:textId="77777777" w:rsidTr="007B59F9">
        <w:trPr>
          <w:cnfStyle w:val="100000000000" w:firstRow="1" w:lastRow="0" w:firstColumn="0" w:lastColumn="0" w:oddVBand="0" w:evenVBand="0" w:oddHBand="0" w:evenHBand="0" w:firstRowFirstColumn="0" w:firstRowLastColumn="0" w:lastRowFirstColumn="0" w:lastRowLastColumn="0"/>
          <w:trHeight w:val="56"/>
        </w:trPr>
        <w:tc>
          <w:tcPr>
            <w:cnfStyle w:val="001000000100" w:firstRow="0" w:lastRow="0" w:firstColumn="1" w:lastColumn="0" w:oddVBand="0" w:evenVBand="0" w:oddHBand="0" w:evenHBand="0" w:firstRowFirstColumn="1" w:firstRowLastColumn="0" w:lastRowFirstColumn="0" w:lastRowLastColumn="0"/>
            <w:tcW w:w="2042" w:type="dxa"/>
            <w:vAlign w:val="center"/>
          </w:tcPr>
          <w:p w14:paraId="728C7280" w14:textId="77777777" w:rsidR="00A00FCA" w:rsidRPr="006C2293" w:rsidRDefault="00A00FCA" w:rsidP="00A00FCA">
            <w:pPr>
              <w:pStyle w:val="TableText"/>
              <w:rPr>
                <w:rFonts w:ascii="Arial" w:hAnsi="Arial" w:cs="Arial"/>
              </w:rPr>
            </w:pPr>
            <w:r w:rsidRPr="006C2293">
              <w:rPr>
                <w:rFonts w:ascii="Arial" w:hAnsi="Arial" w:cs="Arial"/>
              </w:rPr>
              <w:t>Version Number</w:t>
            </w:r>
          </w:p>
        </w:tc>
        <w:tc>
          <w:tcPr>
            <w:tcW w:w="1760" w:type="dxa"/>
            <w:vAlign w:val="center"/>
          </w:tcPr>
          <w:p w14:paraId="11119170" w14:textId="71D8B073" w:rsidR="00A00FCA" w:rsidRPr="006C2293" w:rsidRDefault="00000000" w:rsidP="00A06838">
            <w:pPr>
              <w:pStyle w:val="TableText"/>
              <w:cnfStyle w:val="100000000000" w:firstRow="1" w:lastRow="0" w:firstColumn="0" w:lastColumn="0" w:oddVBand="0" w:evenVBand="0" w:oddHBand="0" w:evenHBand="0" w:firstRowFirstColumn="0" w:firstRowLastColumn="0" w:lastRowFirstColumn="0" w:lastRowLastColumn="0"/>
              <w:rPr>
                <w:rStyle w:val="PLaceholder"/>
                <w:rFonts w:ascii="Arial" w:hAnsi="Arial" w:cs="Arial"/>
              </w:rPr>
            </w:pPr>
            <w:sdt>
              <w:sdtPr>
                <w:rPr>
                  <w:b/>
                  <w:color w:val="365F91" w:themeColor="accent1" w:themeShade="BF"/>
                  <w:szCs w:val="20"/>
                </w:rPr>
                <w:alias w:val="Version Number"/>
                <w:tag w:val="Version"/>
                <w:id w:val="91870883"/>
                <w:dataBinding w:xpath="/root[1]/version[1]" w:storeItemID="{0B141077-EA5D-4ACF-9195-0C08B0928A6F}"/>
                <w:text/>
              </w:sdtPr>
              <w:sdtContent>
                <w:r w:rsidR="00C75656">
                  <w:rPr>
                    <w:b/>
                    <w:szCs w:val="20"/>
                  </w:rPr>
                  <w:t>1.00</w:t>
                </w:r>
              </w:sdtContent>
            </w:sdt>
          </w:p>
        </w:tc>
      </w:tr>
      <w:tr w:rsidR="00A00FCA" w:rsidRPr="006C2293" w14:paraId="78496B43" w14:textId="77777777" w:rsidTr="007B59F9">
        <w:tc>
          <w:tcPr>
            <w:cnfStyle w:val="001000000000" w:firstRow="0" w:lastRow="0" w:firstColumn="1" w:lastColumn="0" w:oddVBand="0" w:evenVBand="0" w:oddHBand="0" w:evenHBand="0" w:firstRowFirstColumn="0" w:firstRowLastColumn="0" w:lastRowFirstColumn="0" w:lastRowLastColumn="0"/>
            <w:tcW w:w="2042" w:type="dxa"/>
            <w:vAlign w:val="center"/>
          </w:tcPr>
          <w:p w14:paraId="6405F68C" w14:textId="77777777" w:rsidR="00A00FCA" w:rsidRPr="006C2293" w:rsidRDefault="00A00FCA" w:rsidP="00A00FCA">
            <w:pPr>
              <w:pStyle w:val="TableText"/>
              <w:rPr>
                <w:rFonts w:ascii="Arial" w:hAnsi="Arial" w:cs="Arial"/>
              </w:rPr>
            </w:pPr>
            <w:r w:rsidRPr="006C2293">
              <w:rPr>
                <w:rFonts w:ascii="Arial" w:hAnsi="Arial" w:cs="Arial"/>
              </w:rPr>
              <w:t>Status</w:t>
            </w:r>
          </w:p>
        </w:tc>
        <w:sdt>
          <w:sdtPr>
            <w:rPr>
              <w:rFonts w:ascii="Arial" w:hAnsi="Arial" w:cs="Arial"/>
            </w:rPr>
            <w:alias w:val="Status"/>
            <w:tag w:val="Status"/>
            <w:id w:val="91870884"/>
            <w:dropDownList>
              <w:listItem w:displayText="Draft" w:value="Draft"/>
              <w:listItem w:displayText="Release Candidate" w:value="Release Candidate"/>
              <w:listItem w:displayText="Final" w:value="Final"/>
            </w:dropDownList>
          </w:sdtPr>
          <w:sdtContent>
            <w:tc>
              <w:tcPr>
                <w:tcW w:w="1760" w:type="dxa"/>
                <w:vAlign w:val="center"/>
              </w:tcPr>
              <w:p w14:paraId="53D0473A" w14:textId="1E07F91C" w:rsidR="00A00FCA" w:rsidRPr="006C2293" w:rsidRDefault="00C75656" w:rsidP="00A00FCA">
                <w:pPr>
                  <w:pStyle w:val="TableText"/>
                  <w:cnfStyle w:val="000000000000" w:firstRow="0" w:lastRow="0" w:firstColumn="0" w:lastColumn="0" w:oddVBand="0" w:evenVBand="0" w:oddHBand="0" w:evenHBand="0" w:firstRowFirstColumn="0" w:firstRowLastColumn="0" w:lastRowFirstColumn="0" w:lastRowLastColumn="0"/>
                  <w:rPr>
                    <w:rStyle w:val="PLaceholder"/>
                    <w:rFonts w:ascii="Arial" w:hAnsi="Arial" w:cs="Arial"/>
                  </w:rPr>
                </w:pPr>
                <w:r>
                  <w:rPr>
                    <w:rFonts w:ascii="Arial" w:hAnsi="Arial" w:cs="Arial"/>
                  </w:rPr>
                  <w:t>Draft</w:t>
                </w:r>
              </w:p>
            </w:tc>
          </w:sdtContent>
        </w:sdt>
      </w:tr>
      <w:tr w:rsidR="00A00FCA" w:rsidRPr="007B59F9" w14:paraId="61BD1ACF" w14:textId="77777777" w:rsidTr="006C2293">
        <w:tc>
          <w:tcPr>
            <w:cnfStyle w:val="001000000000" w:firstRow="0" w:lastRow="0" w:firstColumn="1" w:lastColumn="0" w:oddVBand="0" w:evenVBand="0" w:oddHBand="0" w:evenHBand="0" w:firstRowFirstColumn="0" w:firstRowLastColumn="0" w:lastRowFirstColumn="0" w:lastRowLastColumn="0"/>
            <w:tcW w:w="2042" w:type="dxa"/>
            <w:vAlign w:val="center"/>
          </w:tcPr>
          <w:p w14:paraId="33A4D876" w14:textId="77777777" w:rsidR="00A00FCA" w:rsidRPr="007B59F9" w:rsidRDefault="00A00FCA" w:rsidP="00A00FCA">
            <w:pPr>
              <w:pStyle w:val="TableText"/>
              <w:rPr>
                <w:rFonts w:ascii="Arial" w:hAnsi="Arial" w:cs="Arial"/>
              </w:rPr>
            </w:pPr>
            <w:r w:rsidRPr="007B59F9">
              <w:rPr>
                <w:rFonts w:ascii="Arial" w:hAnsi="Arial" w:cs="Arial"/>
              </w:rPr>
              <w:t>Document Date</w:t>
            </w:r>
          </w:p>
        </w:tc>
        <w:tc>
          <w:tcPr>
            <w:tcW w:w="1760" w:type="dxa"/>
            <w:vAlign w:val="center"/>
          </w:tcPr>
          <w:p w14:paraId="5610E8BA" w14:textId="6E1F06BE" w:rsidR="00A00FCA" w:rsidRPr="007B59F9" w:rsidRDefault="00B94284">
            <w:pPr>
              <w:pStyle w:val="TableText"/>
              <w:cnfStyle w:val="000000000000" w:firstRow="0" w:lastRow="0" w:firstColumn="0" w:lastColumn="0" w:oddVBand="0" w:evenVBand="0" w:oddHBand="0" w:evenHBand="0" w:firstRowFirstColumn="0" w:firstRowLastColumn="0" w:lastRowFirstColumn="0" w:lastRowLastColumn="0"/>
              <w:rPr>
                <w:rStyle w:val="PLaceholder"/>
                <w:rFonts w:ascii="Arial" w:hAnsi="Arial" w:cs="Arial"/>
              </w:rPr>
            </w:pPr>
            <w:r>
              <w:rPr>
                <w:rStyle w:val="PLaceholder"/>
                <w:rFonts w:ascii="Arial" w:hAnsi="Arial" w:cs="Arial"/>
                <w:color w:val="auto"/>
                <w:szCs w:val="20"/>
              </w:rPr>
              <w:fldChar w:fldCharType="begin"/>
            </w:r>
            <w:r>
              <w:rPr>
                <w:rStyle w:val="PLaceholder"/>
                <w:rFonts w:ascii="Arial" w:hAnsi="Arial" w:cs="Arial"/>
                <w:color w:val="auto"/>
                <w:szCs w:val="20"/>
              </w:rPr>
              <w:instrText xml:space="preserve"> DATE \@ "M/d/yyyy" </w:instrText>
            </w:r>
            <w:r>
              <w:rPr>
                <w:rStyle w:val="PLaceholder"/>
                <w:rFonts w:ascii="Arial" w:hAnsi="Arial" w:cs="Arial"/>
                <w:color w:val="auto"/>
                <w:szCs w:val="20"/>
              </w:rPr>
              <w:fldChar w:fldCharType="separate"/>
            </w:r>
            <w:r w:rsidR="00577E60">
              <w:rPr>
                <w:rStyle w:val="PLaceholder"/>
                <w:rFonts w:ascii="Arial" w:hAnsi="Arial" w:cs="Arial"/>
                <w:noProof/>
                <w:color w:val="auto"/>
                <w:szCs w:val="20"/>
              </w:rPr>
              <w:t>4/3/2024</w:t>
            </w:r>
            <w:r>
              <w:rPr>
                <w:rStyle w:val="PLaceholder"/>
                <w:rFonts w:ascii="Arial" w:hAnsi="Arial" w:cs="Arial"/>
                <w:color w:val="auto"/>
                <w:szCs w:val="20"/>
              </w:rPr>
              <w:fldChar w:fldCharType="end"/>
            </w:r>
          </w:p>
        </w:tc>
      </w:tr>
      <w:tr w:rsidR="00A00FCA" w:rsidRPr="007B59F9" w14:paraId="5B917F63" w14:textId="77777777" w:rsidTr="006C2293">
        <w:trPr>
          <w:trHeight w:val="65"/>
        </w:trPr>
        <w:tc>
          <w:tcPr>
            <w:cnfStyle w:val="001000000000" w:firstRow="0" w:lastRow="0" w:firstColumn="1" w:lastColumn="0" w:oddVBand="0" w:evenVBand="0" w:oddHBand="0" w:evenHBand="0" w:firstRowFirstColumn="0" w:firstRowLastColumn="0" w:lastRowFirstColumn="0" w:lastRowLastColumn="0"/>
            <w:tcW w:w="2042" w:type="dxa"/>
            <w:vAlign w:val="center"/>
          </w:tcPr>
          <w:p w14:paraId="2EBA5EFA" w14:textId="77777777" w:rsidR="00A00FCA" w:rsidRPr="007B59F9" w:rsidRDefault="00A00FCA" w:rsidP="00A00FCA">
            <w:pPr>
              <w:pStyle w:val="TableText"/>
              <w:rPr>
                <w:rFonts w:ascii="Arial" w:hAnsi="Arial" w:cs="Arial"/>
              </w:rPr>
            </w:pPr>
            <w:r w:rsidRPr="007B59F9">
              <w:rPr>
                <w:rFonts w:ascii="Arial" w:hAnsi="Arial" w:cs="Arial"/>
              </w:rPr>
              <w:t>Owner</w:t>
            </w:r>
          </w:p>
        </w:tc>
        <w:tc>
          <w:tcPr>
            <w:tcW w:w="1760" w:type="dxa"/>
            <w:vAlign w:val="center"/>
          </w:tcPr>
          <w:p w14:paraId="3EDA6640" w14:textId="3335C025" w:rsidR="00A00FCA" w:rsidRPr="007B59F9" w:rsidRDefault="00C75656" w:rsidP="00A00FCA">
            <w:pPr>
              <w:pStyle w:val="TableText"/>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CodeLab</w:t>
            </w:r>
            <w:proofErr w:type="spellEnd"/>
            <w:r>
              <w:rPr>
                <w:rFonts w:ascii="Arial" w:hAnsi="Arial" w:cs="Arial"/>
              </w:rPr>
              <w:t xml:space="preserve"> </w:t>
            </w:r>
          </w:p>
        </w:tc>
      </w:tr>
    </w:tbl>
    <w:p w14:paraId="77D0E682" w14:textId="77777777" w:rsidR="00A00FCA" w:rsidRPr="007B59F9" w:rsidRDefault="00A00FCA" w:rsidP="00A00FCA">
      <w:pPr>
        <w:pStyle w:val="Textoindependiente"/>
        <w:rPr>
          <w:rFonts w:ascii="Arial" w:hAnsi="Arial" w:cs="Arial"/>
        </w:rPr>
      </w:pPr>
    </w:p>
    <w:p w14:paraId="2427F87F" w14:textId="77777777" w:rsidR="00A00FCA" w:rsidRPr="007B59F9" w:rsidRDefault="00A00FCA" w:rsidP="00A00FCA">
      <w:pPr>
        <w:pStyle w:val="Textoindependiente"/>
        <w:rPr>
          <w:rFonts w:ascii="Arial" w:hAnsi="Arial" w:cs="Arial"/>
        </w:rPr>
      </w:pPr>
    </w:p>
    <w:p w14:paraId="2C74EFF0" w14:textId="4C655CA3" w:rsidR="009A4DE0" w:rsidRPr="007B59F9" w:rsidRDefault="009A4DE0" w:rsidP="00B71F8C">
      <w:pPr>
        <w:pStyle w:val="Textoindependiente"/>
        <w:rPr>
          <w:rFonts w:ascii="Arial" w:hAnsi="Arial" w:cs="Arial"/>
        </w:rPr>
      </w:pPr>
      <w:r w:rsidRPr="007B59F9">
        <w:rPr>
          <w:rFonts w:ascii="Arial" w:hAnsi="Arial" w:cs="Arial"/>
        </w:rPr>
        <w:br w:type="page"/>
      </w:r>
      <w:r w:rsidR="00C75656">
        <w:rPr>
          <w:rFonts w:ascii="Arial" w:hAnsi="Arial" w:cs="Arial"/>
        </w:rPr>
        <w:lastRenderedPageBreak/>
        <w:t>|</w:t>
      </w:r>
      <w:r w:rsidR="00EA7F79" w:rsidRPr="00EA7F79">
        <w:rPr>
          <w:noProof/>
        </w:rPr>
        <w:t xml:space="preserve"> </w:t>
      </w:r>
    </w:p>
    <w:p w14:paraId="1D258ED3" w14:textId="2823364E" w:rsidR="00642751" w:rsidRPr="007B59F9" w:rsidRDefault="00EA7F79" w:rsidP="009A4DE0">
      <w:pPr>
        <w:pStyle w:val="TableTitleLarge"/>
        <w:rPr>
          <w:rFonts w:ascii="Arial" w:hAnsi="Arial" w:cs="Arial"/>
        </w:rPr>
      </w:pPr>
      <w:proofErr w:type="spellStart"/>
      <w:r>
        <w:rPr>
          <w:rFonts w:ascii="Arial" w:hAnsi="Arial" w:cs="Arial"/>
        </w:rPr>
        <w:t>Historial</w:t>
      </w:r>
      <w:proofErr w:type="spellEnd"/>
      <w:r>
        <w:rPr>
          <w:rFonts w:ascii="Arial" w:hAnsi="Arial" w:cs="Arial"/>
        </w:rPr>
        <w:t xml:space="preserve"> de </w:t>
      </w:r>
      <w:proofErr w:type="spellStart"/>
      <w:r>
        <w:rPr>
          <w:rFonts w:ascii="Arial" w:hAnsi="Arial" w:cs="Arial"/>
        </w:rPr>
        <w:t>versiones</w:t>
      </w:r>
      <w:proofErr w:type="spellEnd"/>
    </w:p>
    <w:tbl>
      <w:tblPr>
        <w:tblStyle w:val="Tablaconcuadrcula"/>
        <w:tblW w:w="4928" w:type="pct"/>
        <w:tblLook w:val="04A0" w:firstRow="1" w:lastRow="0" w:firstColumn="1" w:lastColumn="0" w:noHBand="0" w:noVBand="1"/>
      </w:tblPr>
      <w:tblGrid>
        <w:gridCol w:w="1167"/>
        <w:gridCol w:w="1956"/>
        <w:gridCol w:w="2598"/>
        <w:gridCol w:w="3608"/>
      </w:tblGrid>
      <w:tr w:rsidR="00CC3466" w:rsidRPr="007B59F9" w14:paraId="385FFCF7" w14:textId="77777777" w:rsidTr="000569FF">
        <w:trPr>
          <w:cnfStyle w:val="100000000000" w:firstRow="1" w:lastRow="0" w:firstColumn="0" w:lastColumn="0" w:oddVBand="0" w:evenVBand="0" w:oddHBand="0" w:evenHBand="0" w:firstRowFirstColumn="0" w:firstRowLastColumn="0" w:lastRowFirstColumn="0" w:lastRowLastColumn="0"/>
        </w:trPr>
        <w:tc>
          <w:tcPr>
            <w:tcW w:w="1179" w:type="dxa"/>
            <w:tcBorders>
              <w:top w:val="single" w:sz="4" w:space="0" w:color="4F81BD" w:themeColor="accent1"/>
              <w:bottom w:val="single" w:sz="6" w:space="0" w:color="4F81BD" w:themeColor="accent1"/>
            </w:tcBorders>
          </w:tcPr>
          <w:p w14:paraId="44E4F6D0" w14:textId="77777777" w:rsidR="00CC3466" w:rsidRPr="007B59F9" w:rsidRDefault="00CC3466" w:rsidP="00373E19">
            <w:pPr>
              <w:pStyle w:val="TableTitles"/>
              <w:rPr>
                <w:rFonts w:ascii="Arial" w:hAnsi="Arial" w:cs="Arial"/>
                <w:sz w:val="20"/>
                <w:szCs w:val="20"/>
              </w:rPr>
            </w:pPr>
            <w:r w:rsidRPr="007B59F9">
              <w:rPr>
                <w:rFonts w:ascii="Arial" w:hAnsi="Arial" w:cs="Arial"/>
                <w:sz w:val="20"/>
                <w:szCs w:val="20"/>
              </w:rPr>
              <w:t>Version</w:t>
            </w:r>
          </w:p>
        </w:tc>
        <w:tc>
          <w:tcPr>
            <w:tcW w:w="1996" w:type="dxa"/>
            <w:tcBorders>
              <w:top w:val="single" w:sz="4" w:space="0" w:color="4F81BD" w:themeColor="accent1"/>
              <w:bottom w:val="single" w:sz="6" w:space="0" w:color="4F81BD" w:themeColor="accent1"/>
            </w:tcBorders>
          </w:tcPr>
          <w:p w14:paraId="1EDD7251" w14:textId="36D8F2C8" w:rsidR="00CC3466" w:rsidRPr="007B59F9" w:rsidRDefault="00377D0F" w:rsidP="00373E19">
            <w:pPr>
              <w:pStyle w:val="TableTitles"/>
              <w:rPr>
                <w:rFonts w:ascii="Arial" w:hAnsi="Arial" w:cs="Arial"/>
                <w:sz w:val="20"/>
                <w:szCs w:val="20"/>
              </w:rPr>
            </w:pPr>
            <w:proofErr w:type="spellStart"/>
            <w:r>
              <w:rPr>
                <w:rFonts w:ascii="Arial" w:hAnsi="Arial" w:cs="Arial"/>
                <w:sz w:val="20"/>
                <w:szCs w:val="20"/>
              </w:rPr>
              <w:t>fe</w:t>
            </w:r>
            <w:r>
              <w:rPr>
                <w:rFonts w:ascii="Arial" w:hAnsi="Arial" w:cs="Arial"/>
                <w:sz w:val="20"/>
              </w:rPr>
              <w:t>cha</w:t>
            </w:r>
            <w:proofErr w:type="spellEnd"/>
          </w:p>
        </w:tc>
        <w:tc>
          <w:tcPr>
            <w:tcW w:w="2670" w:type="dxa"/>
            <w:tcBorders>
              <w:top w:val="single" w:sz="4" w:space="0" w:color="4F81BD" w:themeColor="accent1"/>
              <w:bottom w:val="single" w:sz="6" w:space="0" w:color="4F81BD" w:themeColor="accent1"/>
            </w:tcBorders>
          </w:tcPr>
          <w:p w14:paraId="30773E5B" w14:textId="4E75001A" w:rsidR="00CC3466" w:rsidRPr="007B59F9" w:rsidRDefault="00377D0F" w:rsidP="00373E19">
            <w:pPr>
              <w:pStyle w:val="TableTitles"/>
              <w:rPr>
                <w:rFonts w:ascii="Arial" w:hAnsi="Arial" w:cs="Arial"/>
                <w:sz w:val="20"/>
                <w:szCs w:val="20"/>
              </w:rPr>
            </w:pPr>
            <w:r>
              <w:rPr>
                <w:rFonts w:ascii="Arial" w:hAnsi="Arial" w:cs="Arial"/>
                <w:sz w:val="20"/>
                <w:szCs w:val="20"/>
              </w:rPr>
              <w:t>Au</w:t>
            </w:r>
            <w:r>
              <w:rPr>
                <w:rFonts w:ascii="Arial" w:hAnsi="Arial" w:cs="Arial"/>
                <w:sz w:val="20"/>
              </w:rPr>
              <w:t>tor</w:t>
            </w:r>
          </w:p>
        </w:tc>
        <w:tc>
          <w:tcPr>
            <w:tcW w:w="3706" w:type="dxa"/>
            <w:tcBorders>
              <w:top w:val="single" w:sz="4" w:space="0" w:color="4F81BD" w:themeColor="accent1"/>
              <w:bottom w:val="single" w:sz="6" w:space="0" w:color="4F81BD" w:themeColor="accent1"/>
            </w:tcBorders>
          </w:tcPr>
          <w:p w14:paraId="699FF3FC" w14:textId="64E0AD1F" w:rsidR="00CC3466" w:rsidRPr="007B59F9" w:rsidRDefault="00377D0F" w:rsidP="00373E19">
            <w:pPr>
              <w:pStyle w:val="TableTitles"/>
              <w:rPr>
                <w:rFonts w:ascii="Arial" w:hAnsi="Arial" w:cs="Arial"/>
                <w:sz w:val="20"/>
                <w:szCs w:val="20"/>
              </w:rPr>
            </w:pPr>
            <w:proofErr w:type="spellStart"/>
            <w:r>
              <w:rPr>
                <w:rFonts w:ascii="Arial" w:hAnsi="Arial" w:cs="Arial"/>
                <w:sz w:val="20"/>
                <w:szCs w:val="20"/>
              </w:rPr>
              <w:t>D</w:t>
            </w:r>
            <w:r>
              <w:rPr>
                <w:rFonts w:ascii="Arial" w:hAnsi="Arial" w:cs="Arial"/>
                <w:sz w:val="20"/>
              </w:rPr>
              <w:t>escripción</w:t>
            </w:r>
            <w:proofErr w:type="spellEnd"/>
            <w:r>
              <w:rPr>
                <w:rFonts w:ascii="Arial" w:hAnsi="Arial" w:cs="Arial"/>
                <w:sz w:val="20"/>
              </w:rPr>
              <w:t xml:space="preserve"> de cambios</w:t>
            </w:r>
          </w:p>
        </w:tc>
      </w:tr>
      <w:tr w:rsidR="00CC3466" w:rsidRPr="007B59F9" w14:paraId="1B2AD20C" w14:textId="77777777" w:rsidTr="000569FF">
        <w:tc>
          <w:tcPr>
            <w:tcW w:w="1179" w:type="dxa"/>
            <w:tcBorders>
              <w:top w:val="single" w:sz="6" w:space="0" w:color="4F81BD" w:themeColor="accent1"/>
              <w:bottom w:val="single" w:sz="6" w:space="0" w:color="4F81BD" w:themeColor="accent1"/>
            </w:tcBorders>
          </w:tcPr>
          <w:p w14:paraId="55785138" w14:textId="77777777" w:rsidR="00CC3466" w:rsidRPr="007B59F9" w:rsidRDefault="007A1A4D" w:rsidP="00C41C1F">
            <w:pPr>
              <w:pStyle w:val="TableText"/>
              <w:rPr>
                <w:rStyle w:val="PLaceholder"/>
                <w:rFonts w:ascii="Arial" w:hAnsi="Arial" w:cs="Arial"/>
                <w:color w:val="auto"/>
                <w:szCs w:val="20"/>
              </w:rPr>
            </w:pPr>
            <w:r w:rsidRPr="007B59F9">
              <w:rPr>
                <w:rStyle w:val="PLaceholder"/>
                <w:rFonts w:ascii="Arial" w:hAnsi="Arial" w:cs="Arial"/>
                <w:color w:val="auto"/>
                <w:szCs w:val="20"/>
              </w:rPr>
              <w:t>0.1</w:t>
            </w:r>
          </w:p>
        </w:tc>
        <w:sdt>
          <w:sdtPr>
            <w:rPr>
              <w:rStyle w:val="PLaceholder"/>
              <w:rFonts w:ascii="Arial" w:hAnsi="Arial" w:cs="Arial"/>
              <w:color w:val="auto"/>
              <w:szCs w:val="20"/>
            </w:rPr>
            <w:alias w:val="Date"/>
            <w:tag w:val="Date"/>
            <w:id w:val="1909036018"/>
            <w:date w:fullDate="2024-03-09T00:00:00Z">
              <w:dateFormat w:val="M/d/yyyy"/>
              <w:lid w:val="en-US"/>
              <w:storeMappedDataAs w:val="dateTime"/>
              <w:calendar w:val="gregorian"/>
            </w:date>
          </w:sdtPr>
          <w:sdtContent>
            <w:tc>
              <w:tcPr>
                <w:tcW w:w="1996" w:type="dxa"/>
                <w:tcBorders>
                  <w:top w:val="single" w:sz="6" w:space="0" w:color="4F81BD" w:themeColor="accent1"/>
                  <w:bottom w:val="single" w:sz="6" w:space="0" w:color="4F81BD" w:themeColor="accent1"/>
                </w:tcBorders>
              </w:tcPr>
              <w:p w14:paraId="03D0A1BF" w14:textId="41321F84" w:rsidR="00CC3466" w:rsidRPr="007B59F9" w:rsidRDefault="007A7CF9" w:rsidP="0096754E">
                <w:pPr>
                  <w:pStyle w:val="TableText"/>
                  <w:rPr>
                    <w:rStyle w:val="PLaceholder"/>
                    <w:rFonts w:ascii="Arial" w:hAnsi="Arial" w:cs="Arial"/>
                    <w:color w:val="auto"/>
                    <w:szCs w:val="20"/>
                  </w:rPr>
                </w:pPr>
                <w:r>
                  <w:rPr>
                    <w:rStyle w:val="PLaceholder"/>
                    <w:rFonts w:ascii="Arial" w:hAnsi="Arial" w:cs="Arial"/>
                    <w:color w:val="auto"/>
                    <w:szCs w:val="20"/>
                  </w:rPr>
                  <w:t>3/9/2024</w:t>
                </w:r>
              </w:p>
            </w:tc>
          </w:sdtContent>
        </w:sdt>
        <w:tc>
          <w:tcPr>
            <w:tcW w:w="2670" w:type="dxa"/>
            <w:tcBorders>
              <w:top w:val="single" w:sz="6" w:space="0" w:color="4F81BD" w:themeColor="accent1"/>
              <w:bottom w:val="single" w:sz="6" w:space="0" w:color="4F81BD" w:themeColor="accent1"/>
            </w:tcBorders>
          </w:tcPr>
          <w:p w14:paraId="75D9CC0A" w14:textId="47B180C6" w:rsidR="00CC3466" w:rsidRPr="007B59F9" w:rsidRDefault="00377D0F" w:rsidP="00C41C1F">
            <w:pPr>
              <w:pStyle w:val="TableText"/>
              <w:rPr>
                <w:rStyle w:val="PLaceholder"/>
                <w:rFonts w:ascii="Arial" w:hAnsi="Arial" w:cs="Arial"/>
                <w:color w:val="auto"/>
                <w:szCs w:val="20"/>
              </w:rPr>
            </w:pPr>
            <w:r>
              <w:rPr>
                <w:rStyle w:val="PLaceholder"/>
                <w:rFonts w:ascii="Arial" w:hAnsi="Arial" w:cs="Arial"/>
                <w:color w:val="auto"/>
                <w:szCs w:val="20"/>
              </w:rPr>
              <w:t>H</w:t>
            </w:r>
            <w:r>
              <w:rPr>
                <w:rStyle w:val="PLaceholder"/>
                <w:color w:val="auto"/>
                <w:szCs w:val="20"/>
              </w:rPr>
              <w:t>enry Morales</w:t>
            </w:r>
          </w:p>
        </w:tc>
        <w:tc>
          <w:tcPr>
            <w:tcW w:w="3706" w:type="dxa"/>
            <w:tcBorders>
              <w:top w:val="single" w:sz="6" w:space="0" w:color="4F81BD" w:themeColor="accent1"/>
              <w:bottom w:val="single" w:sz="6" w:space="0" w:color="4F81BD" w:themeColor="accent1"/>
            </w:tcBorders>
          </w:tcPr>
          <w:p w14:paraId="3F75898E" w14:textId="2332877E" w:rsidR="00CC3466" w:rsidRPr="007B59F9" w:rsidRDefault="00377D0F" w:rsidP="00A00FCA">
            <w:pPr>
              <w:pStyle w:val="TableText"/>
              <w:rPr>
                <w:rStyle w:val="PLaceholder"/>
                <w:rFonts w:ascii="Arial" w:hAnsi="Arial" w:cs="Arial"/>
                <w:color w:val="auto"/>
                <w:szCs w:val="20"/>
              </w:rPr>
            </w:pPr>
            <w:proofErr w:type="spellStart"/>
            <w:r>
              <w:rPr>
                <w:rStyle w:val="PLaceholder"/>
                <w:rFonts w:ascii="Arial" w:hAnsi="Arial" w:cs="Arial"/>
                <w:color w:val="auto"/>
                <w:szCs w:val="20"/>
              </w:rPr>
              <w:t>V</w:t>
            </w:r>
            <w:r>
              <w:rPr>
                <w:rStyle w:val="PLaceholder"/>
                <w:color w:val="auto"/>
                <w:szCs w:val="20"/>
              </w:rPr>
              <w:t>ersión</w:t>
            </w:r>
            <w:proofErr w:type="spellEnd"/>
            <w:r>
              <w:rPr>
                <w:rStyle w:val="PLaceholder"/>
                <w:color w:val="auto"/>
                <w:szCs w:val="20"/>
              </w:rPr>
              <w:t xml:space="preserve"> </w:t>
            </w:r>
            <w:proofErr w:type="spellStart"/>
            <w:r>
              <w:rPr>
                <w:rStyle w:val="PLaceholder"/>
                <w:color w:val="auto"/>
                <w:szCs w:val="20"/>
              </w:rPr>
              <w:t>inicial</w:t>
            </w:r>
            <w:proofErr w:type="spellEnd"/>
          </w:p>
        </w:tc>
      </w:tr>
    </w:tbl>
    <w:p w14:paraId="19990677" w14:textId="2938B4C9" w:rsidR="00C55ED8" w:rsidRPr="002B003E" w:rsidRDefault="00EA7F79" w:rsidP="00C55ED8">
      <w:pPr>
        <w:pStyle w:val="TableTitleLarge"/>
        <w:rPr>
          <w:rFonts w:ascii="Arial" w:hAnsi="Arial" w:cs="Arial"/>
        </w:rPr>
      </w:pPr>
      <w:r>
        <w:rPr>
          <w:rFonts w:ascii="Arial" w:hAnsi="Arial" w:cs="Arial"/>
        </w:rPr>
        <w:t xml:space="preserve">Lista de </w:t>
      </w:r>
      <w:proofErr w:type="spellStart"/>
      <w:r>
        <w:rPr>
          <w:rFonts w:ascii="Arial" w:hAnsi="Arial" w:cs="Arial"/>
        </w:rPr>
        <w:t>distribución</w:t>
      </w:r>
      <w:proofErr w:type="spellEnd"/>
    </w:p>
    <w:tbl>
      <w:tblPr>
        <w:tblStyle w:val="Tablaconcuadrcula"/>
        <w:tblW w:w="5000" w:type="pct"/>
        <w:tblLook w:val="04A0" w:firstRow="1" w:lastRow="0" w:firstColumn="1" w:lastColumn="0" w:noHBand="0" w:noVBand="1"/>
      </w:tblPr>
      <w:tblGrid>
        <w:gridCol w:w="2902"/>
        <w:gridCol w:w="1557"/>
        <w:gridCol w:w="2133"/>
        <w:gridCol w:w="2873"/>
      </w:tblGrid>
      <w:tr w:rsidR="00A00FCA" w:rsidRPr="007B59F9" w14:paraId="5DD1A630" w14:textId="77777777" w:rsidTr="00785B0F">
        <w:trPr>
          <w:cnfStyle w:val="100000000000" w:firstRow="1" w:lastRow="0" w:firstColumn="0" w:lastColumn="0" w:oddVBand="0" w:evenVBand="0" w:oddHBand="0" w:evenHBand="0" w:firstRowFirstColumn="0" w:firstRowLastColumn="0" w:lastRowFirstColumn="0" w:lastRowLastColumn="0"/>
        </w:trPr>
        <w:tc>
          <w:tcPr>
            <w:tcW w:w="3068" w:type="dxa"/>
          </w:tcPr>
          <w:p w14:paraId="1E99D009" w14:textId="2A63F4D5" w:rsidR="00A00FCA" w:rsidRPr="002B003E" w:rsidRDefault="00377D0F" w:rsidP="00405CB1">
            <w:pPr>
              <w:pStyle w:val="TableTitles"/>
              <w:rPr>
                <w:rFonts w:ascii="Arial" w:hAnsi="Arial" w:cs="Arial"/>
                <w:sz w:val="20"/>
              </w:rPr>
            </w:pPr>
            <w:r>
              <w:rPr>
                <w:rFonts w:ascii="Arial" w:hAnsi="Arial" w:cs="Arial"/>
                <w:sz w:val="20"/>
              </w:rPr>
              <w:t>Nombre</w:t>
            </w:r>
          </w:p>
        </w:tc>
        <w:tc>
          <w:tcPr>
            <w:tcW w:w="1571" w:type="dxa"/>
          </w:tcPr>
          <w:p w14:paraId="0DCEA3B8" w14:textId="203C5FDF" w:rsidR="00A00FCA" w:rsidRPr="002B003E" w:rsidRDefault="00377D0F" w:rsidP="00405CB1">
            <w:pPr>
              <w:pStyle w:val="TableTitles"/>
              <w:rPr>
                <w:rFonts w:ascii="Arial" w:hAnsi="Arial" w:cs="Arial"/>
                <w:sz w:val="20"/>
              </w:rPr>
            </w:pPr>
            <w:proofErr w:type="spellStart"/>
            <w:r>
              <w:rPr>
                <w:rFonts w:ascii="Arial" w:hAnsi="Arial" w:cs="Arial"/>
                <w:sz w:val="20"/>
              </w:rPr>
              <w:t>Organización</w:t>
            </w:r>
            <w:proofErr w:type="spellEnd"/>
          </w:p>
        </w:tc>
        <w:tc>
          <w:tcPr>
            <w:tcW w:w="2218" w:type="dxa"/>
          </w:tcPr>
          <w:p w14:paraId="4B6B7108" w14:textId="0BCFFD50" w:rsidR="00A00FCA" w:rsidRPr="002B003E" w:rsidRDefault="00377D0F" w:rsidP="00405CB1">
            <w:pPr>
              <w:pStyle w:val="TableTitles"/>
              <w:rPr>
                <w:rFonts w:ascii="Arial" w:hAnsi="Arial" w:cs="Arial"/>
                <w:sz w:val="20"/>
              </w:rPr>
            </w:pPr>
            <w:r>
              <w:rPr>
                <w:rFonts w:ascii="Arial" w:hAnsi="Arial" w:cs="Arial"/>
                <w:sz w:val="20"/>
              </w:rPr>
              <w:t>Rol</w:t>
            </w:r>
          </w:p>
        </w:tc>
        <w:tc>
          <w:tcPr>
            <w:tcW w:w="2976" w:type="dxa"/>
          </w:tcPr>
          <w:p w14:paraId="73DC19AB" w14:textId="150B5C75" w:rsidR="00A00FCA" w:rsidRPr="002B003E" w:rsidRDefault="00377D0F" w:rsidP="00405CB1">
            <w:pPr>
              <w:pStyle w:val="TableTitles"/>
              <w:rPr>
                <w:rFonts w:ascii="Arial" w:hAnsi="Arial" w:cs="Arial"/>
                <w:sz w:val="20"/>
              </w:rPr>
            </w:pPr>
            <w:proofErr w:type="spellStart"/>
            <w:r>
              <w:rPr>
                <w:rFonts w:ascii="Arial" w:hAnsi="Arial" w:cs="Arial"/>
                <w:sz w:val="20"/>
              </w:rPr>
              <w:t>Responsabilidad</w:t>
            </w:r>
            <w:proofErr w:type="spellEnd"/>
          </w:p>
        </w:tc>
      </w:tr>
      <w:tr w:rsidR="00A00FCA" w:rsidRPr="007B59F9" w14:paraId="7103D31C" w14:textId="77777777" w:rsidTr="00785B0F">
        <w:tc>
          <w:tcPr>
            <w:tcW w:w="3068" w:type="dxa"/>
          </w:tcPr>
          <w:p w14:paraId="4EE15D06" w14:textId="4D5861F0" w:rsidR="00A00FCA" w:rsidRPr="000569FF" w:rsidRDefault="00EA7F79" w:rsidP="003C4B28">
            <w:pPr>
              <w:jc w:val="left"/>
              <w:rPr>
                <w:rFonts w:ascii="Arial" w:hAnsi="Arial" w:cs="Arial"/>
                <w:color w:val="000000"/>
                <w:sz w:val="20"/>
              </w:rPr>
            </w:pPr>
            <w:r>
              <w:rPr>
                <w:rFonts w:ascii="Arial" w:hAnsi="Arial" w:cs="Arial"/>
                <w:color w:val="000000"/>
                <w:sz w:val="20"/>
              </w:rPr>
              <w:t>Henry Morales</w:t>
            </w:r>
            <w:r w:rsidR="003C4B28" w:rsidRPr="000569FF">
              <w:rPr>
                <w:rFonts w:ascii="Arial" w:hAnsi="Arial" w:cs="Arial"/>
                <w:color w:val="000000"/>
                <w:sz w:val="20"/>
              </w:rPr>
              <w:t xml:space="preserve"> </w:t>
            </w:r>
          </w:p>
        </w:tc>
        <w:tc>
          <w:tcPr>
            <w:tcW w:w="1571" w:type="dxa"/>
          </w:tcPr>
          <w:p w14:paraId="36BA8400" w14:textId="10B432FD" w:rsidR="00A00FCA" w:rsidRPr="000569FF" w:rsidRDefault="00EA7F79" w:rsidP="00405CB1">
            <w:pPr>
              <w:jc w:val="left"/>
              <w:rPr>
                <w:rFonts w:ascii="Arial" w:hAnsi="Arial" w:cs="Arial"/>
                <w:color w:val="000000"/>
                <w:sz w:val="20"/>
              </w:rPr>
            </w:pPr>
            <w:proofErr w:type="spellStart"/>
            <w:r>
              <w:rPr>
                <w:rFonts w:ascii="Arial" w:hAnsi="Arial" w:cs="Arial"/>
                <w:color w:val="000000"/>
                <w:sz w:val="20"/>
              </w:rPr>
              <w:t>CodeLab</w:t>
            </w:r>
            <w:proofErr w:type="spellEnd"/>
            <w:r>
              <w:rPr>
                <w:rFonts w:ascii="Arial" w:hAnsi="Arial" w:cs="Arial"/>
                <w:color w:val="000000"/>
                <w:sz w:val="20"/>
              </w:rPr>
              <w:t xml:space="preserve"> </w:t>
            </w:r>
          </w:p>
        </w:tc>
        <w:tc>
          <w:tcPr>
            <w:tcW w:w="2218" w:type="dxa"/>
          </w:tcPr>
          <w:p w14:paraId="2C66BF28" w14:textId="7CAE0EBF" w:rsidR="00A00FCA" w:rsidRPr="000569FF" w:rsidRDefault="00EA7F79" w:rsidP="00405CB1">
            <w:pPr>
              <w:jc w:val="left"/>
              <w:rPr>
                <w:rFonts w:ascii="Arial" w:hAnsi="Arial" w:cs="Arial"/>
                <w:color w:val="000000"/>
                <w:sz w:val="20"/>
              </w:rPr>
            </w:pPr>
            <w:r>
              <w:rPr>
                <w:rFonts w:ascii="Segoe UI" w:hAnsi="Segoe UI" w:cs="Segoe UI"/>
                <w:color w:val="0D0D0D"/>
                <w:shd w:val="clear" w:color="auto" w:fill="FFFFFF"/>
              </w:rPr>
              <w:t>Software architect</w:t>
            </w:r>
          </w:p>
        </w:tc>
        <w:tc>
          <w:tcPr>
            <w:tcW w:w="2976" w:type="dxa"/>
          </w:tcPr>
          <w:p w14:paraId="7CC01C1F" w14:textId="4F9E05B7" w:rsidR="00A00FCA" w:rsidRPr="000569FF" w:rsidRDefault="00EA7F79" w:rsidP="00405CB1">
            <w:pPr>
              <w:jc w:val="left"/>
              <w:rPr>
                <w:rFonts w:ascii="Arial" w:hAnsi="Arial" w:cs="Arial"/>
                <w:color w:val="000000"/>
                <w:sz w:val="20"/>
              </w:rPr>
            </w:pPr>
            <w:proofErr w:type="spellStart"/>
            <w:r>
              <w:rPr>
                <w:rFonts w:ascii="Arial" w:hAnsi="Arial" w:cs="Arial"/>
                <w:color w:val="000000"/>
                <w:sz w:val="20"/>
              </w:rPr>
              <w:t>Diseño</w:t>
            </w:r>
            <w:proofErr w:type="spellEnd"/>
            <w:r>
              <w:rPr>
                <w:rFonts w:ascii="Arial" w:hAnsi="Arial" w:cs="Arial"/>
                <w:color w:val="000000"/>
                <w:sz w:val="20"/>
              </w:rPr>
              <w:t xml:space="preserve"> de </w:t>
            </w:r>
            <w:proofErr w:type="spellStart"/>
            <w:r>
              <w:rPr>
                <w:rFonts w:ascii="Arial" w:hAnsi="Arial" w:cs="Arial"/>
                <w:color w:val="000000"/>
                <w:sz w:val="20"/>
              </w:rPr>
              <w:t>arquitectura</w:t>
            </w:r>
            <w:proofErr w:type="spellEnd"/>
            <w:r>
              <w:rPr>
                <w:rFonts w:ascii="Arial" w:hAnsi="Arial" w:cs="Arial"/>
                <w:color w:val="000000"/>
                <w:sz w:val="20"/>
              </w:rPr>
              <w:t>.</w:t>
            </w:r>
          </w:p>
        </w:tc>
      </w:tr>
      <w:tr w:rsidR="00785B0F" w:rsidRPr="007B59F9" w14:paraId="3C2E3011" w14:textId="77777777" w:rsidTr="00785B0F">
        <w:tc>
          <w:tcPr>
            <w:tcW w:w="3068" w:type="dxa"/>
          </w:tcPr>
          <w:p w14:paraId="5F754BB7" w14:textId="37275058" w:rsidR="00785B0F" w:rsidRPr="000569FF" w:rsidRDefault="00EA7F79" w:rsidP="00785B0F">
            <w:pPr>
              <w:jc w:val="left"/>
              <w:rPr>
                <w:rFonts w:ascii="Arial" w:hAnsi="Arial" w:cs="Arial"/>
                <w:color w:val="000000"/>
                <w:sz w:val="20"/>
              </w:rPr>
            </w:pPr>
            <w:r>
              <w:rPr>
                <w:rFonts w:ascii="Arial" w:hAnsi="Arial" w:cs="Arial"/>
                <w:color w:val="000000"/>
                <w:sz w:val="20"/>
              </w:rPr>
              <w:t>Emerson Bautista</w:t>
            </w:r>
          </w:p>
        </w:tc>
        <w:tc>
          <w:tcPr>
            <w:tcW w:w="1571" w:type="dxa"/>
          </w:tcPr>
          <w:p w14:paraId="31E682FF" w14:textId="745501EC" w:rsidR="00785B0F" w:rsidRPr="000569FF" w:rsidRDefault="00377D0F" w:rsidP="00405CB1">
            <w:pPr>
              <w:jc w:val="left"/>
              <w:rPr>
                <w:rFonts w:ascii="Arial" w:hAnsi="Arial" w:cs="Arial"/>
                <w:color w:val="000000"/>
                <w:sz w:val="20"/>
              </w:rPr>
            </w:pPr>
            <w:proofErr w:type="spellStart"/>
            <w:r>
              <w:rPr>
                <w:rFonts w:ascii="Arial" w:hAnsi="Arial" w:cs="Arial"/>
                <w:color w:val="000000"/>
                <w:sz w:val="20"/>
              </w:rPr>
              <w:t>CodeLab</w:t>
            </w:r>
            <w:proofErr w:type="spellEnd"/>
          </w:p>
        </w:tc>
        <w:tc>
          <w:tcPr>
            <w:tcW w:w="2218" w:type="dxa"/>
          </w:tcPr>
          <w:p w14:paraId="733C5078" w14:textId="1A11FC03" w:rsidR="00785B0F" w:rsidRPr="000569FF" w:rsidRDefault="00785B0F" w:rsidP="00405CB1">
            <w:pPr>
              <w:jc w:val="left"/>
              <w:rPr>
                <w:rFonts w:ascii="Arial" w:hAnsi="Arial" w:cs="Arial"/>
                <w:color w:val="000000"/>
                <w:sz w:val="20"/>
              </w:rPr>
            </w:pPr>
            <w:r w:rsidRPr="000569FF">
              <w:rPr>
                <w:rFonts w:ascii="Arial" w:hAnsi="Arial" w:cs="Arial"/>
                <w:color w:val="000000"/>
                <w:sz w:val="20"/>
              </w:rPr>
              <w:t>Business Analyst</w:t>
            </w:r>
          </w:p>
        </w:tc>
        <w:tc>
          <w:tcPr>
            <w:tcW w:w="2976" w:type="dxa"/>
          </w:tcPr>
          <w:p w14:paraId="6BE7F1A5" w14:textId="35EDDF07" w:rsidR="00785B0F" w:rsidRPr="000569FF" w:rsidRDefault="00377D0F" w:rsidP="00405CB1">
            <w:pPr>
              <w:jc w:val="left"/>
              <w:rPr>
                <w:rFonts w:ascii="Arial" w:hAnsi="Arial" w:cs="Arial"/>
                <w:color w:val="000000"/>
                <w:sz w:val="20"/>
              </w:rPr>
            </w:pPr>
            <w:proofErr w:type="spellStart"/>
            <w:r>
              <w:rPr>
                <w:rFonts w:ascii="Arial" w:hAnsi="Arial" w:cs="Arial"/>
                <w:color w:val="000000"/>
                <w:sz w:val="20"/>
              </w:rPr>
              <w:t>Analisis</w:t>
            </w:r>
            <w:proofErr w:type="spellEnd"/>
            <w:r>
              <w:rPr>
                <w:rFonts w:ascii="Arial" w:hAnsi="Arial" w:cs="Arial"/>
                <w:color w:val="000000"/>
                <w:sz w:val="20"/>
              </w:rPr>
              <w:t xml:space="preserve"> de </w:t>
            </w:r>
            <w:proofErr w:type="spellStart"/>
            <w:r>
              <w:rPr>
                <w:rFonts w:ascii="Arial" w:hAnsi="Arial" w:cs="Arial"/>
                <w:color w:val="000000"/>
                <w:sz w:val="20"/>
              </w:rPr>
              <w:t>negocio</w:t>
            </w:r>
            <w:proofErr w:type="spellEnd"/>
          </w:p>
        </w:tc>
      </w:tr>
      <w:tr w:rsidR="00A00FCA" w:rsidRPr="007B59F9" w14:paraId="24512BC3" w14:textId="77777777" w:rsidTr="00785B0F">
        <w:tc>
          <w:tcPr>
            <w:tcW w:w="3068" w:type="dxa"/>
          </w:tcPr>
          <w:p w14:paraId="3AC6D122" w14:textId="3D81BE47" w:rsidR="00A00FCA" w:rsidRPr="000569FF" w:rsidRDefault="00EA7F79" w:rsidP="00405CB1">
            <w:pPr>
              <w:jc w:val="left"/>
              <w:rPr>
                <w:rFonts w:ascii="Arial" w:hAnsi="Arial" w:cs="Arial"/>
                <w:color w:val="000000"/>
                <w:sz w:val="20"/>
                <w:lang w:val="ru-RU"/>
              </w:rPr>
            </w:pPr>
            <w:r>
              <w:rPr>
                <w:rFonts w:ascii="Arial" w:hAnsi="Arial" w:cs="Arial"/>
                <w:color w:val="000000"/>
                <w:sz w:val="20"/>
              </w:rPr>
              <w:t xml:space="preserve">Becker </w:t>
            </w:r>
          </w:p>
        </w:tc>
        <w:tc>
          <w:tcPr>
            <w:tcW w:w="1571" w:type="dxa"/>
          </w:tcPr>
          <w:p w14:paraId="7851D7D8" w14:textId="7F1A1161" w:rsidR="00A00FCA" w:rsidRPr="000569FF" w:rsidRDefault="00377D0F" w:rsidP="00405CB1">
            <w:pPr>
              <w:jc w:val="left"/>
              <w:rPr>
                <w:rFonts w:ascii="Arial" w:hAnsi="Arial" w:cs="Arial"/>
                <w:color w:val="000000"/>
                <w:sz w:val="20"/>
              </w:rPr>
            </w:pPr>
            <w:proofErr w:type="spellStart"/>
            <w:r>
              <w:rPr>
                <w:rFonts w:ascii="Arial" w:hAnsi="Arial" w:cs="Arial"/>
                <w:color w:val="000000"/>
                <w:sz w:val="20"/>
              </w:rPr>
              <w:t>CodeLab</w:t>
            </w:r>
            <w:proofErr w:type="spellEnd"/>
          </w:p>
        </w:tc>
        <w:tc>
          <w:tcPr>
            <w:tcW w:w="2218" w:type="dxa"/>
          </w:tcPr>
          <w:p w14:paraId="76D27925" w14:textId="77777777" w:rsidR="00A00FCA" w:rsidRPr="000569FF" w:rsidRDefault="00A00FCA" w:rsidP="00405CB1">
            <w:pPr>
              <w:jc w:val="left"/>
              <w:rPr>
                <w:rFonts w:ascii="Arial" w:hAnsi="Arial" w:cs="Arial"/>
                <w:color w:val="000000"/>
                <w:sz w:val="20"/>
              </w:rPr>
            </w:pPr>
            <w:r w:rsidRPr="000569FF">
              <w:rPr>
                <w:rFonts w:ascii="Arial" w:hAnsi="Arial" w:cs="Arial"/>
                <w:color w:val="000000"/>
                <w:sz w:val="20"/>
              </w:rPr>
              <w:t>Solution Architect</w:t>
            </w:r>
          </w:p>
        </w:tc>
        <w:tc>
          <w:tcPr>
            <w:tcW w:w="2976" w:type="dxa"/>
          </w:tcPr>
          <w:p w14:paraId="037E6E11" w14:textId="562244FD" w:rsidR="00A00FCA" w:rsidRPr="000569FF" w:rsidRDefault="00377D0F" w:rsidP="00405CB1">
            <w:pPr>
              <w:jc w:val="left"/>
              <w:rPr>
                <w:rFonts w:ascii="Arial" w:hAnsi="Arial" w:cs="Arial"/>
                <w:color w:val="000000"/>
                <w:sz w:val="20"/>
              </w:rPr>
            </w:pPr>
            <w:proofErr w:type="spellStart"/>
            <w:r>
              <w:rPr>
                <w:rFonts w:ascii="Arial" w:hAnsi="Arial" w:cs="Arial"/>
                <w:color w:val="000000"/>
                <w:sz w:val="20"/>
              </w:rPr>
              <w:t>Arquitectura</w:t>
            </w:r>
            <w:proofErr w:type="spellEnd"/>
            <w:r>
              <w:rPr>
                <w:rFonts w:ascii="Arial" w:hAnsi="Arial" w:cs="Arial"/>
                <w:color w:val="000000"/>
                <w:sz w:val="20"/>
              </w:rPr>
              <w:t xml:space="preserve"> de </w:t>
            </w:r>
            <w:proofErr w:type="spellStart"/>
            <w:r>
              <w:rPr>
                <w:rFonts w:ascii="Arial" w:hAnsi="Arial" w:cs="Arial"/>
                <w:color w:val="000000"/>
                <w:sz w:val="20"/>
              </w:rPr>
              <w:t>solución</w:t>
            </w:r>
            <w:proofErr w:type="spellEnd"/>
          </w:p>
        </w:tc>
      </w:tr>
      <w:tr w:rsidR="00A00FCA" w:rsidRPr="007B59F9" w14:paraId="29B8C4F6" w14:textId="77777777" w:rsidTr="00785B0F">
        <w:tc>
          <w:tcPr>
            <w:tcW w:w="3068" w:type="dxa"/>
          </w:tcPr>
          <w:p w14:paraId="5908AA69" w14:textId="3EA4BCE8" w:rsidR="00A00FCA" w:rsidRPr="000569FF" w:rsidRDefault="00EA7F79" w:rsidP="00405CB1">
            <w:pPr>
              <w:jc w:val="left"/>
              <w:rPr>
                <w:rFonts w:ascii="Arial" w:hAnsi="Arial" w:cs="Arial"/>
                <w:color w:val="000000"/>
                <w:sz w:val="20"/>
              </w:rPr>
            </w:pPr>
            <w:r>
              <w:rPr>
                <w:rFonts w:ascii="Arial" w:hAnsi="Arial" w:cs="Arial"/>
                <w:color w:val="000000"/>
                <w:sz w:val="20"/>
              </w:rPr>
              <w:t xml:space="preserve">Wilson </w:t>
            </w:r>
            <w:proofErr w:type="spellStart"/>
            <w:r>
              <w:rPr>
                <w:rFonts w:ascii="Arial" w:hAnsi="Arial" w:cs="Arial"/>
                <w:color w:val="000000"/>
                <w:sz w:val="20"/>
              </w:rPr>
              <w:t>Zeceña</w:t>
            </w:r>
            <w:proofErr w:type="spellEnd"/>
            <w:r w:rsidR="00A00FCA" w:rsidRPr="000569FF">
              <w:rPr>
                <w:rFonts w:ascii="Arial" w:hAnsi="Arial" w:cs="Arial"/>
                <w:color w:val="000000"/>
                <w:sz w:val="20"/>
              </w:rPr>
              <w:t xml:space="preserve"> </w:t>
            </w:r>
          </w:p>
        </w:tc>
        <w:tc>
          <w:tcPr>
            <w:tcW w:w="1571" w:type="dxa"/>
          </w:tcPr>
          <w:p w14:paraId="3C7E5E6E" w14:textId="431CE2F0" w:rsidR="00A00FCA" w:rsidRPr="000569FF" w:rsidRDefault="00377D0F" w:rsidP="00405CB1">
            <w:pPr>
              <w:jc w:val="left"/>
              <w:rPr>
                <w:rFonts w:ascii="Arial" w:hAnsi="Arial" w:cs="Arial"/>
                <w:color w:val="000000"/>
                <w:sz w:val="20"/>
              </w:rPr>
            </w:pPr>
            <w:proofErr w:type="spellStart"/>
            <w:r>
              <w:rPr>
                <w:rFonts w:ascii="Arial" w:hAnsi="Arial" w:cs="Arial"/>
                <w:color w:val="000000"/>
                <w:sz w:val="20"/>
              </w:rPr>
              <w:t>CodeLab</w:t>
            </w:r>
            <w:proofErr w:type="spellEnd"/>
          </w:p>
        </w:tc>
        <w:tc>
          <w:tcPr>
            <w:tcW w:w="2218" w:type="dxa"/>
          </w:tcPr>
          <w:p w14:paraId="56F96518" w14:textId="77777777" w:rsidR="00A00FCA" w:rsidRPr="000569FF" w:rsidRDefault="00A00FCA" w:rsidP="00405CB1">
            <w:pPr>
              <w:jc w:val="left"/>
              <w:rPr>
                <w:rFonts w:ascii="Arial" w:hAnsi="Arial" w:cs="Arial"/>
                <w:color w:val="000000"/>
                <w:sz w:val="20"/>
              </w:rPr>
            </w:pPr>
            <w:r w:rsidRPr="000569FF">
              <w:rPr>
                <w:rFonts w:ascii="Arial" w:hAnsi="Arial" w:cs="Arial"/>
                <w:color w:val="000000"/>
                <w:sz w:val="20"/>
              </w:rPr>
              <w:t>Lead Business</w:t>
            </w:r>
          </w:p>
        </w:tc>
        <w:tc>
          <w:tcPr>
            <w:tcW w:w="2976" w:type="dxa"/>
          </w:tcPr>
          <w:p w14:paraId="38A84055" w14:textId="05DCA6E3" w:rsidR="00A00FCA" w:rsidRPr="000569FF" w:rsidRDefault="00377D0F" w:rsidP="00405CB1">
            <w:pPr>
              <w:jc w:val="left"/>
              <w:rPr>
                <w:rFonts w:ascii="Arial" w:hAnsi="Arial" w:cs="Arial"/>
                <w:color w:val="000000"/>
                <w:sz w:val="20"/>
              </w:rPr>
            </w:pPr>
            <w:r>
              <w:rPr>
                <w:rFonts w:ascii="Arial" w:hAnsi="Arial" w:cs="Arial"/>
                <w:color w:val="000000"/>
                <w:sz w:val="20"/>
              </w:rPr>
              <w:t xml:space="preserve">Lider de </w:t>
            </w:r>
            <w:proofErr w:type="spellStart"/>
            <w:r>
              <w:rPr>
                <w:rFonts w:ascii="Arial" w:hAnsi="Arial" w:cs="Arial"/>
                <w:color w:val="000000"/>
                <w:sz w:val="20"/>
              </w:rPr>
              <w:t>analistas</w:t>
            </w:r>
            <w:proofErr w:type="spellEnd"/>
          </w:p>
        </w:tc>
      </w:tr>
      <w:tr w:rsidR="00A00FCA" w:rsidRPr="007B59F9" w14:paraId="5D8DEC85" w14:textId="77777777" w:rsidTr="00785B0F">
        <w:tc>
          <w:tcPr>
            <w:tcW w:w="3068" w:type="dxa"/>
          </w:tcPr>
          <w:p w14:paraId="3068E12B" w14:textId="4E5C2924" w:rsidR="00A00FCA" w:rsidRPr="000569FF" w:rsidRDefault="00EA7F79" w:rsidP="00405CB1">
            <w:pPr>
              <w:jc w:val="left"/>
              <w:rPr>
                <w:rFonts w:ascii="Arial" w:hAnsi="Arial" w:cs="Arial"/>
                <w:color w:val="000000"/>
                <w:sz w:val="20"/>
                <w:lang w:val="ru-RU"/>
              </w:rPr>
            </w:pPr>
            <w:r>
              <w:rPr>
                <w:rFonts w:ascii="Arial" w:hAnsi="Arial" w:cs="Arial"/>
                <w:color w:val="000000"/>
                <w:sz w:val="20"/>
              </w:rPr>
              <w:t>Evana Bonilla</w:t>
            </w:r>
          </w:p>
        </w:tc>
        <w:tc>
          <w:tcPr>
            <w:tcW w:w="1571" w:type="dxa"/>
          </w:tcPr>
          <w:p w14:paraId="4292F341" w14:textId="5B157735" w:rsidR="00A00FCA" w:rsidRPr="000569FF" w:rsidRDefault="00377D0F" w:rsidP="00405CB1">
            <w:pPr>
              <w:jc w:val="left"/>
              <w:rPr>
                <w:rFonts w:ascii="Arial" w:hAnsi="Arial" w:cs="Arial"/>
                <w:color w:val="000000"/>
                <w:sz w:val="20"/>
              </w:rPr>
            </w:pPr>
            <w:proofErr w:type="spellStart"/>
            <w:r>
              <w:rPr>
                <w:rFonts w:ascii="Arial" w:hAnsi="Arial" w:cs="Arial"/>
                <w:color w:val="000000"/>
                <w:sz w:val="20"/>
              </w:rPr>
              <w:t>CodeLab</w:t>
            </w:r>
            <w:proofErr w:type="spellEnd"/>
          </w:p>
        </w:tc>
        <w:tc>
          <w:tcPr>
            <w:tcW w:w="2218" w:type="dxa"/>
          </w:tcPr>
          <w:p w14:paraId="1A8AED24" w14:textId="77777777" w:rsidR="00A00FCA" w:rsidRPr="000569FF" w:rsidRDefault="00A00FCA" w:rsidP="00405CB1">
            <w:pPr>
              <w:jc w:val="left"/>
              <w:rPr>
                <w:rFonts w:ascii="Arial" w:hAnsi="Arial" w:cs="Arial"/>
                <w:color w:val="000000"/>
                <w:sz w:val="20"/>
              </w:rPr>
            </w:pPr>
            <w:r w:rsidRPr="000569FF">
              <w:rPr>
                <w:rFonts w:ascii="Arial" w:hAnsi="Arial" w:cs="Arial"/>
                <w:color w:val="000000"/>
                <w:sz w:val="20"/>
              </w:rPr>
              <w:t>Technical Manager</w:t>
            </w:r>
          </w:p>
        </w:tc>
        <w:tc>
          <w:tcPr>
            <w:tcW w:w="2976" w:type="dxa"/>
          </w:tcPr>
          <w:p w14:paraId="5EB84077" w14:textId="221ECCF2" w:rsidR="00A00FCA" w:rsidRPr="000569FF" w:rsidRDefault="00377D0F" w:rsidP="00405CB1">
            <w:pPr>
              <w:jc w:val="left"/>
              <w:rPr>
                <w:rFonts w:ascii="Arial" w:hAnsi="Arial" w:cs="Arial"/>
                <w:color w:val="000000"/>
                <w:sz w:val="20"/>
              </w:rPr>
            </w:pPr>
            <w:proofErr w:type="spellStart"/>
            <w:r>
              <w:rPr>
                <w:rFonts w:ascii="Arial" w:hAnsi="Arial" w:cs="Arial"/>
                <w:color w:val="000000"/>
                <w:sz w:val="20"/>
              </w:rPr>
              <w:t>Gerente</w:t>
            </w:r>
            <w:proofErr w:type="spellEnd"/>
            <w:r>
              <w:rPr>
                <w:rFonts w:ascii="Arial" w:hAnsi="Arial" w:cs="Arial"/>
                <w:color w:val="000000"/>
                <w:sz w:val="20"/>
              </w:rPr>
              <w:t xml:space="preserve"> </w:t>
            </w:r>
            <w:proofErr w:type="spellStart"/>
            <w:r>
              <w:rPr>
                <w:rFonts w:ascii="Arial" w:hAnsi="Arial" w:cs="Arial"/>
                <w:color w:val="000000"/>
                <w:sz w:val="20"/>
              </w:rPr>
              <w:t>técnico</w:t>
            </w:r>
            <w:proofErr w:type="spellEnd"/>
            <w:r>
              <w:rPr>
                <w:rFonts w:ascii="Arial" w:hAnsi="Arial" w:cs="Arial"/>
                <w:color w:val="000000"/>
                <w:sz w:val="20"/>
              </w:rPr>
              <w:t xml:space="preserve"> general</w:t>
            </w:r>
          </w:p>
        </w:tc>
      </w:tr>
      <w:tr w:rsidR="00A00FCA" w:rsidRPr="007B59F9" w14:paraId="27FA9DDA" w14:textId="77777777" w:rsidTr="00785B0F">
        <w:tc>
          <w:tcPr>
            <w:tcW w:w="3068" w:type="dxa"/>
          </w:tcPr>
          <w:p w14:paraId="28B79B9C" w14:textId="7EB10292" w:rsidR="00A00FCA" w:rsidRPr="000569FF" w:rsidRDefault="00EA7F79" w:rsidP="00405CB1">
            <w:pPr>
              <w:jc w:val="left"/>
              <w:rPr>
                <w:rFonts w:ascii="Arial" w:hAnsi="Arial" w:cs="Arial"/>
                <w:color w:val="000000"/>
                <w:sz w:val="20"/>
              </w:rPr>
            </w:pPr>
            <w:r>
              <w:rPr>
                <w:rFonts w:ascii="Arial" w:hAnsi="Arial" w:cs="Arial"/>
                <w:color w:val="000000"/>
                <w:sz w:val="20"/>
              </w:rPr>
              <w:t xml:space="preserve">Jessica </w:t>
            </w:r>
          </w:p>
        </w:tc>
        <w:tc>
          <w:tcPr>
            <w:tcW w:w="1571" w:type="dxa"/>
          </w:tcPr>
          <w:p w14:paraId="26D97BBA" w14:textId="30CB51FB" w:rsidR="00A00FCA" w:rsidRPr="000569FF" w:rsidRDefault="00377D0F" w:rsidP="00405CB1">
            <w:pPr>
              <w:jc w:val="left"/>
              <w:rPr>
                <w:rFonts w:ascii="Arial" w:hAnsi="Arial" w:cs="Arial"/>
                <w:color w:val="000000"/>
                <w:sz w:val="20"/>
              </w:rPr>
            </w:pPr>
            <w:proofErr w:type="spellStart"/>
            <w:r>
              <w:rPr>
                <w:rFonts w:ascii="Arial" w:hAnsi="Arial" w:cs="Arial"/>
                <w:color w:val="000000"/>
                <w:sz w:val="20"/>
              </w:rPr>
              <w:t>CodeLab</w:t>
            </w:r>
            <w:proofErr w:type="spellEnd"/>
          </w:p>
        </w:tc>
        <w:tc>
          <w:tcPr>
            <w:tcW w:w="2218" w:type="dxa"/>
          </w:tcPr>
          <w:p w14:paraId="006C5010" w14:textId="77777777" w:rsidR="00A00FCA" w:rsidRPr="000569FF" w:rsidRDefault="00A00FCA" w:rsidP="00405CB1">
            <w:pPr>
              <w:jc w:val="left"/>
              <w:rPr>
                <w:rFonts w:ascii="Arial" w:hAnsi="Arial" w:cs="Arial"/>
                <w:color w:val="000000"/>
                <w:sz w:val="20"/>
              </w:rPr>
            </w:pPr>
            <w:r w:rsidRPr="000569FF">
              <w:rPr>
                <w:rFonts w:ascii="Arial" w:hAnsi="Arial" w:cs="Arial"/>
                <w:color w:val="000000"/>
                <w:sz w:val="20"/>
              </w:rPr>
              <w:t>Integration Lead</w:t>
            </w:r>
          </w:p>
        </w:tc>
        <w:tc>
          <w:tcPr>
            <w:tcW w:w="2976" w:type="dxa"/>
          </w:tcPr>
          <w:p w14:paraId="56481FD9" w14:textId="07DF4CED" w:rsidR="00A00FCA" w:rsidRPr="000569FF" w:rsidRDefault="00377D0F" w:rsidP="00405CB1">
            <w:pPr>
              <w:jc w:val="left"/>
              <w:rPr>
                <w:rFonts w:ascii="Arial" w:hAnsi="Arial" w:cs="Arial"/>
                <w:color w:val="000000"/>
                <w:sz w:val="20"/>
              </w:rPr>
            </w:pPr>
            <w:r>
              <w:rPr>
                <w:rFonts w:ascii="Arial" w:hAnsi="Arial" w:cs="Arial"/>
                <w:color w:val="000000"/>
                <w:sz w:val="20"/>
              </w:rPr>
              <w:t xml:space="preserve">Lider de </w:t>
            </w:r>
            <w:proofErr w:type="spellStart"/>
            <w:r>
              <w:rPr>
                <w:rFonts w:ascii="Arial" w:hAnsi="Arial" w:cs="Arial"/>
                <w:color w:val="000000"/>
                <w:sz w:val="20"/>
              </w:rPr>
              <w:t>integración</w:t>
            </w:r>
            <w:proofErr w:type="spellEnd"/>
          </w:p>
        </w:tc>
      </w:tr>
      <w:tr w:rsidR="00A00FCA" w:rsidRPr="007B59F9" w14:paraId="07C7548C" w14:textId="77777777" w:rsidTr="00785B0F">
        <w:tc>
          <w:tcPr>
            <w:tcW w:w="3068" w:type="dxa"/>
          </w:tcPr>
          <w:p w14:paraId="54868737" w14:textId="7E7DEF70" w:rsidR="00A00FCA" w:rsidRPr="000569FF" w:rsidRDefault="00A00FCA" w:rsidP="00405CB1">
            <w:pPr>
              <w:jc w:val="left"/>
              <w:rPr>
                <w:rFonts w:ascii="Arial" w:hAnsi="Arial" w:cs="Arial"/>
                <w:sz w:val="20"/>
              </w:rPr>
            </w:pPr>
          </w:p>
        </w:tc>
        <w:tc>
          <w:tcPr>
            <w:tcW w:w="1571" w:type="dxa"/>
          </w:tcPr>
          <w:p w14:paraId="47FE2CB6" w14:textId="71E1CCE2" w:rsidR="00A00FCA" w:rsidRPr="000569FF" w:rsidRDefault="00A00FCA" w:rsidP="00405CB1">
            <w:pPr>
              <w:jc w:val="left"/>
              <w:rPr>
                <w:rFonts w:ascii="Arial" w:hAnsi="Arial" w:cs="Arial"/>
                <w:color w:val="000000"/>
                <w:sz w:val="20"/>
              </w:rPr>
            </w:pPr>
          </w:p>
        </w:tc>
        <w:tc>
          <w:tcPr>
            <w:tcW w:w="2218" w:type="dxa"/>
          </w:tcPr>
          <w:p w14:paraId="7D0612E3" w14:textId="53F8264A" w:rsidR="00A00FCA" w:rsidRPr="000569FF" w:rsidRDefault="00A00FCA" w:rsidP="00405CB1">
            <w:pPr>
              <w:jc w:val="left"/>
              <w:rPr>
                <w:rFonts w:ascii="Arial" w:hAnsi="Arial" w:cs="Arial"/>
                <w:color w:val="000000"/>
                <w:sz w:val="20"/>
              </w:rPr>
            </w:pPr>
          </w:p>
        </w:tc>
        <w:tc>
          <w:tcPr>
            <w:tcW w:w="2976" w:type="dxa"/>
          </w:tcPr>
          <w:p w14:paraId="6D0F8752" w14:textId="0314E740" w:rsidR="00A00FCA" w:rsidRPr="000569FF" w:rsidRDefault="00A00FCA" w:rsidP="00405CB1">
            <w:pPr>
              <w:jc w:val="left"/>
              <w:rPr>
                <w:rFonts w:ascii="Arial" w:hAnsi="Arial" w:cs="Arial"/>
                <w:color w:val="000000"/>
                <w:sz w:val="20"/>
              </w:rPr>
            </w:pPr>
          </w:p>
        </w:tc>
      </w:tr>
      <w:tr w:rsidR="00A00FCA" w:rsidRPr="007B59F9" w14:paraId="0A2F7216" w14:textId="77777777" w:rsidTr="00785B0F">
        <w:tc>
          <w:tcPr>
            <w:tcW w:w="3068" w:type="dxa"/>
          </w:tcPr>
          <w:p w14:paraId="050326CD" w14:textId="09681853" w:rsidR="00A00FCA" w:rsidRPr="000569FF" w:rsidRDefault="00A00FCA" w:rsidP="00A00FCA">
            <w:pPr>
              <w:jc w:val="left"/>
              <w:rPr>
                <w:rFonts w:ascii="Arial" w:hAnsi="Arial" w:cs="Arial"/>
                <w:sz w:val="20"/>
              </w:rPr>
            </w:pPr>
          </w:p>
        </w:tc>
        <w:tc>
          <w:tcPr>
            <w:tcW w:w="1571" w:type="dxa"/>
          </w:tcPr>
          <w:p w14:paraId="64F432D4" w14:textId="2ED05560" w:rsidR="00A00FCA" w:rsidRPr="000569FF" w:rsidRDefault="00A00FCA" w:rsidP="00405CB1">
            <w:pPr>
              <w:jc w:val="left"/>
              <w:rPr>
                <w:rFonts w:ascii="Arial" w:hAnsi="Arial" w:cs="Arial"/>
                <w:color w:val="000000"/>
                <w:sz w:val="20"/>
              </w:rPr>
            </w:pPr>
          </w:p>
        </w:tc>
        <w:tc>
          <w:tcPr>
            <w:tcW w:w="2218" w:type="dxa"/>
          </w:tcPr>
          <w:p w14:paraId="074EDD3D" w14:textId="78DF6FC8" w:rsidR="00A00FCA" w:rsidRPr="000569FF" w:rsidRDefault="00A00FCA" w:rsidP="00405CB1">
            <w:pPr>
              <w:jc w:val="left"/>
              <w:rPr>
                <w:rFonts w:ascii="Arial" w:hAnsi="Arial" w:cs="Arial"/>
                <w:color w:val="000000"/>
                <w:sz w:val="20"/>
              </w:rPr>
            </w:pPr>
          </w:p>
        </w:tc>
        <w:tc>
          <w:tcPr>
            <w:tcW w:w="2976" w:type="dxa"/>
          </w:tcPr>
          <w:p w14:paraId="778A280D" w14:textId="405786E9" w:rsidR="00A00FCA" w:rsidRPr="000569FF" w:rsidRDefault="00A00FCA" w:rsidP="00405CB1">
            <w:pPr>
              <w:jc w:val="left"/>
              <w:rPr>
                <w:rFonts w:ascii="Arial" w:hAnsi="Arial" w:cs="Arial"/>
                <w:color w:val="000000"/>
                <w:sz w:val="20"/>
              </w:rPr>
            </w:pPr>
          </w:p>
        </w:tc>
      </w:tr>
    </w:tbl>
    <w:p w14:paraId="5938771B" w14:textId="273E33B2" w:rsidR="00C55ED8" w:rsidRPr="000569FF" w:rsidRDefault="00377D0F" w:rsidP="00142B49">
      <w:pPr>
        <w:pStyle w:val="TableTitleLarge"/>
        <w:outlineLvl w:val="0"/>
        <w:rPr>
          <w:rFonts w:ascii="Arial" w:hAnsi="Arial" w:cs="Arial"/>
        </w:rPr>
      </w:pPr>
      <w:bookmarkStart w:id="1" w:name="_Toc160903538"/>
      <w:proofErr w:type="spellStart"/>
      <w:r>
        <w:rPr>
          <w:rFonts w:ascii="Arial" w:hAnsi="Arial" w:cs="Arial"/>
        </w:rPr>
        <w:t>Documentos</w:t>
      </w:r>
      <w:proofErr w:type="spellEnd"/>
      <w:r>
        <w:rPr>
          <w:rFonts w:ascii="Arial" w:hAnsi="Arial" w:cs="Arial"/>
        </w:rPr>
        <w:t xml:space="preserve"> de </w:t>
      </w:r>
      <w:proofErr w:type="spellStart"/>
      <w:r>
        <w:rPr>
          <w:rFonts w:ascii="Arial" w:hAnsi="Arial" w:cs="Arial"/>
        </w:rPr>
        <w:t>referencia</w:t>
      </w:r>
      <w:bookmarkEnd w:id="1"/>
      <w:proofErr w:type="spellEnd"/>
    </w:p>
    <w:tbl>
      <w:tblPr>
        <w:tblStyle w:val="Tablaconcuadrcula"/>
        <w:tblW w:w="4904" w:type="pct"/>
        <w:tblLayout w:type="fixed"/>
        <w:tblLook w:val="04A0" w:firstRow="1" w:lastRow="0" w:firstColumn="1" w:lastColumn="0" w:noHBand="0" w:noVBand="1"/>
      </w:tblPr>
      <w:tblGrid>
        <w:gridCol w:w="804"/>
        <w:gridCol w:w="3873"/>
        <w:gridCol w:w="4606"/>
      </w:tblGrid>
      <w:tr w:rsidR="00763596" w:rsidRPr="007B59F9" w14:paraId="0B2ACEFA" w14:textId="77777777" w:rsidTr="00C62670">
        <w:trPr>
          <w:cnfStyle w:val="100000000000" w:firstRow="1" w:lastRow="0" w:firstColumn="0" w:lastColumn="0" w:oddVBand="0" w:evenVBand="0" w:oddHBand="0" w:evenHBand="0" w:firstRowFirstColumn="0" w:firstRowLastColumn="0" w:lastRowFirstColumn="0" w:lastRowLastColumn="0"/>
        </w:trPr>
        <w:tc>
          <w:tcPr>
            <w:tcW w:w="819" w:type="dxa"/>
          </w:tcPr>
          <w:p w14:paraId="663E1ABA" w14:textId="77777777" w:rsidR="00763596" w:rsidRPr="000569FF" w:rsidRDefault="00763596" w:rsidP="00BD788C">
            <w:pPr>
              <w:pStyle w:val="TableTitles"/>
              <w:jc w:val="center"/>
              <w:rPr>
                <w:rFonts w:ascii="Arial" w:hAnsi="Arial" w:cs="Arial"/>
                <w:sz w:val="20"/>
                <w:szCs w:val="20"/>
              </w:rPr>
            </w:pPr>
            <w:r w:rsidRPr="000569FF">
              <w:rPr>
                <w:rFonts w:ascii="Arial" w:hAnsi="Arial" w:cs="Arial"/>
                <w:sz w:val="20"/>
                <w:szCs w:val="20"/>
              </w:rPr>
              <w:t>#</w:t>
            </w:r>
          </w:p>
        </w:tc>
        <w:tc>
          <w:tcPr>
            <w:tcW w:w="3967" w:type="dxa"/>
          </w:tcPr>
          <w:p w14:paraId="77943C31" w14:textId="1CC18B80" w:rsidR="00763596" w:rsidRPr="000569FF" w:rsidRDefault="00011A5C" w:rsidP="00BD788C">
            <w:pPr>
              <w:pStyle w:val="TableTitles"/>
              <w:rPr>
                <w:rFonts w:ascii="Arial" w:hAnsi="Arial" w:cs="Arial"/>
                <w:sz w:val="20"/>
                <w:szCs w:val="20"/>
              </w:rPr>
            </w:pPr>
            <w:r>
              <w:rPr>
                <w:rFonts w:ascii="Arial" w:hAnsi="Arial" w:cs="Arial"/>
                <w:sz w:val="20"/>
                <w:szCs w:val="20"/>
              </w:rPr>
              <w:t>Nombre de document</w:t>
            </w:r>
          </w:p>
        </w:tc>
        <w:tc>
          <w:tcPr>
            <w:tcW w:w="4719" w:type="dxa"/>
          </w:tcPr>
          <w:p w14:paraId="0CD60FDA" w14:textId="20FDE880" w:rsidR="00763596" w:rsidRPr="000569FF" w:rsidRDefault="00011A5C" w:rsidP="00BD788C">
            <w:pPr>
              <w:pStyle w:val="TableTitles"/>
              <w:rPr>
                <w:rFonts w:ascii="Arial" w:hAnsi="Arial" w:cs="Arial"/>
                <w:sz w:val="20"/>
                <w:szCs w:val="20"/>
              </w:rPr>
            </w:pPr>
            <w:proofErr w:type="spellStart"/>
            <w:r>
              <w:rPr>
                <w:rFonts w:ascii="Arial" w:hAnsi="Arial" w:cs="Arial"/>
                <w:sz w:val="20"/>
                <w:szCs w:val="20"/>
              </w:rPr>
              <w:t>Descripción</w:t>
            </w:r>
            <w:proofErr w:type="spellEnd"/>
          </w:p>
        </w:tc>
      </w:tr>
      <w:tr w:rsidR="00763596" w:rsidRPr="00577E60" w14:paraId="358766D7" w14:textId="77777777" w:rsidTr="00C62670">
        <w:tc>
          <w:tcPr>
            <w:tcW w:w="819" w:type="dxa"/>
          </w:tcPr>
          <w:p w14:paraId="045309D1" w14:textId="77777777" w:rsidR="00763596" w:rsidRPr="000569FF" w:rsidRDefault="00763596">
            <w:pPr>
              <w:pStyle w:val="Prrafodelista"/>
              <w:numPr>
                <w:ilvl w:val="0"/>
                <w:numId w:val="13"/>
              </w:numPr>
              <w:ind w:hanging="578"/>
              <w:rPr>
                <w:rFonts w:ascii="Arial" w:hAnsi="Arial" w:cs="Arial"/>
                <w:sz w:val="20"/>
                <w:szCs w:val="20"/>
              </w:rPr>
            </w:pPr>
          </w:p>
        </w:tc>
        <w:tc>
          <w:tcPr>
            <w:tcW w:w="3967" w:type="dxa"/>
          </w:tcPr>
          <w:p w14:paraId="00AC44DC" w14:textId="7F5C0D98" w:rsidR="00763596" w:rsidRPr="000569FF" w:rsidRDefault="00377D0F" w:rsidP="00BD788C">
            <w:pPr>
              <w:jc w:val="left"/>
              <w:rPr>
                <w:rFonts w:ascii="Arial" w:hAnsi="Arial" w:cs="Arial"/>
                <w:sz w:val="20"/>
                <w:szCs w:val="20"/>
              </w:rPr>
            </w:pPr>
            <w:proofErr w:type="spellStart"/>
            <w:r>
              <w:rPr>
                <w:rFonts w:ascii="Arial" w:hAnsi="Arial" w:cs="Arial"/>
                <w:sz w:val="20"/>
                <w:szCs w:val="20"/>
              </w:rPr>
              <w:t>Documento</w:t>
            </w:r>
            <w:proofErr w:type="spellEnd"/>
            <w:r>
              <w:rPr>
                <w:rFonts w:ascii="Arial" w:hAnsi="Arial" w:cs="Arial"/>
                <w:sz w:val="20"/>
                <w:szCs w:val="20"/>
              </w:rPr>
              <w:t xml:space="preserve"> de </w:t>
            </w:r>
            <w:proofErr w:type="spellStart"/>
            <w:r>
              <w:rPr>
                <w:rFonts w:ascii="Arial" w:hAnsi="Arial" w:cs="Arial"/>
                <w:sz w:val="20"/>
                <w:szCs w:val="20"/>
              </w:rPr>
              <w:t>Requerimiento</w:t>
            </w:r>
            <w:proofErr w:type="spellEnd"/>
            <w:r>
              <w:rPr>
                <w:rFonts w:ascii="Arial" w:hAnsi="Arial" w:cs="Arial"/>
                <w:sz w:val="20"/>
                <w:szCs w:val="20"/>
              </w:rPr>
              <w:t xml:space="preserve"> </w:t>
            </w:r>
            <w:proofErr w:type="spellStart"/>
            <w:r w:rsidR="00011A5C">
              <w:rPr>
                <w:rFonts w:ascii="Arial" w:hAnsi="Arial" w:cs="Arial"/>
                <w:sz w:val="20"/>
                <w:szCs w:val="20"/>
              </w:rPr>
              <w:t>funcional</w:t>
            </w:r>
            <w:proofErr w:type="spellEnd"/>
          </w:p>
        </w:tc>
        <w:tc>
          <w:tcPr>
            <w:tcW w:w="4719" w:type="dxa"/>
          </w:tcPr>
          <w:p w14:paraId="6BDA6CA8" w14:textId="4F8104C8" w:rsidR="00763596" w:rsidRPr="00C6345B" w:rsidRDefault="00011A5C" w:rsidP="00BD788C">
            <w:pPr>
              <w:rPr>
                <w:rFonts w:ascii="Arial" w:hAnsi="Arial" w:cs="Arial"/>
                <w:sz w:val="20"/>
                <w:szCs w:val="20"/>
                <w:lang w:val="es-GT"/>
              </w:rPr>
            </w:pPr>
            <w:r w:rsidRPr="00C6345B">
              <w:rPr>
                <w:rFonts w:ascii="Segoe UI" w:hAnsi="Segoe UI" w:cs="Segoe UI"/>
                <w:color w:val="0D0D0D"/>
                <w:shd w:val="clear" w:color="auto" w:fill="FFFFFF"/>
                <w:lang w:val="es-GT"/>
              </w:rPr>
              <w:t>Documento de requerimiento de software</w:t>
            </w:r>
            <w:r w:rsidR="00C660AA" w:rsidRPr="00C6345B">
              <w:rPr>
                <w:rFonts w:ascii="Segoe UI" w:hAnsi="Segoe UI" w:cs="Segoe UI"/>
                <w:color w:val="0D0D0D"/>
                <w:shd w:val="clear" w:color="auto" w:fill="FFFFFF"/>
                <w:lang w:val="es-GT"/>
              </w:rPr>
              <w:t xml:space="preserve"> de </w:t>
            </w:r>
            <w:r w:rsidRPr="00C6345B">
              <w:rPr>
                <w:rFonts w:ascii="Segoe UI" w:hAnsi="Segoe UI" w:cs="Segoe UI"/>
                <w:color w:val="0D0D0D"/>
                <w:shd w:val="clear" w:color="auto" w:fill="FFFFFF"/>
                <w:lang w:val="es-GT"/>
              </w:rPr>
              <w:t xml:space="preserve">la Plataforma de Drop </w:t>
            </w:r>
            <w:proofErr w:type="gramStart"/>
            <w:r w:rsidRPr="00C6345B">
              <w:rPr>
                <w:rFonts w:ascii="Segoe UI" w:hAnsi="Segoe UI" w:cs="Segoe UI"/>
                <w:color w:val="0D0D0D"/>
                <w:shd w:val="clear" w:color="auto" w:fill="FFFFFF"/>
                <w:lang w:val="es-GT"/>
              </w:rPr>
              <w:t>Shipping,  se</w:t>
            </w:r>
            <w:proofErr w:type="gramEnd"/>
            <w:r w:rsidRPr="00C6345B">
              <w:rPr>
                <w:rFonts w:ascii="Segoe UI" w:hAnsi="Segoe UI" w:cs="Segoe UI"/>
                <w:color w:val="0D0D0D"/>
                <w:shd w:val="clear" w:color="auto" w:fill="FFFFFF"/>
                <w:lang w:val="es-GT"/>
              </w:rPr>
              <w:t xml:space="preserve"> centra en las funciones y comportamientos que el sistema debe proporcionar. </w:t>
            </w:r>
          </w:p>
        </w:tc>
      </w:tr>
      <w:tr w:rsidR="00763596" w:rsidRPr="00577E60" w14:paraId="5FD2004D" w14:textId="77777777" w:rsidTr="00C62670">
        <w:tc>
          <w:tcPr>
            <w:tcW w:w="819" w:type="dxa"/>
          </w:tcPr>
          <w:p w14:paraId="26810439" w14:textId="77777777" w:rsidR="00763596" w:rsidRPr="00C6345B" w:rsidRDefault="00763596" w:rsidP="00B73614">
            <w:pPr>
              <w:pStyle w:val="Prrafodelista"/>
              <w:rPr>
                <w:rFonts w:ascii="Arial" w:hAnsi="Arial" w:cs="Arial"/>
                <w:sz w:val="20"/>
                <w:szCs w:val="20"/>
                <w:lang w:val="es-GT"/>
              </w:rPr>
            </w:pPr>
            <w:bookmarkStart w:id="2" w:name="_Ref428460278"/>
          </w:p>
        </w:tc>
        <w:bookmarkEnd w:id="2"/>
        <w:tc>
          <w:tcPr>
            <w:tcW w:w="3967" w:type="dxa"/>
          </w:tcPr>
          <w:p w14:paraId="3E8BC870" w14:textId="382D69E7" w:rsidR="00763596" w:rsidRPr="00C6345B" w:rsidRDefault="00763596" w:rsidP="00BD788C">
            <w:pPr>
              <w:jc w:val="left"/>
              <w:rPr>
                <w:rFonts w:ascii="Arial" w:hAnsi="Arial" w:cs="Arial"/>
                <w:sz w:val="20"/>
                <w:szCs w:val="20"/>
                <w:lang w:val="es-GT"/>
              </w:rPr>
            </w:pPr>
          </w:p>
        </w:tc>
        <w:tc>
          <w:tcPr>
            <w:tcW w:w="4719" w:type="dxa"/>
          </w:tcPr>
          <w:p w14:paraId="13954057" w14:textId="0B22268B" w:rsidR="00763596" w:rsidRPr="00C6345B" w:rsidRDefault="00763596" w:rsidP="00BD788C">
            <w:pPr>
              <w:rPr>
                <w:rFonts w:ascii="Arial" w:hAnsi="Arial" w:cs="Arial"/>
                <w:sz w:val="20"/>
                <w:szCs w:val="20"/>
                <w:lang w:val="es-GT"/>
              </w:rPr>
            </w:pPr>
          </w:p>
        </w:tc>
      </w:tr>
    </w:tbl>
    <w:p w14:paraId="07084547" w14:textId="23A26F87" w:rsidR="00C55ED8" w:rsidRPr="000569FF" w:rsidRDefault="00011A5C" w:rsidP="00E52840">
      <w:pPr>
        <w:pStyle w:val="TableTitleLarge"/>
        <w:tabs>
          <w:tab w:val="left" w:pos="5624"/>
        </w:tabs>
        <w:rPr>
          <w:rFonts w:ascii="Arial" w:hAnsi="Arial" w:cs="Arial"/>
        </w:rPr>
      </w:pPr>
      <w:proofErr w:type="spellStart"/>
      <w:r>
        <w:rPr>
          <w:rFonts w:ascii="Arial" w:hAnsi="Arial" w:cs="Arial"/>
        </w:rPr>
        <w:t>Glosario</w:t>
      </w:r>
      <w:proofErr w:type="spellEnd"/>
      <w:r>
        <w:rPr>
          <w:rFonts w:ascii="Arial" w:hAnsi="Arial" w:cs="Arial"/>
        </w:rPr>
        <w:t xml:space="preserve"> de </w:t>
      </w:r>
      <w:proofErr w:type="spellStart"/>
      <w:r>
        <w:rPr>
          <w:rFonts w:ascii="Arial" w:hAnsi="Arial" w:cs="Arial"/>
        </w:rPr>
        <w:t>t</w:t>
      </w:r>
      <w:r w:rsidR="00B73614">
        <w:rPr>
          <w:rFonts w:ascii="Arial" w:hAnsi="Arial" w:cs="Arial"/>
        </w:rPr>
        <w:t>é</w:t>
      </w:r>
      <w:r>
        <w:rPr>
          <w:rFonts w:ascii="Arial" w:hAnsi="Arial" w:cs="Arial"/>
        </w:rPr>
        <w:t>rminos</w:t>
      </w:r>
      <w:proofErr w:type="spellEnd"/>
      <w:r w:rsidR="00E52840" w:rsidRPr="000569FF">
        <w:rPr>
          <w:rFonts w:ascii="Arial" w:hAnsi="Arial" w:cs="Arial"/>
        </w:rPr>
        <w:tab/>
      </w:r>
    </w:p>
    <w:tbl>
      <w:tblPr>
        <w:tblStyle w:val="Tablaconcuadrcula"/>
        <w:tblW w:w="5000" w:type="pct"/>
        <w:tblLook w:val="04A0" w:firstRow="1" w:lastRow="0" w:firstColumn="1" w:lastColumn="0" w:noHBand="0" w:noVBand="1"/>
      </w:tblPr>
      <w:tblGrid>
        <w:gridCol w:w="4446"/>
        <w:gridCol w:w="5019"/>
      </w:tblGrid>
      <w:tr w:rsidR="00CC43C9" w:rsidRPr="007B59F9" w14:paraId="20CE4CF1" w14:textId="77777777" w:rsidTr="00B73614">
        <w:trPr>
          <w:cnfStyle w:val="100000000000" w:firstRow="1" w:lastRow="0" w:firstColumn="0" w:lastColumn="0" w:oddVBand="0" w:evenVBand="0" w:oddHBand="0" w:evenHBand="0" w:firstRowFirstColumn="0" w:firstRowLastColumn="0" w:lastRowFirstColumn="0" w:lastRowLastColumn="0"/>
        </w:trPr>
        <w:tc>
          <w:tcPr>
            <w:tcW w:w="4555" w:type="dxa"/>
          </w:tcPr>
          <w:p w14:paraId="6356638C" w14:textId="612BF6A7" w:rsidR="00CC43C9" w:rsidRPr="000569FF" w:rsidRDefault="00011A5C" w:rsidP="00C55ED8">
            <w:pPr>
              <w:pStyle w:val="TableTitles"/>
              <w:rPr>
                <w:rFonts w:ascii="Arial" w:hAnsi="Arial" w:cs="Arial"/>
                <w:sz w:val="20"/>
                <w:szCs w:val="20"/>
              </w:rPr>
            </w:pPr>
            <w:proofErr w:type="spellStart"/>
            <w:r>
              <w:rPr>
                <w:rFonts w:ascii="Arial" w:hAnsi="Arial" w:cs="Arial"/>
                <w:sz w:val="20"/>
                <w:szCs w:val="20"/>
              </w:rPr>
              <w:t>Termino</w:t>
            </w:r>
            <w:proofErr w:type="spellEnd"/>
          </w:p>
        </w:tc>
        <w:tc>
          <w:tcPr>
            <w:tcW w:w="5136" w:type="dxa"/>
          </w:tcPr>
          <w:p w14:paraId="0435D8E4" w14:textId="57DB40D4" w:rsidR="00CC43C9" w:rsidRPr="000569FF" w:rsidRDefault="00011A5C" w:rsidP="00C55ED8">
            <w:pPr>
              <w:pStyle w:val="TableTitles"/>
              <w:rPr>
                <w:rFonts w:ascii="Arial" w:hAnsi="Arial" w:cs="Arial"/>
                <w:sz w:val="20"/>
                <w:szCs w:val="20"/>
              </w:rPr>
            </w:pPr>
            <w:proofErr w:type="spellStart"/>
            <w:r>
              <w:rPr>
                <w:rFonts w:ascii="Arial" w:hAnsi="Arial" w:cs="Arial"/>
                <w:sz w:val="20"/>
                <w:szCs w:val="20"/>
              </w:rPr>
              <w:t>Interpretación</w:t>
            </w:r>
            <w:proofErr w:type="spellEnd"/>
          </w:p>
        </w:tc>
      </w:tr>
      <w:tr w:rsidR="00740596" w:rsidRPr="00577E60" w14:paraId="5BA8B1C7" w14:textId="77777777" w:rsidTr="00B73614">
        <w:tc>
          <w:tcPr>
            <w:tcW w:w="4555" w:type="dxa"/>
          </w:tcPr>
          <w:p w14:paraId="256A702D" w14:textId="67986F3E" w:rsidR="00740596" w:rsidRPr="000569FF" w:rsidRDefault="00011A5C" w:rsidP="00405CB1">
            <w:pPr>
              <w:rPr>
                <w:rFonts w:ascii="Arial" w:hAnsi="Arial" w:cs="Arial"/>
                <w:sz w:val="20"/>
                <w:szCs w:val="20"/>
              </w:rPr>
            </w:pPr>
            <w:r>
              <w:rPr>
                <w:rFonts w:ascii="Arial" w:hAnsi="Arial" w:cs="Arial"/>
                <w:sz w:val="20"/>
                <w:szCs w:val="20"/>
              </w:rPr>
              <w:t xml:space="preserve">Plataforma </w:t>
            </w:r>
            <w:proofErr w:type="spellStart"/>
            <w:r>
              <w:rPr>
                <w:rFonts w:ascii="Arial" w:hAnsi="Arial" w:cs="Arial"/>
                <w:sz w:val="20"/>
                <w:szCs w:val="20"/>
              </w:rPr>
              <w:t>DropShipping</w:t>
            </w:r>
            <w:proofErr w:type="spellEnd"/>
          </w:p>
        </w:tc>
        <w:tc>
          <w:tcPr>
            <w:tcW w:w="5136" w:type="dxa"/>
          </w:tcPr>
          <w:p w14:paraId="7F5E31C8" w14:textId="2C6CB70C" w:rsidR="00740596" w:rsidRPr="00C6345B" w:rsidRDefault="00011A5C" w:rsidP="00011A5C">
            <w:pPr>
              <w:tabs>
                <w:tab w:val="left" w:pos="1780"/>
              </w:tabs>
              <w:rPr>
                <w:rFonts w:ascii="Arial" w:hAnsi="Arial" w:cs="Arial"/>
                <w:sz w:val="20"/>
                <w:szCs w:val="20"/>
                <w:lang w:val="es-GT"/>
              </w:rPr>
            </w:pPr>
            <w:r w:rsidRPr="00C6345B">
              <w:rPr>
                <w:rFonts w:ascii="Segoe UI" w:hAnsi="Segoe UI" w:cs="Segoe UI"/>
                <w:color w:val="0D0D0D"/>
                <w:shd w:val="clear" w:color="auto" w:fill="FFFFFF"/>
                <w:lang w:val="es-GT"/>
              </w:rPr>
              <w:t>sistema que permite a los comerciantes vender productos sin tener que mantener un inventario físico. En lugar de eso, cuando un cliente realiza una compra en la tienda en línea del comerciante, la plataforma se encarga de enviar directamente el producto desde el fabricante o proveedor al cliente final. Esto permite a los comerciantes centrarse en la comercialización y venta de productos sin preocuparse por la gestión de inventarios, almacenamiento o envío.</w:t>
            </w:r>
          </w:p>
        </w:tc>
      </w:tr>
      <w:tr w:rsidR="00740596" w:rsidRPr="00577E60" w14:paraId="59C36C98" w14:textId="77777777" w:rsidTr="00B73614">
        <w:tc>
          <w:tcPr>
            <w:tcW w:w="4555" w:type="dxa"/>
          </w:tcPr>
          <w:p w14:paraId="71B8FD53" w14:textId="61681191" w:rsidR="00740596" w:rsidRPr="000569FF" w:rsidRDefault="0089559B" w:rsidP="00405CB1">
            <w:pPr>
              <w:rPr>
                <w:rFonts w:ascii="Arial" w:hAnsi="Arial" w:cs="Arial"/>
                <w:sz w:val="20"/>
                <w:szCs w:val="20"/>
              </w:rPr>
            </w:pPr>
            <w:r>
              <w:rPr>
                <w:rFonts w:ascii="Segoe UI" w:hAnsi="Segoe UI" w:cs="Segoe UI"/>
                <w:color w:val="0D0D0D"/>
                <w:shd w:val="clear" w:color="auto" w:fill="FFFFFF"/>
              </w:rPr>
              <w:lastRenderedPageBreak/>
              <w:t>stakeholders</w:t>
            </w:r>
          </w:p>
        </w:tc>
        <w:tc>
          <w:tcPr>
            <w:tcW w:w="5136" w:type="dxa"/>
          </w:tcPr>
          <w:p w14:paraId="60DB57C8" w14:textId="2F7478A8" w:rsidR="00740596" w:rsidRPr="00C6345B" w:rsidRDefault="0089559B" w:rsidP="0089559B">
            <w:pPr>
              <w:tabs>
                <w:tab w:val="left" w:pos="1712"/>
              </w:tabs>
              <w:rPr>
                <w:rFonts w:ascii="Arial" w:hAnsi="Arial" w:cs="Arial"/>
                <w:sz w:val="20"/>
                <w:szCs w:val="20"/>
                <w:lang w:val="es-GT"/>
              </w:rPr>
            </w:pPr>
            <w:r w:rsidRPr="00C6345B">
              <w:rPr>
                <w:rFonts w:ascii="Segoe UI" w:hAnsi="Segoe UI" w:cs="Segoe UI"/>
                <w:color w:val="0D0D0D"/>
                <w:shd w:val="clear" w:color="auto" w:fill="FFFFFF"/>
                <w:lang w:val="es-GT"/>
              </w:rPr>
              <w:t>todas las partes interesadas que pueden verse afectadas por las decisiones y acciones relacionadas con un proyecto, proceso o empresa. Estas partes interesadas pueden incluir individuos, grupos, organizaciones o entidades que tienen un interés directo o indirecto en el resultado o desempeño de una actividad específica.</w:t>
            </w:r>
          </w:p>
        </w:tc>
      </w:tr>
      <w:tr w:rsidR="00740596" w:rsidRPr="00577E60" w14:paraId="50A2D4A6" w14:textId="77777777" w:rsidTr="00B73614">
        <w:tc>
          <w:tcPr>
            <w:tcW w:w="4555" w:type="dxa"/>
          </w:tcPr>
          <w:p w14:paraId="3929F45C" w14:textId="69F27CC1" w:rsidR="00740596" w:rsidRPr="00C6345B" w:rsidRDefault="00740596" w:rsidP="00405CB1">
            <w:pPr>
              <w:rPr>
                <w:rFonts w:ascii="Arial" w:hAnsi="Arial" w:cs="Arial"/>
                <w:sz w:val="20"/>
                <w:szCs w:val="20"/>
                <w:lang w:val="es-GT"/>
              </w:rPr>
            </w:pPr>
          </w:p>
        </w:tc>
        <w:tc>
          <w:tcPr>
            <w:tcW w:w="5136" w:type="dxa"/>
          </w:tcPr>
          <w:p w14:paraId="199051E7" w14:textId="73D91473" w:rsidR="00740596" w:rsidRPr="00C6345B" w:rsidRDefault="00740596" w:rsidP="00405CB1">
            <w:pPr>
              <w:rPr>
                <w:rFonts w:ascii="Arial" w:hAnsi="Arial" w:cs="Arial"/>
                <w:sz w:val="20"/>
                <w:szCs w:val="20"/>
                <w:lang w:val="es-GT"/>
              </w:rPr>
            </w:pPr>
          </w:p>
        </w:tc>
      </w:tr>
    </w:tbl>
    <w:p w14:paraId="061B56C1" w14:textId="65BB6DF1" w:rsidR="00C55ED8" w:rsidRDefault="00C55ED8">
      <w:pPr>
        <w:spacing w:after="200"/>
        <w:jc w:val="left"/>
        <w:rPr>
          <w:rFonts w:ascii="Arial" w:eastAsiaTheme="majorEastAsia" w:hAnsi="Arial" w:cs="Arial"/>
          <w:b/>
          <w:bCs/>
          <w:i/>
          <w:iCs/>
          <w:spacing w:val="15"/>
          <w:szCs w:val="24"/>
          <w:lang w:val="es-GT"/>
        </w:rPr>
      </w:pPr>
    </w:p>
    <w:p w14:paraId="545F2FB4" w14:textId="77777777" w:rsidR="009C64B5" w:rsidRDefault="009C64B5">
      <w:pPr>
        <w:spacing w:after="200"/>
        <w:jc w:val="left"/>
        <w:rPr>
          <w:rFonts w:ascii="Arial" w:eastAsiaTheme="majorEastAsia" w:hAnsi="Arial" w:cs="Arial"/>
          <w:b/>
          <w:bCs/>
          <w:i/>
          <w:iCs/>
          <w:spacing w:val="15"/>
          <w:szCs w:val="24"/>
          <w:lang w:val="es-GT"/>
        </w:rPr>
      </w:pPr>
    </w:p>
    <w:p w14:paraId="78C9A608" w14:textId="77777777" w:rsidR="009C64B5" w:rsidRDefault="009C64B5">
      <w:pPr>
        <w:spacing w:after="200"/>
        <w:jc w:val="left"/>
        <w:rPr>
          <w:rFonts w:ascii="Arial" w:eastAsiaTheme="majorEastAsia" w:hAnsi="Arial" w:cs="Arial"/>
          <w:b/>
          <w:bCs/>
          <w:i/>
          <w:iCs/>
          <w:spacing w:val="15"/>
          <w:szCs w:val="24"/>
          <w:lang w:val="es-GT"/>
        </w:rPr>
      </w:pPr>
    </w:p>
    <w:p w14:paraId="19932D98" w14:textId="77777777" w:rsidR="009C64B5" w:rsidRDefault="009C64B5">
      <w:pPr>
        <w:spacing w:after="200"/>
        <w:jc w:val="left"/>
        <w:rPr>
          <w:rFonts w:ascii="Arial" w:eastAsiaTheme="majorEastAsia" w:hAnsi="Arial" w:cs="Arial"/>
          <w:b/>
          <w:bCs/>
          <w:i/>
          <w:iCs/>
          <w:spacing w:val="15"/>
          <w:szCs w:val="24"/>
          <w:lang w:val="es-GT"/>
        </w:rPr>
      </w:pPr>
    </w:p>
    <w:p w14:paraId="0EF3370A" w14:textId="77777777" w:rsidR="009C64B5" w:rsidRDefault="009C64B5">
      <w:pPr>
        <w:spacing w:after="200"/>
        <w:jc w:val="left"/>
        <w:rPr>
          <w:rFonts w:ascii="Arial" w:eastAsiaTheme="majorEastAsia" w:hAnsi="Arial" w:cs="Arial"/>
          <w:b/>
          <w:bCs/>
          <w:i/>
          <w:iCs/>
          <w:spacing w:val="15"/>
          <w:szCs w:val="24"/>
          <w:lang w:val="es-GT"/>
        </w:rPr>
      </w:pPr>
    </w:p>
    <w:p w14:paraId="636A96AA" w14:textId="77777777" w:rsidR="009C64B5" w:rsidRDefault="009C64B5">
      <w:pPr>
        <w:spacing w:after="200"/>
        <w:jc w:val="left"/>
        <w:rPr>
          <w:rFonts w:ascii="Arial" w:eastAsiaTheme="majorEastAsia" w:hAnsi="Arial" w:cs="Arial"/>
          <w:b/>
          <w:bCs/>
          <w:i/>
          <w:iCs/>
          <w:spacing w:val="15"/>
          <w:szCs w:val="24"/>
          <w:lang w:val="es-GT"/>
        </w:rPr>
      </w:pPr>
    </w:p>
    <w:p w14:paraId="563C394C" w14:textId="77777777" w:rsidR="009C64B5" w:rsidRDefault="009C64B5">
      <w:pPr>
        <w:spacing w:after="200"/>
        <w:jc w:val="left"/>
        <w:rPr>
          <w:rFonts w:ascii="Arial" w:eastAsiaTheme="majorEastAsia" w:hAnsi="Arial" w:cs="Arial"/>
          <w:b/>
          <w:bCs/>
          <w:i/>
          <w:iCs/>
          <w:spacing w:val="15"/>
          <w:szCs w:val="24"/>
          <w:lang w:val="es-GT"/>
        </w:rPr>
      </w:pPr>
    </w:p>
    <w:p w14:paraId="42294B7B" w14:textId="77777777" w:rsidR="009C64B5" w:rsidRDefault="009C64B5">
      <w:pPr>
        <w:spacing w:after="200"/>
        <w:jc w:val="left"/>
        <w:rPr>
          <w:rFonts w:ascii="Arial" w:eastAsiaTheme="majorEastAsia" w:hAnsi="Arial" w:cs="Arial"/>
          <w:b/>
          <w:bCs/>
          <w:i/>
          <w:iCs/>
          <w:spacing w:val="15"/>
          <w:szCs w:val="24"/>
          <w:lang w:val="es-GT"/>
        </w:rPr>
      </w:pPr>
    </w:p>
    <w:p w14:paraId="7AE554C9" w14:textId="77777777" w:rsidR="009C64B5" w:rsidRDefault="009C64B5">
      <w:pPr>
        <w:spacing w:after="200"/>
        <w:jc w:val="left"/>
        <w:rPr>
          <w:rFonts w:ascii="Arial" w:eastAsiaTheme="majorEastAsia" w:hAnsi="Arial" w:cs="Arial"/>
          <w:b/>
          <w:bCs/>
          <w:i/>
          <w:iCs/>
          <w:spacing w:val="15"/>
          <w:szCs w:val="24"/>
          <w:lang w:val="es-GT"/>
        </w:rPr>
      </w:pPr>
    </w:p>
    <w:p w14:paraId="5619B9BC" w14:textId="77777777" w:rsidR="009C64B5" w:rsidRDefault="009C64B5">
      <w:pPr>
        <w:spacing w:after="200"/>
        <w:jc w:val="left"/>
        <w:rPr>
          <w:rFonts w:ascii="Arial" w:eastAsiaTheme="majorEastAsia" w:hAnsi="Arial" w:cs="Arial"/>
          <w:b/>
          <w:bCs/>
          <w:i/>
          <w:iCs/>
          <w:spacing w:val="15"/>
          <w:szCs w:val="24"/>
          <w:lang w:val="es-GT"/>
        </w:rPr>
      </w:pPr>
    </w:p>
    <w:p w14:paraId="2E73A196" w14:textId="77777777" w:rsidR="009C64B5" w:rsidRDefault="009C64B5">
      <w:pPr>
        <w:spacing w:after="200"/>
        <w:jc w:val="left"/>
        <w:rPr>
          <w:rFonts w:ascii="Arial" w:eastAsiaTheme="majorEastAsia" w:hAnsi="Arial" w:cs="Arial"/>
          <w:b/>
          <w:bCs/>
          <w:i/>
          <w:iCs/>
          <w:spacing w:val="15"/>
          <w:szCs w:val="24"/>
          <w:lang w:val="es-GT"/>
        </w:rPr>
      </w:pPr>
    </w:p>
    <w:p w14:paraId="29FC67D7" w14:textId="77777777" w:rsidR="009C64B5" w:rsidRDefault="009C64B5">
      <w:pPr>
        <w:spacing w:after="200"/>
        <w:jc w:val="left"/>
        <w:rPr>
          <w:rFonts w:ascii="Arial" w:eastAsiaTheme="majorEastAsia" w:hAnsi="Arial" w:cs="Arial"/>
          <w:b/>
          <w:bCs/>
          <w:i/>
          <w:iCs/>
          <w:spacing w:val="15"/>
          <w:szCs w:val="24"/>
          <w:lang w:val="es-GT"/>
        </w:rPr>
      </w:pPr>
    </w:p>
    <w:p w14:paraId="4EAAF6FF" w14:textId="77777777" w:rsidR="009C64B5" w:rsidRDefault="009C64B5">
      <w:pPr>
        <w:spacing w:after="200"/>
        <w:jc w:val="left"/>
        <w:rPr>
          <w:rFonts w:ascii="Arial" w:eastAsiaTheme="majorEastAsia" w:hAnsi="Arial" w:cs="Arial"/>
          <w:b/>
          <w:bCs/>
          <w:i/>
          <w:iCs/>
          <w:spacing w:val="15"/>
          <w:szCs w:val="24"/>
          <w:lang w:val="es-GT"/>
        </w:rPr>
      </w:pPr>
    </w:p>
    <w:p w14:paraId="18ED5896" w14:textId="77777777" w:rsidR="009C64B5" w:rsidRDefault="009C64B5">
      <w:pPr>
        <w:spacing w:after="200"/>
        <w:jc w:val="left"/>
        <w:rPr>
          <w:rFonts w:ascii="Arial" w:eastAsiaTheme="majorEastAsia" w:hAnsi="Arial" w:cs="Arial"/>
          <w:b/>
          <w:bCs/>
          <w:i/>
          <w:iCs/>
          <w:spacing w:val="15"/>
          <w:szCs w:val="24"/>
          <w:lang w:val="es-GT"/>
        </w:rPr>
      </w:pPr>
    </w:p>
    <w:p w14:paraId="271B68AF" w14:textId="77777777" w:rsidR="009C64B5" w:rsidRDefault="009C64B5">
      <w:pPr>
        <w:spacing w:after="200"/>
        <w:jc w:val="left"/>
        <w:rPr>
          <w:rFonts w:ascii="Arial" w:eastAsiaTheme="majorEastAsia" w:hAnsi="Arial" w:cs="Arial"/>
          <w:b/>
          <w:bCs/>
          <w:i/>
          <w:iCs/>
          <w:spacing w:val="15"/>
          <w:szCs w:val="24"/>
          <w:lang w:val="es-GT"/>
        </w:rPr>
      </w:pPr>
    </w:p>
    <w:p w14:paraId="4D872204" w14:textId="77777777" w:rsidR="009C64B5" w:rsidRDefault="009C64B5">
      <w:pPr>
        <w:spacing w:after="200"/>
        <w:jc w:val="left"/>
        <w:rPr>
          <w:rFonts w:ascii="Arial" w:eastAsiaTheme="majorEastAsia" w:hAnsi="Arial" w:cs="Arial"/>
          <w:b/>
          <w:bCs/>
          <w:i/>
          <w:iCs/>
          <w:spacing w:val="15"/>
          <w:szCs w:val="24"/>
          <w:lang w:val="es-GT"/>
        </w:rPr>
      </w:pPr>
    </w:p>
    <w:p w14:paraId="6F60267E" w14:textId="77777777" w:rsidR="009C64B5" w:rsidRDefault="009C64B5">
      <w:pPr>
        <w:spacing w:after="200"/>
        <w:jc w:val="left"/>
        <w:rPr>
          <w:rFonts w:ascii="Arial" w:eastAsiaTheme="majorEastAsia" w:hAnsi="Arial" w:cs="Arial"/>
          <w:b/>
          <w:bCs/>
          <w:i/>
          <w:iCs/>
          <w:spacing w:val="15"/>
          <w:szCs w:val="24"/>
          <w:lang w:val="es-GT"/>
        </w:rPr>
      </w:pPr>
    </w:p>
    <w:p w14:paraId="789C484B" w14:textId="77777777" w:rsidR="009C64B5" w:rsidRDefault="009C64B5">
      <w:pPr>
        <w:spacing w:after="200"/>
        <w:jc w:val="left"/>
        <w:rPr>
          <w:rFonts w:ascii="Arial" w:eastAsiaTheme="majorEastAsia" w:hAnsi="Arial" w:cs="Arial"/>
          <w:b/>
          <w:bCs/>
          <w:i/>
          <w:iCs/>
          <w:spacing w:val="15"/>
          <w:szCs w:val="24"/>
          <w:lang w:val="es-GT"/>
        </w:rPr>
      </w:pPr>
    </w:p>
    <w:p w14:paraId="55ABF78F" w14:textId="77777777" w:rsidR="009C64B5" w:rsidRDefault="009C64B5">
      <w:pPr>
        <w:spacing w:after="200"/>
        <w:jc w:val="left"/>
        <w:rPr>
          <w:rFonts w:ascii="Arial" w:eastAsiaTheme="majorEastAsia" w:hAnsi="Arial" w:cs="Arial"/>
          <w:b/>
          <w:bCs/>
          <w:i/>
          <w:iCs/>
          <w:spacing w:val="15"/>
          <w:szCs w:val="24"/>
          <w:lang w:val="es-GT"/>
        </w:rPr>
      </w:pPr>
    </w:p>
    <w:p w14:paraId="10046B7F" w14:textId="77777777" w:rsidR="009C64B5" w:rsidRDefault="009C64B5">
      <w:pPr>
        <w:spacing w:after="200"/>
        <w:jc w:val="left"/>
        <w:rPr>
          <w:rFonts w:ascii="Arial" w:eastAsiaTheme="majorEastAsia" w:hAnsi="Arial" w:cs="Arial"/>
          <w:b/>
          <w:bCs/>
          <w:i/>
          <w:iCs/>
          <w:spacing w:val="15"/>
          <w:szCs w:val="24"/>
          <w:lang w:val="es-GT"/>
        </w:rPr>
      </w:pPr>
    </w:p>
    <w:p w14:paraId="3542B4B1" w14:textId="4F3436D0" w:rsidR="009C64B5" w:rsidRPr="0009386C" w:rsidRDefault="009C64B5" w:rsidP="00591314">
      <w:pPr>
        <w:pStyle w:val="TtuloTDC"/>
        <w:numPr>
          <w:ilvl w:val="0"/>
          <w:numId w:val="0"/>
        </w:numPr>
        <w:ind w:left="432" w:hanging="432"/>
        <w:jc w:val="left"/>
        <w:rPr>
          <w:rFonts w:ascii="Arial" w:hAnsi="Arial" w:cs="Arial"/>
          <w:lang w:val="es-GT"/>
        </w:rPr>
      </w:pPr>
      <w:r w:rsidRPr="0009386C">
        <w:rPr>
          <w:rFonts w:ascii="Arial" w:hAnsi="Arial" w:cs="Arial"/>
          <w:lang w:val="es-GT"/>
        </w:rPr>
        <w:lastRenderedPageBreak/>
        <w:t>Contenido</w:t>
      </w:r>
    </w:p>
    <w:p w14:paraId="3D71BFF8" w14:textId="6FE8C47E"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1 </w:t>
      </w:r>
      <w:proofErr w:type="gramStart"/>
      <w:r w:rsidRPr="00591314">
        <w:rPr>
          <w:rFonts w:ascii="Arial" w:hAnsi="Arial" w:cs="Arial"/>
          <w:sz w:val="20"/>
          <w:szCs w:val="20"/>
          <w:lang w:val="es-GT"/>
        </w:rPr>
        <w:t xml:space="preserve">Introducción </w:t>
      </w:r>
      <w:r>
        <w:rPr>
          <w:rFonts w:ascii="Arial" w:hAnsi="Arial" w:cs="Arial"/>
          <w:sz w:val="20"/>
          <w:szCs w:val="20"/>
          <w:lang w:val="es-GT"/>
        </w:rPr>
        <w:t xml:space="preserve"> </w:t>
      </w:r>
      <w:r w:rsidRPr="00591314">
        <w:rPr>
          <w:rFonts w:ascii="Arial" w:hAnsi="Arial" w:cs="Arial"/>
          <w:sz w:val="20"/>
          <w:szCs w:val="20"/>
          <w:lang w:val="es-GT"/>
        </w:rPr>
        <w:t>…</w:t>
      </w:r>
      <w:proofErr w:type="gramEnd"/>
      <w:r w:rsidRPr="00591314">
        <w:rPr>
          <w:rFonts w:ascii="Arial" w:hAnsi="Arial" w:cs="Arial"/>
          <w:sz w:val="20"/>
          <w:szCs w:val="20"/>
          <w:lang w:val="es-GT"/>
        </w:rPr>
        <w:t>……………………………………………………………………………………</w:t>
      </w:r>
      <w:r>
        <w:rPr>
          <w:rFonts w:ascii="Arial" w:hAnsi="Arial" w:cs="Arial"/>
          <w:sz w:val="20"/>
          <w:szCs w:val="20"/>
          <w:lang w:val="es-GT"/>
        </w:rPr>
        <w:t>…………………</w:t>
      </w:r>
    </w:p>
    <w:p w14:paraId="4FDE7073" w14:textId="4611D24A"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1.1 Propósito del</w:t>
      </w:r>
      <w:r>
        <w:rPr>
          <w:rFonts w:ascii="Arial" w:hAnsi="Arial" w:cs="Arial"/>
          <w:sz w:val="20"/>
          <w:szCs w:val="20"/>
          <w:lang w:val="es-GT"/>
        </w:rPr>
        <w:t xml:space="preserve"> </w:t>
      </w:r>
      <w:r w:rsidRPr="00591314">
        <w:rPr>
          <w:rFonts w:ascii="Arial" w:hAnsi="Arial" w:cs="Arial"/>
          <w:sz w:val="20"/>
          <w:szCs w:val="20"/>
          <w:lang w:val="es-GT"/>
        </w:rPr>
        <w:t>documento……………………………………………………………………………</w:t>
      </w:r>
      <w:r>
        <w:rPr>
          <w:rFonts w:ascii="Arial" w:hAnsi="Arial" w:cs="Arial"/>
          <w:sz w:val="20"/>
          <w:szCs w:val="20"/>
          <w:lang w:val="es-GT"/>
        </w:rPr>
        <w:t>………</w:t>
      </w:r>
      <w:proofErr w:type="gramStart"/>
      <w:r>
        <w:rPr>
          <w:rFonts w:ascii="Arial" w:hAnsi="Arial" w:cs="Arial"/>
          <w:sz w:val="20"/>
          <w:szCs w:val="20"/>
          <w:lang w:val="es-GT"/>
        </w:rPr>
        <w:t>…….</w:t>
      </w:r>
      <w:proofErr w:type="gramEnd"/>
      <w:r w:rsidR="00AD19D9">
        <w:rPr>
          <w:rFonts w:ascii="Arial" w:hAnsi="Arial" w:cs="Arial"/>
          <w:sz w:val="20"/>
          <w:szCs w:val="20"/>
          <w:lang w:val="es-GT"/>
        </w:rPr>
        <w:t>.</w:t>
      </w:r>
    </w:p>
    <w:p w14:paraId="238CC013" w14:textId="5B7CB1A0"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1.2 Objetivos del documento……………………………………………………………………………………</w:t>
      </w:r>
      <w:proofErr w:type="gramStart"/>
      <w:r w:rsidRPr="00591314">
        <w:rPr>
          <w:rFonts w:ascii="Arial" w:hAnsi="Arial" w:cs="Arial"/>
          <w:sz w:val="20"/>
          <w:szCs w:val="20"/>
          <w:lang w:val="es-GT"/>
        </w:rPr>
        <w:t>……</w:t>
      </w:r>
      <w:r w:rsidR="00AD19D9">
        <w:rPr>
          <w:rFonts w:ascii="Arial" w:hAnsi="Arial" w:cs="Arial"/>
          <w:sz w:val="20"/>
          <w:szCs w:val="20"/>
          <w:lang w:val="es-GT"/>
        </w:rPr>
        <w:t>.</w:t>
      </w:r>
      <w:proofErr w:type="gramEnd"/>
      <w:r w:rsidR="00AD19D9">
        <w:rPr>
          <w:rFonts w:ascii="Arial" w:hAnsi="Arial" w:cs="Arial"/>
          <w:sz w:val="20"/>
          <w:szCs w:val="20"/>
          <w:lang w:val="es-GT"/>
        </w:rPr>
        <w:t>.</w:t>
      </w:r>
    </w:p>
    <w:p w14:paraId="69B159A3" w14:textId="1DBADFD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1.3 Audiencia prevista…………………………………………………………………………………………………</w:t>
      </w:r>
      <w:r w:rsidR="00AD19D9">
        <w:rPr>
          <w:rFonts w:ascii="Arial" w:hAnsi="Arial" w:cs="Arial"/>
          <w:sz w:val="20"/>
          <w:szCs w:val="20"/>
          <w:lang w:val="es-GT"/>
        </w:rPr>
        <w:t>.</w:t>
      </w:r>
    </w:p>
    <w:p w14:paraId="53C8C005" w14:textId="542E61C0"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1.4 Suposiciones…………………………………………………………………………………………………</w:t>
      </w:r>
      <w:proofErr w:type="gramStart"/>
      <w:r w:rsidRPr="00591314">
        <w:rPr>
          <w:rFonts w:ascii="Arial" w:hAnsi="Arial" w:cs="Arial"/>
          <w:sz w:val="20"/>
          <w:szCs w:val="20"/>
          <w:lang w:val="es-GT"/>
        </w:rPr>
        <w:t>……</w:t>
      </w:r>
      <w:r w:rsidR="00AD19D9">
        <w:rPr>
          <w:rFonts w:ascii="Arial" w:hAnsi="Arial" w:cs="Arial"/>
          <w:sz w:val="20"/>
          <w:szCs w:val="20"/>
          <w:lang w:val="es-GT"/>
        </w:rPr>
        <w:t>.</w:t>
      </w:r>
      <w:proofErr w:type="gramEnd"/>
      <w:r w:rsidR="00AD19D9">
        <w:rPr>
          <w:rFonts w:ascii="Arial" w:hAnsi="Arial" w:cs="Arial"/>
          <w:sz w:val="20"/>
          <w:szCs w:val="20"/>
          <w:lang w:val="es-GT"/>
        </w:rPr>
        <w:t>.</w:t>
      </w:r>
    </w:p>
    <w:p w14:paraId="577B58AE" w14:textId="3AC7565F"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1.5 Fuera de alcance…………………………………………………………………………………………………</w:t>
      </w:r>
      <w:r w:rsidR="00AD19D9">
        <w:rPr>
          <w:rFonts w:ascii="Arial" w:hAnsi="Arial" w:cs="Arial"/>
          <w:sz w:val="20"/>
          <w:szCs w:val="20"/>
          <w:lang w:val="es-GT"/>
        </w:rPr>
        <w:t>...</w:t>
      </w:r>
    </w:p>
    <w:p w14:paraId="29A39934" w14:textId="24B593E4"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1.6 Asuntos pendientes………………………………………………………………………………………………</w:t>
      </w:r>
      <w:r w:rsidR="00AD19D9">
        <w:rPr>
          <w:rFonts w:ascii="Arial" w:hAnsi="Arial" w:cs="Arial"/>
          <w:sz w:val="20"/>
          <w:szCs w:val="20"/>
          <w:lang w:val="es-GT"/>
        </w:rPr>
        <w:t>...</w:t>
      </w:r>
    </w:p>
    <w:p w14:paraId="04392940" w14:textId="7777777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2 Modelo de la plataforma………………………………………………………………………………………</w:t>
      </w:r>
      <w:proofErr w:type="gramStart"/>
      <w:r w:rsidRPr="00591314">
        <w:rPr>
          <w:rFonts w:ascii="Arial" w:hAnsi="Arial" w:cs="Arial"/>
          <w:sz w:val="20"/>
          <w:szCs w:val="20"/>
          <w:lang w:val="es-GT"/>
        </w:rPr>
        <w:t>…….</w:t>
      </w:r>
      <w:proofErr w:type="gramEnd"/>
      <w:r w:rsidRPr="00591314">
        <w:rPr>
          <w:rFonts w:ascii="Arial" w:hAnsi="Arial" w:cs="Arial"/>
          <w:sz w:val="20"/>
          <w:szCs w:val="20"/>
          <w:lang w:val="es-GT"/>
        </w:rPr>
        <w:t>.</w:t>
      </w:r>
    </w:p>
    <w:p w14:paraId="1FF0290F" w14:textId="3768650B"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2.1 Metodología..................................................</w:t>
      </w:r>
      <w:r>
        <w:rPr>
          <w:rFonts w:ascii="Arial" w:hAnsi="Arial" w:cs="Arial"/>
          <w:sz w:val="20"/>
          <w:szCs w:val="20"/>
          <w:lang w:val="es-GT"/>
        </w:rPr>
        <w:t>............................................................................................</w:t>
      </w:r>
      <w:r w:rsidR="00AD19D9">
        <w:rPr>
          <w:rFonts w:ascii="Arial" w:hAnsi="Arial" w:cs="Arial"/>
          <w:sz w:val="20"/>
          <w:szCs w:val="20"/>
          <w:lang w:val="es-GT"/>
        </w:rPr>
        <w:t>..</w:t>
      </w:r>
    </w:p>
    <w:p w14:paraId="5B63EFC0" w14:textId="3AF91E6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2.2 </w:t>
      </w:r>
      <w:proofErr w:type="spellStart"/>
      <w:r w:rsidRPr="00591314">
        <w:rPr>
          <w:rFonts w:ascii="Arial" w:hAnsi="Arial" w:cs="Arial"/>
          <w:sz w:val="20"/>
          <w:szCs w:val="20"/>
          <w:lang w:val="es-GT"/>
        </w:rPr>
        <w:t>Stack</w:t>
      </w:r>
      <w:proofErr w:type="spellEnd"/>
      <w:r w:rsidRPr="00591314">
        <w:rPr>
          <w:rFonts w:ascii="Arial" w:hAnsi="Arial" w:cs="Arial"/>
          <w:sz w:val="20"/>
          <w:szCs w:val="20"/>
          <w:lang w:val="es-GT"/>
        </w:rPr>
        <w:t xml:space="preserve"> Tecnológico</w:t>
      </w:r>
      <w:r>
        <w:rPr>
          <w:rFonts w:ascii="Arial" w:hAnsi="Arial" w:cs="Arial"/>
          <w:sz w:val="20"/>
          <w:szCs w:val="20"/>
          <w:lang w:val="es-GT"/>
        </w:rPr>
        <w:t>…………………………………………………………………………………………………</w:t>
      </w:r>
      <w:r w:rsidR="00AD19D9">
        <w:rPr>
          <w:rFonts w:ascii="Arial" w:hAnsi="Arial" w:cs="Arial"/>
          <w:sz w:val="20"/>
          <w:szCs w:val="20"/>
          <w:lang w:val="es-GT"/>
        </w:rPr>
        <w:t>.</w:t>
      </w:r>
    </w:p>
    <w:p w14:paraId="23F187A5" w14:textId="3271951E"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2.3 Arquitectura</w:t>
      </w:r>
      <w:r>
        <w:rPr>
          <w:rFonts w:ascii="Arial" w:hAnsi="Arial" w:cs="Arial"/>
          <w:sz w:val="20"/>
          <w:szCs w:val="20"/>
          <w:lang w:val="es-GT"/>
        </w:rPr>
        <w:t>…………………………………………………………………………………………………………</w:t>
      </w:r>
    </w:p>
    <w:p w14:paraId="03ED9831" w14:textId="0210333B"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2.4 Diagrama de componentes</w:t>
      </w:r>
      <w:r>
        <w:rPr>
          <w:rFonts w:ascii="Arial" w:hAnsi="Arial" w:cs="Arial"/>
          <w:sz w:val="20"/>
          <w:szCs w:val="20"/>
          <w:lang w:val="es-GT"/>
        </w:rPr>
        <w:t>…………………………………………………………………………………</w:t>
      </w:r>
      <w:proofErr w:type="gramStart"/>
      <w:r>
        <w:rPr>
          <w:rFonts w:ascii="Arial" w:hAnsi="Arial" w:cs="Arial"/>
          <w:sz w:val="20"/>
          <w:szCs w:val="20"/>
          <w:lang w:val="es-GT"/>
        </w:rPr>
        <w:t>…….</w:t>
      </w:r>
      <w:proofErr w:type="gramEnd"/>
      <w:r w:rsidR="00AD19D9">
        <w:rPr>
          <w:rFonts w:ascii="Arial" w:hAnsi="Arial" w:cs="Arial"/>
          <w:sz w:val="20"/>
          <w:szCs w:val="20"/>
          <w:lang w:val="es-GT"/>
        </w:rPr>
        <w:t>.</w:t>
      </w:r>
    </w:p>
    <w:p w14:paraId="4CF43BB5" w14:textId="4C1EC002"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2.5 Diagrama de clases de alto nivel</w:t>
      </w:r>
      <w:r>
        <w:rPr>
          <w:rFonts w:ascii="Arial" w:hAnsi="Arial" w:cs="Arial"/>
          <w:sz w:val="20"/>
          <w:szCs w:val="20"/>
          <w:lang w:val="es-GT"/>
        </w:rPr>
        <w:t>…………………………………………………………………………………</w:t>
      </w:r>
    </w:p>
    <w:p w14:paraId="50A37987" w14:textId="428A21CB"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2.6 Diagrama Entidad Relación</w:t>
      </w:r>
      <w:r>
        <w:rPr>
          <w:rFonts w:ascii="Arial" w:hAnsi="Arial" w:cs="Arial"/>
          <w:sz w:val="20"/>
          <w:szCs w:val="20"/>
          <w:lang w:val="es-GT"/>
        </w:rPr>
        <w:t>………………………………………………………………………………………</w:t>
      </w:r>
      <w:r w:rsidR="00AD19D9">
        <w:rPr>
          <w:rFonts w:ascii="Arial" w:hAnsi="Arial" w:cs="Arial"/>
          <w:sz w:val="20"/>
          <w:szCs w:val="20"/>
          <w:lang w:val="es-GT"/>
        </w:rPr>
        <w:t>.</w:t>
      </w:r>
    </w:p>
    <w:p w14:paraId="2A7A03AA" w14:textId="3F9C69A4"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3 </w:t>
      </w:r>
      <w:proofErr w:type="gramStart"/>
      <w:r w:rsidRPr="00591314">
        <w:rPr>
          <w:rFonts w:ascii="Arial" w:hAnsi="Arial" w:cs="Arial"/>
          <w:sz w:val="20"/>
          <w:szCs w:val="20"/>
          <w:lang w:val="es-GT"/>
        </w:rPr>
        <w:t>Requerimientos</w:t>
      </w:r>
      <w:proofErr w:type="gramEnd"/>
      <w:r w:rsidRPr="00591314">
        <w:rPr>
          <w:rFonts w:ascii="Arial" w:hAnsi="Arial" w:cs="Arial"/>
          <w:sz w:val="20"/>
          <w:szCs w:val="20"/>
          <w:lang w:val="es-GT"/>
        </w:rPr>
        <w:t xml:space="preserve"> funcionales</w:t>
      </w:r>
      <w:r>
        <w:rPr>
          <w:rFonts w:ascii="Arial" w:hAnsi="Arial" w:cs="Arial"/>
          <w:sz w:val="20"/>
          <w:szCs w:val="20"/>
          <w:lang w:val="es-GT"/>
        </w:rPr>
        <w:t>……………………………………………………………………………………….</w:t>
      </w:r>
      <w:r w:rsidR="00AD19D9">
        <w:rPr>
          <w:rFonts w:ascii="Arial" w:hAnsi="Arial" w:cs="Arial"/>
          <w:sz w:val="20"/>
          <w:szCs w:val="20"/>
          <w:lang w:val="es-GT"/>
        </w:rPr>
        <w:t>..</w:t>
      </w:r>
      <w:r>
        <w:rPr>
          <w:rFonts w:ascii="Arial" w:hAnsi="Arial" w:cs="Arial"/>
          <w:sz w:val="20"/>
          <w:szCs w:val="20"/>
          <w:lang w:val="es-GT"/>
        </w:rPr>
        <w:t>.</w:t>
      </w:r>
    </w:p>
    <w:p w14:paraId="4AEF4DDC" w14:textId="77777777" w:rsid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3.1 Gestión de pedidos…………………………………………………………………………………………………</w:t>
      </w:r>
    </w:p>
    <w:p w14:paraId="51BBD465" w14:textId="7E01CE5C" w:rsidR="00591314" w:rsidRPr="00591314" w:rsidRDefault="00591314" w:rsidP="00591314">
      <w:pPr>
        <w:tabs>
          <w:tab w:val="left" w:pos="3555"/>
        </w:tabs>
        <w:jc w:val="left"/>
        <w:rPr>
          <w:rFonts w:ascii="Arial" w:hAnsi="Arial" w:cs="Arial"/>
          <w:sz w:val="20"/>
          <w:szCs w:val="20"/>
          <w:lang w:val="es-GT"/>
        </w:rPr>
      </w:pPr>
      <w:r>
        <w:rPr>
          <w:rFonts w:ascii="Arial" w:hAnsi="Arial" w:cs="Arial"/>
          <w:sz w:val="20"/>
          <w:szCs w:val="20"/>
          <w:lang w:val="es-GT"/>
        </w:rPr>
        <w:t xml:space="preserve">            </w:t>
      </w:r>
      <w:r w:rsidRPr="00591314">
        <w:rPr>
          <w:rFonts w:ascii="Arial" w:hAnsi="Arial" w:cs="Arial"/>
          <w:sz w:val="20"/>
          <w:szCs w:val="20"/>
          <w:lang w:val="es-GT"/>
        </w:rPr>
        <w:t>Registro de pedido……………………</w:t>
      </w:r>
      <w:r>
        <w:rPr>
          <w:rFonts w:ascii="Arial" w:hAnsi="Arial" w:cs="Arial"/>
          <w:sz w:val="20"/>
          <w:szCs w:val="20"/>
          <w:lang w:val="es-GT"/>
        </w:rPr>
        <w:t>………………………………………………………………………</w:t>
      </w:r>
      <w:r w:rsidR="00AD19D9">
        <w:rPr>
          <w:rFonts w:ascii="Arial" w:hAnsi="Arial" w:cs="Arial"/>
          <w:sz w:val="20"/>
          <w:szCs w:val="20"/>
          <w:lang w:val="es-GT"/>
        </w:rPr>
        <w:t>.</w:t>
      </w:r>
    </w:p>
    <w:p w14:paraId="2DCFFC30" w14:textId="5623E965" w:rsidR="00591314" w:rsidRPr="00591314" w:rsidRDefault="00591314" w:rsidP="00591314">
      <w:pPr>
        <w:tabs>
          <w:tab w:val="left" w:pos="3555"/>
        </w:tabs>
        <w:jc w:val="left"/>
        <w:rPr>
          <w:rFonts w:ascii="Arial" w:hAnsi="Arial" w:cs="Arial"/>
          <w:sz w:val="20"/>
          <w:szCs w:val="20"/>
          <w:lang w:val="es-GT"/>
        </w:rPr>
      </w:pPr>
      <w:r>
        <w:rPr>
          <w:rFonts w:ascii="Arial" w:hAnsi="Arial" w:cs="Arial"/>
          <w:sz w:val="20"/>
          <w:szCs w:val="20"/>
          <w:lang w:val="es-GT"/>
        </w:rPr>
        <w:t xml:space="preserve">            </w:t>
      </w:r>
      <w:r w:rsidRPr="00591314">
        <w:rPr>
          <w:rFonts w:ascii="Arial" w:hAnsi="Arial" w:cs="Arial"/>
          <w:sz w:val="20"/>
          <w:szCs w:val="20"/>
          <w:lang w:val="es-GT"/>
        </w:rPr>
        <w:t>Seguimiento de pedidos……………………………………………………………………………</w:t>
      </w:r>
      <w:r w:rsidR="00AD19D9">
        <w:rPr>
          <w:rFonts w:ascii="Arial" w:hAnsi="Arial" w:cs="Arial"/>
          <w:sz w:val="20"/>
          <w:szCs w:val="20"/>
          <w:lang w:val="es-GT"/>
        </w:rPr>
        <w:t>…………</w:t>
      </w:r>
    </w:p>
    <w:p w14:paraId="07ED66A4" w14:textId="5C82623E" w:rsidR="00AD19D9"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3.2 Autorización de compras……………………………………………………………………………………</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 xml:space="preserve">.   </w:t>
      </w:r>
    </w:p>
    <w:p w14:paraId="700D61FE" w14:textId="3D507758" w:rsidR="00591314" w:rsidRPr="00591314" w:rsidRDefault="00AD19D9" w:rsidP="00591314">
      <w:pPr>
        <w:tabs>
          <w:tab w:val="left" w:pos="3555"/>
        </w:tabs>
        <w:jc w:val="left"/>
        <w:rPr>
          <w:rFonts w:ascii="Arial" w:hAnsi="Arial" w:cs="Arial"/>
          <w:sz w:val="20"/>
          <w:szCs w:val="20"/>
          <w:lang w:val="es-GT"/>
        </w:rPr>
      </w:pPr>
      <w:r>
        <w:rPr>
          <w:rFonts w:ascii="Arial" w:hAnsi="Arial" w:cs="Arial"/>
          <w:sz w:val="20"/>
          <w:szCs w:val="20"/>
          <w:lang w:val="es-GT"/>
        </w:rPr>
        <w:t xml:space="preserve">            </w:t>
      </w:r>
      <w:r w:rsidR="00591314" w:rsidRPr="00591314">
        <w:rPr>
          <w:rFonts w:ascii="Arial" w:hAnsi="Arial" w:cs="Arial"/>
          <w:sz w:val="20"/>
          <w:szCs w:val="20"/>
          <w:lang w:val="es-GT"/>
        </w:rPr>
        <w:t>Validación de compras………………………………………………………………………………</w:t>
      </w:r>
      <w:r>
        <w:rPr>
          <w:rFonts w:ascii="Arial" w:hAnsi="Arial" w:cs="Arial"/>
          <w:sz w:val="20"/>
          <w:szCs w:val="20"/>
          <w:lang w:val="es-GT"/>
        </w:rPr>
        <w:t>…</w:t>
      </w:r>
      <w:proofErr w:type="gramStart"/>
      <w:r>
        <w:rPr>
          <w:rFonts w:ascii="Arial" w:hAnsi="Arial" w:cs="Arial"/>
          <w:sz w:val="20"/>
          <w:szCs w:val="20"/>
          <w:lang w:val="es-GT"/>
        </w:rPr>
        <w:t>…….</w:t>
      </w:r>
      <w:proofErr w:type="gramEnd"/>
      <w:r>
        <w:rPr>
          <w:rFonts w:ascii="Arial" w:hAnsi="Arial" w:cs="Arial"/>
          <w:sz w:val="20"/>
          <w:szCs w:val="20"/>
          <w:lang w:val="es-GT"/>
        </w:rPr>
        <w:t>.</w:t>
      </w:r>
    </w:p>
    <w:p w14:paraId="4C75527F" w14:textId="3296F76C" w:rsidR="00591314" w:rsidRPr="00591314" w:rsidRDefault="00AD19D9" w:rsidP="00591314">
      <w:pPr>
        <w:tabs>
          <w:tab w:val="left" w:pos="3555"/>
        </w:tabs>
        <w:jc w:val="left"/>
        <w:rPr>
          <w:rFonts w:ascii="Arial" w:hAnsi="Arial" w:cs="Arial"/>
          <w:sz w:val="20"/>
          <w:szCs w:val="20"/>
          <w:lang w:val="es-GT"/>
        </w:rPr>
      </w:pPr>
      <w:r>
        <w:rPr>
          <w:rFonts w:ascii="Arial" w:hAnsi="Arial" w:cs="Arial"/>
          <w:sz w:val="20"/>
          <w:szCs w:val="20"/>
          <w:lang w:val="es-GT"/>
        </w:rPr>
        <w:t xml:space="preserve">             </w:t>
      </w:r>
      <w:r w:rsidR="00591314" w:rsidRPr="00591314">
        <w:rPr>
          <w:rFonts w:ascii="Arial" w:hAnsi="Arial" w:cs="Arial"/>
          <w:sz w:val="20"/>
          <w:szCs w:val="20"/>
          <w:lang w:val="es-GT"/>
        </w:rPr>
        <w:t>Control de accesos……………………………………………………</w:t>
      </w:r>
      <w:r>
        <w:rPr>
          <w:rFonts w:ascii="Arial" w:hAnsi="Arial" w:cs="Arial"/>
          <w:sz w:val="20"/>
          <w:szCs w:val="20"/>
          <w:lang w:val="es-GT"/>
        </w:rPr>
        <w:t>………………………………………</w:t>
      </w:r>
    </w:p>
    <w:p w14:paraId="4BEAAA7A" w14:textId="762DA806"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3.3 Integración con proveedores y clientes……………………………………………………………………</w:t>
      </w:r>
      <w:r w:rsidR="00AD19D9">
        <w:rPr>
          <w:rFonts w:ascii="Arial" w:hAnsi="Arial" w:cs="Arial"/>
          <w:sz w:val="20"/>
          <w:szCs w:val="20"/>
          <w:lang w:val="es-GT"/>
        </w:rPr>
        <w:t>…….</w:t>
      </w:r>
    </w:p>
    <w:p w14:paraId="049AEA15" w14:textId="2EF23D4F" w:rsidR="00591314" w:rsidRPr="00591314" w:rsidRDefault="00AD19D9" w:rsidP="00591314">
      <w:pPr>
        <w:tabs>
          <w:tab w:val="left" w:pos="3555"/>
        </w:tabs>
        <w:jc w:val="left"/>
        <w:rPr>
          <w:rFonts w:ascii="Arial" w:hAnsi="Arial" w:cs="Arial"/>
          <w:sz w:val="20"/>
          <w:szCs w:val="20"/>
          <w:lang w:val="es-GT"/>
        </w:rPr>
      </w:pPr>
      <w:r>
        <w:rPr>
          <w:rFonts w:ascii="Arial" w:hAnsi="Arial" w:cs="Arial"/>
          <w:sz w:val="20"/>
          <w:szCs w:val="20"/>
          <w:lang w:val="es-GT"/>
        </w:rPr>
        <w:t xml:space="preserve">            </w:t>
      </w:r>
      <w:r w:rsidR="00591314" w:rsidRPr="00591314">
        <w:rPr>
          <w:rFonts w:ascii="Arial" w:hAnsi="Arial" w:cs="Arial"/>
          <w:sz w:val="20"/>
          <w:szCs w:val="20"/>
          <w:lang w:val="es-GT"/>
        </w:rPr>
        <w:t>Portal de proveedores…………………………………………………</w:t>
      </w:r>
      <w:r>
        <w:rPr>
          <w:rFonts w:ascii="Arial" w:hAnsi="Arial" w:cs="Arial"/>
          <w:sz w:val="20"/>
          <w:szCs w:val="20"/>
          <w:lang w:val="es-GT"/>
        </w:rPr>
        <w:t>………………………………………</w:t>
      </w:r>
    </w:p>
    <w:p w14:paraId="5D35A36D" w14:textId="72827D64" w:rsidR="00591314" w:rsidRPr="00591314" w:rsidRDefault="00AD19D9" w:rsidP="00591314">
      <w:pPr>
        <w:tabs>
          <w:tab w:val="left" w:pos="3555"/>
        </w:tabs>
        <w:jc w:val="left"/>
        <w:rPr>
          <w:rFonts w:ascii="Arial" w:hAnsi="Arial" w:cs="Arial"/>
          <w:sz w:val="20"/>
          <w:szCs w:val="20"/>
          <w:lang w:val="es-GT"/>
        </w:rPr>
      </w:pPr>
      <w:r>
        <w:rPr>
          <w:rFonts w:ascii="Arial" w:hAnsi="Arial" w:cs="Arial"/>
          <w:sz w:val="20"/>
          <w:szCs w:val="20"/>
          <w:lang w:val="es-GT"/>
        </w:rPr>
        <w:t xml:space="preserve">            </w:t>
      </w:r>
      <w:r w:rsidR="00591314" w:rsidRPr="00591314">
        <w:rPr>
          <w:rFonts w:ascii="Arial" w:hAnsi="Arial" w:cs="Arial"/>
          <w:sz w:val="20"/>
          <w:szCs w:val="20"/>
          <w:lang w:val="es-GT"/>
        </w:rPr>
        <w:t xml:space="preserve">Experiencia </w:t>
      </w:r>
      <w:proofErr w:type="gramStart"/>
      <w:r w:rsidR="00591314" w:rsidRPr="00591314">
        <w:rPr>
          <w:rFonts w:ascii="Arial" w:hAnsi="Arial" w:cs="Arial"/>
          <w:sz w:val="20"/>
          <w:szCs w:val="20"/>
          <w:lang w:val="es-GT"/>
        </w:rPr>
        <w:t>del clientes</w:t>
      </w:r>
      <w:proofErr w:type="gramEnd"/>
      <w:r w:rsidR="00591314" w:rsidRPr="00591314">
        <w:rPr>
          <w:rFonts w:ascii="Arial" w:hAnsi="Arial" w:cs="Arial"/>
          <w:sz w:val="20"/>
          <w:szCs w:val="20"/>
          <w:lang w:val="es-GT"/>
        </w:rPr>
        <w:t>…………………………………………</w:t>
      </w:r>
      <w:r>
        <w:rPr>
          <w:rFonts w:ascii="Arial" w:hAnsi="Arial" w:cs="Arial"/>
          <w:sz w:val="20"/>
          <w:szCs w:val="20"/>
          <w:lang w:val="es-GT"/>
        </w:rPr>
        <w:t>…………………………………………….</w:t>
      </w:r>
    </w:p>
    <w:p w14:paraId="6DCB786B" w14:textId="7777777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4 </w:t>
      </w:r>
      <w:proofErr w:type="gramStart"/>
      <w:r w:rsidRPr="00591314">
        <w:rPr>
          <w:rFonts w:ascii="Arial" w:hAnsi="Arial" w:cs="Arial"/>
          <w:sz w:val="20"/>
          <w:szCs w:val="20"/>
          <w:lang w:val="es-GT"/>
        </w:rPr>
        <w:t>Modulo</w:t>
      </w:r>
      <w:proofErr w:type="gramEnd"/>
      <w:r w:rsidRPr="00591314">
        <w:rPr>
          <w:rFonts w:ascii="Arial" w:hAnsi="Arial" w:cs="Arial"/>
          <w:sz w:val="20"/>
          <w:szCs w:val="20"/>
          <w:lang w:val="es-GT"/>
        </w:rPr>
        <w:t xml:space="preserve"> de seguridad…………………………………………………………………………………………………</w:t>
      </w:r>
    </w:p>
    <w:p w14:paraId="31D78953" w14:textId="6344E5A1"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4.1 Administrador………………………………………………………………………………………………</w:t>
      </w:r>
      <w:r w:rsidR="00AD19D9">
        <w:rPr>
          <w:rFonts w:ascii="Arial" w:hAnsi="Arial" w:cs="Arial"/>
          <w:sz w:val="20"/>
          <w:szCs w:val="20"/>
          <w:lang w:val="es-GT"/>
        </w:rPr>
        <w:t>……….</w:t>
      </w:r>
    </w:p>
    <w:p w14:paraId="34BBF0B9" w14:textId="5F2FFE1B"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4.2 Vendedores………………………………………………………………………………………………</w:t>
      </w:r>
      <w:r w:rsidR="00AD19D9">
        <w:rPr>
          <w:rFonts w:ascii="Arial" w:hAnsi="Arial" w:cs="Arial"/>
          <w:sz w:val="20"/>
          <w:szCs w:val="20"/>
          <w:lang w:val="es-GT"/>
        </w:rPr>
        <w:t>………….</w:t>
      </w:r>
    </w:p>
    <w:p w14:paraId="290EAC32" w14:textId="7777777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4.3 Compradores ……………………………………………………………………………………………………….</w:t>
      </w:r>
    </w:p>
    <w:p w14:paraId="32F0BC7A" w14:textId="7777777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4.4 Proveedores ……………………………………………………………………………………………………….</w:t>
      </w:r>
    </w:p>
    <w:p w14:paraId="587B64A4" w14:textId="7777777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4.5 Otros usuarios………………………………………………………………………………………………………</w:t>
      </w:r>
    </w:p>
    <w:p w14:paraId="10D0DCFE" w14:textId="77777777" w:rsidR="00591314" w:rsidRPr="00591314" w:rsidRDefault="00591314" w:rsidP="00591314">
      <w:pPr>
        <w:tabs>
          <w:tab w:val="left" w:pos="3555"/>
        </w:tabs>
        <w:jc w:val="left"/>
        <w:rPr>
          <w:rFonts w:ascii="Arial" w:hAnsi="Arial" w:cs="Arial"/>
          <w:sz w:val="20"/>
          <w:szCs w:val="20"/>
          <w:lang w:val="es-GT"/>
        </w:rPr>
      </w:pPr>
    </w:p>
    <w:p w14:paraId="37BAC7F4" w14:textId="77777777" w:rsidR="00591314" w:rsidRPr="00591314" w:rsidRDefault="00591314" w:rsidP="00591314">
      <w:pPr>
        <w:tabs>
          <w:tab w:val="left" w:pos="3555"/>
        </w:tabs>
        <w:jc w:val="left"/>
        <w:rPr>
          <w:rFonts w:ascii="Arial" w:hAnsi="Arial" w:cs="Arial"/>
          <w:sz w:val="20"/>
          <w:szCs w:val="20"/>
          <w:lang w:val="es-GT"/>
        </w:rPr>
      </w:pPr>
    </w:p>
    <w:p w14:paraId="1395A0A7" w14:textId="451F5356" w:rsidR="00591314" w:rsidRPr="00591314" w:rsidRDefault="00591314" w:rsidP="00591314">
      <w:pPr>
        <w:tabs>
          <w:tab w:val="left" w:pos="3555"/>
        </w:tabs>
        <w:jc w:val="left"/>
        <w:rPr>
          <w:rFonts w:ascii="Arial" w:hAnsi="Arial" w:cs="Arial"/>
          <w:sz w:val="20"/>
          <w:szCs w:val="20"/>
          <w:lang w:val="es-GT"/>
        </w:rPr>
      </w:pPr>
    </w:p>
    <w:p w14:paraId="6E40E54E" w14:textId="6A9085AA"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5 </w:t>
      </w:r>
      <w:proofErr w:type="gramStart"/>
      <w:r w:rsidRPr="00591314">
        <w:rPr>
          <w:rFonts w:ascii="Arial" w:hAnsi="Arial" w:cs="Arial"/>
          <w:sz w:val="20"/>
          <w:szCs w:val="20"/>
          <w:lang w:val="es-GT"/>
        </w:rPr>
        <w:t>Entorno</w:t>
      </w:r>
      <w:proofErr w:type="gramEnd"/>
      <w:r w:rsidRPr="00591314">
        <w:rPr>
          <w:rFonts w:ascii="Arial" w:hAnsi="Arial" w:cs="Arial"/>
          <w:sz w:val="20"/>
          <w:szCs w:val="20"/>
          <w:lang w:val="es-GT"/>
        </w:rPr>
        <w:t xml:space="preserve"> físico………………………………………………………………………………………………………</w:t>
      </w:r>
      <w:r w:rsidR="00AD19D9">
        <w:rPr>
          <w:rFonts w:ascii="Arial" w:hAnsi="Arial" w:cs="Arial"/>
          <w:sz w:val="20"/>
          <w:szCs w:val="20"/>
          <w:lang w:val="es-GT"/>
        </w:rPr>
        <w:t>….</w:t>
      </w:r>
    </w:p>
    <w:p w14:paraId="4AA9DBD8" w14:textId="5CBB1CF6"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5.1 Hardware…………………………………………………………………………………………………………</w:t>
      </w:r>
      <w:r w:rsidR="00AD19D9">
        <w:rPr>
          <w:rFonts w:ascii="Arial" w:hAnsi="Arial" w:cs="Arial"/>
          <w:sz w:val="20"/>
          <w:szCs w:val="20"/>
          <w:lang w:val="es-GT"/>
        </w:rPr>
        <w:t>….</w:t>
      </w:r>
    </w:p>
    <w:p w14:paraId="7163C6B5" w14:textId="2138A9C8"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5.2 Sistema Operativo………………………………………………………………………………………………</w:t>
      </w:r>
      <w:r w:rsidR="00AD19D9">
        <w:rPr>
          <w:rFonts w:ascii="Arial" w:hAnsi="Arial" w:cs="Arial"/>
          <w:sz w:val="20"/>
          <w:szCs w:val="20"/>
          <w:lang w:val="es-GT"/>
        </w:rPr>
        <w:t>….</w:t>
      </w:r>
    </w:p>
    <w:p w14:paraId="1BCAF469" w14:textId="593C4C8E"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5.3 Interacción con otros componentes…………………………………………………………………………</w:t>
      </w:r>
      <w:r w:rsidR="00AD19D9">
        <w:rPr>
          <w:rFonts w:ascii="Arial" w:hAnsi="Arial" w:cs="Arial"/>
          <w:sz w:val="20"/>
          <w:szCs w:val="20"/>
          <w:lang w:val="es-GT"/>
        </w:rPr>
        <w:t>……</w:t>
      </w:r>
    </w:p>
    <w:p w14:paraId="540F0DED" w14:textId="11D0C5AB"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5.4 Versiones de software y componentes……………………………………………………………………</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w:t>
      </w:r>
    </w:p>
    <w:p w14:paraId="78E0E805" w14:textId="6706C021"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5.5 Escalabilidad…………………………………………………………………………………………………</w:t>
      </w:r>
      <w:proofErr w:type="gramStart"/>
      <w:r w:rsidRPr="00591314">
        <w:rPr>
          <w:rFonts w:ascii="Arial" w:hAnsi="Arial" w:cs="Arial"/>
          <w:sz w:val="20"/>
          <w:szCs w:val="20"/>
          <w:lang w:val="es-GT"/>
        </w:rPr>
        <w:t>…</w:t>
      </w:r>
      <w:r w:rsidR="00AD19D9">
        <w:rPr>
          <w:rFonts w:ascii="Arial" w:hAnsi="Arial" w:cs="Arial"/>
          <w:sz w:val="20"/>
          <w:szCs w:val="20"/>
          <w:lang w:val="es-GT"/>
        </w:rPr>
        <w:t>….</w:t>
      </w:r>
      <w:proofErr w:type="gramEnd"/>
      <w:r w:rsidR="00AD19D9">
        <w:rPr>
          <w:rFonts w:ascii="Arial" w:hAnsi="Arial" w:cs="Arial"/>
          <w:sz w:val="20"/>
          <w:szCs w:val="20"/>
          <w:lang w:val="es-GT"/>
        </w:rPr>
        <w:t>.</w:t>
      </w:r>
    </w:p>
    <w:p w14:paraId="6732064B" w14:textId="18172025"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6 </w:t>
      </w:r>
      <w:proofErr w:type="gramStart"/>
      <w:r w:rsidRPr="00591314">
        <w:rPr>
          <w:rFonts w:ascii="Arial" w:hAnsi="Arial" w:cs="Arial"/>
          <w:sz w:val="20"/>
          <w:szCs w:val="20"/>
          <w:lang w:val="es-GT"/>
        </w:rPr>
        <w:t>Reglas</w:t>
      </w:r>
      <w:proofErr w:type="gramEnd"/>
      <w:r w:rsidRPr="00591314">
        <w:rPr>
          <w:rFonts w:ascii="Arial" w:hAnsi="Arial" w:cs="Arial"/>
          <w:sz w:val="20"/>
          <w:szCs w:val="20"/>
          <w:lang w:val="es-GT"/>
        </w:rPr>
        <w:t xml:space="preserve"> de negocio …………………………………………………………………………………………………</w:t>
      </w:r>
      <w:r w:rsidR="00AD19D9">
        <w:rPr>
          <w:rFonts w:ascii="Arial" w:hAnsi="Arial" w:cs="Arial"/>
          <w:sz w:val="20"/>
          <w:szCs w:val="20"/>
          <w:lang w:val="es-GT"/>
        </w:rPr>
        <w:t>...</w:t>
      </w:r>
    </w:p>
    <w:p w14:paraId="05285C77" w14:textId="049E13E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6.1 Autorización de pedidos…………………………………………………………………………………………</w:t>
      </w:r>
      <w:r w:rsidR="00AD19D9">
        <w:rPr>
          <w:rFonts w:ascii="Arial" w:hAnsi="Arial" w:cs="Arial"/>
          <w:sz w:val="20"/>
          <w:szCs w:val="20"/>
          <w:lang w:val="es-GT"/>
        </w:rPr>
        <w:t>…</w:t>
      </w:r>
    </w:p>
    <w:p w14:paraId="78700650" w14:textId="3F6E3D5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6.2 Validación de compras …………………………………………………………………………………………</w:t>
      </w:r>
      <w:r w:rsidR="00AD19D9">
        <w:rPr>
          <w:rFonts w:ascii="Arial" w:hAnsi="Arial" w:cs="Arial"/>
          <w:sz w:val="20"/>
          <w:szCs w:val="20"/>
          <w:lang w:val="es-GT"/>
        </w:rPr>
        <w:t>….</w:t>
      </w:r>
    </w:p>
    <w:p w14:paraId="7CAF1708" w14:textId="7D83B1F4"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6.3 Control de accesos…………………………………………………………………………………………………</w:t>
      </w:r>
    </w:p>
    <w:p w14:paraId="6413845E" w14:textId="2CE7D7FC"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6.4 Interacción con proveedores y clientes……………………………………………………………………</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w:t>
      </w:r>
    </w:p>
    <w:p w14:paraId="5BC9EABB" w14:textId="617132F5"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6.5 Seguridad de datos………………………………………………………………………………………………</w:t>
      </w:r>
      <w:r w:rsidR="00AD19D9">
        <w:rPr>
          <w:rFonts w:ascii="Arial" w:hAnsi="Arial" w:cs="Arial"/>
          <w:sz w:val="20"/>
          <w:szCs w:val="20"/>
          <w:lang w:val="es-GT"/>
        </w:rPr>
        <w:t>…</w:t>
      </w:r>
    </w:p>
    <w:p w14:paraId="442E91AE" w14:textId="2438FD49"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6.6 Roles y responsabilidades……………………………………………………………………………………</w:t>
      </w:r>
      <w:r w:rsidR="00AD19D9">
        <w:rPr>
          <w:rFonts w:ascii="Arial" w:hAnsi="Arial" w:cs="Arial"/>
          <w:sz w:val="20"/>
          <w:szCs w:val="20"/>
          <w:lang w:val="es-GT"/>
        </w:rPr>
        <w:t>……</w:t>
      </w:r>
    </w:p>
    <w:p w14:paraId="499789DD" w14:textId="2F058284"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7 </w:t>
      </w:r>
      <w:proofErr w:type="gramStart"/>
      <w:r w:rsidRPr="00591314">
        <w:rPr>
          <w:rFonts w:ascii="Arial" w:hAnsi="Arial" w:cs="Arial"/>
          <w:sz w:val="20"/>
          <w:szCs w:val="20"/>
          <w:lang w:val="es-GT"/>
        </w:rPr>
        <w:t>Requerimientos</w:t>
      </w:r>
      <w:proofErr w:type="gramEnd"/>
      <w:r w:rsidRPr="00591314">
        <w:rPr>
          <w:rFonts w:ascii="Arial" w:hAnsi="Arial" w:cs="Arial"/>
          <w:sz w:val="20"/>
          <w:szCs w:val="20"/>
          <w:lang w:val="es-GT"/>
        </w:rPr>
        <w:t xml:space="preserve"> externos………………………………………………………………………………………</w:t>
      </w:r>
      <w:r w:rsidR="00AD19D9">
        <w:rPr>
          <w:rFonts w:ascii="Arial" w:hAnsi="Arial" w:cs="Arial"/>
          <w:sz w:val="20"/>
          <w:szCs w:val="20"/>
          <w:lang w:val="es-GT"/>
        </w:rPr>
        <w:t>…….</w:t>
      </w:r>
    </w:p>
    <w:p w14:paraId="5590D254" w14:textId="779BCD35"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7.1 Interfaces de usuario……………………………………………………………………………………………</w:t>
      </w:r>
      <w:r w:rsidR="00AD19D9">
        <w:rPr>
          <w:rFonts w:ascii="Arial" w:hAnsi="Arial" w:cs="Arial"/>
          <w:sz w:val="20"/>
          <w:szCs w:val="20"/>
          <w:lang w:val="es-GT"/>
        </w:rPr>
        <w:t>….</w:t>
      </w:r>
    </w:p>
    <w:p w14:paraId="2FE1C1B3" w14:textId="17532CCD"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7.2 Interfaces de hardware………………………………………………………………………………………</w:t>
      </w:r>
      <w:r w:rsidR="00AD19D9">
        <w:rPr>
          <w:rFonts w:ascii="Arial" w:hAnsi="Arial" w:cs="Arial"/>
          <w:sz w:val="20"/>
          <w:szCs w:val="20"/>
          <w:lang w:val="es-GT"/>
        </w:rPr>
        <w:t>…….</w:t>
      </w:r>
    </w:p>
    <w:p w14:paraId="02D0BA10" w14:textId="29DE8A6D"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7.3 Interfaces de software………………………………………………………………………………………</w:t>
      </w:r>
      <w:r w:rsidR="00AD19D9">
        <w:rPr>
          <w:rFonts w:ascii="Arial" w:hAnsi="Arial" w:cs="Arial"/>
          <w:sz w:val="20"/>
          <w:szCs w:val="20"/>
          <w:lang w:val="es-GT"/>
        </w:rPr>
        <w:t>……...</w:t>
      </w:r>
    </w:p>
    <w:p w14:paraId="3F64AB40" w14:textId="3C2F9AC8"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7.4 Interfaces de comunicación ……………………………………………………………………………</w:t>
      </w:r>
      <w:r w:rsidR="00AD19D9">
        <w:rPr>
          <w:rFonts w:ascii="Arial" w:hAnsi="Arial" w:cs="Arial"/>
          <w:sz w:val="20"/>
          <w:szCs w:val="20"/>
          <w:lang w:val="es-GT"/>
        </w:rPr>
        <w:t>…………</w:t>
      </w:r>
    </w:p>
    <w:p w14:paraId="140A9929" w14:textId="27B8BF4A"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8 Requerimientos no funcionales……………………………………………………………………………</w:t>
      </w:r>
      <w:r w:rsidR="00AD19D9">
        <w:rPr>
          <w:rFonts w:ascii="Arial" w:hAnsi="Arial" w:cs="Arial"/>
          <w:sz w:val="20"/>
          <w:szCs w:val="20"/>
          <w:lang w:val="es-GT"/>
        </w:rPr>
        <w:t>…</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w:t>
      </w:r>
    </w:p>
    <w:p w14:paraId="75A26460" w14:textId="0B1F6C34"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8.1 Rendimiento…………………………………………………………………………………………………</w:t>
      </w:r>
      <w:proofErr w:type="gramStart"/>
      <w:r w:rsidRPr="00591314">
        <w:rPr>
          <w:rFonts w:ascii="Arial" w:hAnsi="Arial" w:cs="Arial"/>
          <w:sz w:val="20"/>
          <w:szCs w:val="20"/>
          <w:lang w:val="es-GT"/>
        </w:rPr>
        <w:t>…</w:t>
      </w:r>
      <w:r w:rsidR="00AD19D9">
        <w:rPr>
          <w:rFonts w:ascii="Arial" w:hAnsi="Arial" w:cs="Arial"/>
          <w:sz w:val="20"/>
          <w:szCs w:val="20"/>
          <w:lang w:val="es-GT"/>
        </w:rPr>
        <w:t>….</w:t>
      </w:r>
      <w:proofErr w:type="gramEnd"/>
      <w:r w:rsidR="00AD19D9">
        <w:rPr>
          <w:rFonts w:ascii="Arial" w:hAnsi="Arial" w:cs="Arial"/>
          <w:sz w:val="20"/>
          <w:szCs w:val="20"/>
          <w:lang w:val="es-GT"/>
        </w:rPr>
        <w:t>.</w:t>
      </w:r>
    </w:p>
    <w:p w14:paraId="71F1B6B3" w14:textId="7386D61F"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8.2 Disponibilidad………………………………………………………………………………………………</w:t>
      </w:r>
      <w:r w:rsidR="00AD19D9">
        <w:rPr>
          <w:rFonts w:ascii="Arial" w:hAnsi="Arial" w:cs="Arial"/>
          <w:sz w:val="20"/>
          <w:szCs w:val="20"/>
          <w:lang w:val="es-GT"/>
        </w:rPr>
        <w:t>……….</w:t>
      </w:r>
    </w:p>
    <w:p w14:paraId="60FAECBB" w14:textId="0341C5E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8.3 Seguridad………………………………………………………………………………………………………</w:t>
      </w:r>
      <w:r w:rsidR="00AD19D9">
        <w:rPr>
          <w:rFonts w:ascii="Arial" w:hAnsi="Arial" w:cs="Arial"/>
          <w:sz w:val="20"/>
          <w:szCs w:val="20"/>
          <w:lang w:val="es-GT"/>
        </w:rPr>
        <w:t>……</w:t>
      </w:r>
    </w:p>
    <w:p w14:paraId="1558BDF1" w14:textId="4E6F289E"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8.4 Usabilidad………………………………………………………………………………………………………</w:t>
      </w:r>
      <w:r w:rsidR="00AD19D9">
        <w:rPr>
          <w:rFonts w:ascii="Arial" w:hAnsi="Arial" w:cs="Arial"/>
          <w:sz w:val="20"/>
          <w:szCs w:val="20"/>
          <w:lang w:val="es-GT"/>
        </w:rPr>
        <w:t>……</w:t>
      </w:r>
    </w:p>
    <w:p w14:paraId="087B91A2" w14:textId="359926D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8.5 Escalabilidad…………………………………………………………………………………………</w:t>
      </w:r>
      <w:proofErr w:type="gramStart"/>
      <w:r w:rsidRPr="00591314">
        <w:rPr>
          <w:rFonts w:ascii="Arial" w:hAnsi="Arial" w:cs="Arial"/>
          <w:sz w:val="20"/>
          <w:szCs w:val="20"/>
          <w:lang w:val="es-GT"/>
        </w:rPr>
        <w:t>…….</w:t>
      </w:r>
      <w:proofErr w:type="gramEnd"/>
      <w:r w:rsidRPr="00591314">
        <w:rPr>
          <w:rFonts w:ascii="Arial" w:hAnsi="Arial" w:cs="Arial"/>
          <w:sz w:val="20"/>
          <w:szCs w:val="20"/>
          <w:lang w:val="es-GT"/>
        </w:rPr>
        <w:t>.…</w:t>
      </w:r>
      <w:r w:rsidR="00AD19D9">
        <w:rPr>
          <w:rFonts w:ascii="Arial" w:hAnsi="Arial" w:cs="Arial"/>
          <w:sz w:val="20"/>
          <w:szCs w:val="20"/>
          <w:lang w:val="es-GT"/>
        </w:rPr>
        <w:t>……</w:t>
      </w:r>
    </w:p>
    <w:p w14:paraId="4F84C0A5" w14:textId="589E8E55"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8.6 Mantenibilidad………………………………………………………………………………………………</w:t>
      </w:r>
      <w:r w:rsidR="00AD19D9">
        <w:rPr>
          <w:rFonts w:ascii="Arial" w:hAnsi="Arial" w:cs="Arial"/>
          <w:sz w:val="20"/>
          <w:szCs w:val="20"/>
          <w:lang w:val="es-GT"/>
        </w:rPr>
        <w:t>………</w:t>
      </w:r>
    </w:p>
    <w:p w14:paraId="32DF652A" w14:textId="3134422B"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 xml:space="preserve">9 </w:t>
      </w:r>
      <w:proofErr w:type="gramStart"/>
      <w:r w:rsidRPr="00591314">
        <w:rPr>
          <w:rFonts w:ascii="Arial" w:hAnsi="Arial" w:cs="Arial"/>
          <w:sz w:val="20"/>
          <w:szCs w:val="20"/>
          <w:lang w:val="es-GT"/>
        </w:rPr>
        <w:t>Otros</w:t>
      </w:r>
      <w:proofErr w:type="gramEnd"/>
      <w:r w:rsidRPr="00591314">
        <w:rPr>
          <w:rFonts w:ascii="Arial" w:hAnsi="Arial" w:cs="Arial"/>
          <w:sz w:val="20"/>
          <w:szCs w:val="20"/>
          <w:lang w:val="es-GT"/>
        </w:rPr>
        <w:t xml:space="preserve"> requerimientos…………………………………………………………………………………………</w:t>
      </w:r>
      <w:r w:rsidR="00AD19D9">
        <w:rPr>
          <w:rFonts w:ascii="Arial" w:hAnsi="Arial" w:cs="Arial"/>
          <w:sz w:val="20"/>
          <w:szCs w:val="20"/>
          <w:lang w:val="es-GT"/>
        </w:rPr>
        <w:t>………</w:t>
      </w:r>
    </w:p>
    <w:p w14:paraId="3F38D353" w14:textId="7A3EB0E8"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9.1 Bases de datos………………………………………………………………………………………………</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w:t>
      </w:r>
    </w:p>
    <w:p w14:paraId="020FF38B" w14:textId="6F1C01F8"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9.2 Internacionalización………………………………………………………………………………………</w:t>
      </w:r>
      <w:r w:rsidR="00AD19D9">
        <w:rPr>
          <w:rFonts w:ascii="Arial" w:hAnsi="Arial" w:cs="Arial"/>
          <w:sz w:val="20"/>
          <w:szCs w:val="20"/>
          <w:lang w:val="es-GT"/>
        </w:rPr>
        <w:t>…</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w:t>
      </w:r>
    </w:p>
    <w:p w14:paraId="38FECD8D" w14:textId="65C1750E"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9.3 Consideraciones legales………………………………………………………………………………</w:t>
      </w:r>
      <w:r w:rsidR="00AD19D9">
        <w:rPr>
          <w:rFonts w:ascii="Arial" w:hAnsi="Arial" w:cs="Arial"/>
          <w:sz w:val="20"/>
          <w:szCs w:val="20"/>
          <w:lang w:val="es-GT"/>
        </w:rPr>
        <w:t>……</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w:t>
      </w:r>
    </w:p>
    <w:p w14:paraId="22205A97" w14:textId="05BA1B77" w:rsidR="00591314" w:rsidRPr="00591314"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9.4 Reutilización de componentes……………………………………………………………………</w:t>
      </w:r>
      <w:r w:rsidR="00AD19D9">
        <w:rPr>
          <w:rFonts w:ascii="Arial" w:hAnsi="Arial" w:cs="Arial"/>
          <w:sz w:val="20"/>
          <w:szCs w:val="20"/>
          <w:lang w:val="es-GT"/>
        </w:rPr>
        <w:t>……………….</w:t>
      </w:r>
    </w:p>
    <w:p w14:paraId="7143397E" w14:textId="37CCC145" w:rsidR="00AE31B2" w:rsidRPr="0009386C" w:rsidRDefault="00591314" w:rsidP="00591314">
      <w:pPr>
        <w:tabs>
          <w:tab w:val="left" w:pos="3555"/>
        </w:tabs>
        <w:jc w:val="left"/>
        <w:rPr>
          <w:rFonts w:ascii="Arial" w:hAnsi="Arial" w:cs="Arial"/>
          <w:sz w:val="20"/>
          <w:szCs w:val="20"/>
          <w:lang w:val="es-GT"/>
        </w:rPr>
      </w:pPr>
      <w:r w:rsidRPr="00591314">
        <w:rPr>
          <w:rFonts w:ascii="Arial" w:hAnsi="Arial" w:cs="Arial"/>
          <w:sz w:val="20"/>
          <w:szCs w:val="20"/>
          <w:lang w:val="es-GT"/>
        </w:rPr>
        <w:t>9.5 Innovación y mejora continua……………………………………………………………………</w:t>
      </w:r>
      <w:r w:rsidR="00AD19D9">
        <w:rPr>
          <w:rFonts w:ascii="Arial" w:hAnsi="Arial" w:cs="Arial"/>
          <w:sz w:val="20"/>
          <w:szCs w:val="20"/>
          <w:lang w:val="es-GT"/>
        </w:rPr>
        <w:t>…………</w:t>
      </w:r>
      <w:proofErr w:type="gramStart"/>
      <w:r w:rsidR="00AD19D9">
        <w:rPr>
          <w:rFonts w:ascii="Arial" w:hAnsi="Arial" w:cs="Arial"/>
          <w:sz w:val="20"/>
          <w:szCs w:val="20"/>
          <w:lang w:val="es-GT"/>
        </w:rPr>
        <w:t>…….</w:t>
      </w:r>
      <w:proofErr w:type="gramEnd"/>
      <w:r w:rsidR="00AD19D9">
        <w:rPr>
          <w:rFonts w:ascii="Arial" w:hAnsi="Arial" w:cs="Arial"/>
          <w:sz w:val="20"/>
          <w:szCs w:val="20"/>
          <w:lang w:val="es-GT"/>
        </w:rPr>
        <w:t>.</w:t>
      </w:r>
    </w:p>
    <w:p w14:paraId="126C337C" w14:textId="5DCCF58A" w:rsidR="005A0401" w:rsidRPr="0009386C" w:rsidRDefault="005A0401">
      <w:pPr>
        <w:spacing w:after="200"/>
        <w:jc w:val="left"/>
        <w:rPr>
          <w:rFonts w:ascii="Arial" w:hAnsi="Arial" w:cs="Arial"/>
          <w:color w:val="365F91" w:themeColor="accent1" w:themeShade="BF"/>
          <w:sz w:val="28"/>
          <w:lang w:val="es-GT"/>
        </w:rPr>
      </w:pPr>
    </w:p>
    <w:p w14:paraId="5BFFDCB5" w14:textId="06339A06" w:rsidR="007C12B0" w:rsidRPr="000569FF" w:rsidRDefault="00C443F7" w:rsidP="00C443F7">
      <w:pPr>
        <w:pStyle w:val="Ttulo1"/>
        <w:numPr>
          <w:ilvl w:val="0"/>
          <w:numId w:val="0"/>
        </w:numPr>
      </w:pPr>
      <w:bookmarkStart w:id="3" w:name="_Toc160903539"/>
      <w:r>
        <w:lastRenderedPageBreak/>
        <w:t xml:space="preserve">.1 </w:t>
      </w:r>
      <w:proofErr w:type="spellStart"/>
      <w:r w:rsidR="0051400D">
        <w:t>Introducción</w:t>
      </w:r>
      <w:bookmarkEnd w:id="3"/>
      <w:proofErr w:type="spellEnd"/>
    </w:p>
    <w:p w14:paraId="01C30298" w14:textId="589CA507" w:rsidR="000F3645" w:rsidRPr="000569FF" w:rsidRDefault="0051400D" w:rsidP="00B129F9">
      <w:pPr>
        <w:pStyle w:val="Ttulo2"/>
        <w:ind w:left="567"/>
        <w:rPr>
          <w:rFonts w:ascii="Arial" w:hAnsi="Arial" w:cs="Arial"/>
        </w:rPr>
      </w:pPr>
      <w:bookmarkStart w:id="4" w:name="_Toc160903540"/>
      <w:proofErr w:type="spellStart"/>
      <w:r>
        <w:rPr>
          <w:rFonts w:ascii="Arial" w:hAnsi="Arial" w:cs="Arial"/>
        </w:rPr>
        <w:t>Propósito</w:t>
      </w:r>
      <w:proofErr w:type="spellEnd"/>
      <w:r>
        <w:rPr>
          <w:rFonts w:ascii="Arial" w:hAnsi="Arial" w:cs="Arial"/>
        </w:rPr>
        <w:t xml:space="preserve"> de </w:t>
      </w:r>
      <w:proofErr w:type="spellStart"/>
      <w:r>
        <w:rPr>
          <w:rFonts w:ascii="Arial" w:hAnsi="Arial" w:cs="Arial"/>
        </w:rPr>
        <w:t>documento</w:t>
      </w:r>
      <w:bookmarkEnd w:id="4"/>
      <w:proofErr w:type="spellEnd"/>
    </w:p>
    <w:p w14:paraId="14361CE9" w14:textId="52E14385" w:rsidR="00287EAF" w:rsidRPr="00C6345B" w:rsidRDefault="0051400D" w:rsidP="00287EAF">
      <w:pPr>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 xml:space="preserve">Este documento tiene como objetivo definir y describir el diseño </w:t>
      </w:r>
      <w:proofErr w:type="gramStart"/>
      <w:r w:rsidRPr="00C6345B">
        <w:rPr>
          <w:rFonts w:ascii="Segoe UI" w:hAnsi="Segoe UI" w:cs="Segoe UI"/>
          <w:color w:val="0D0D0D"/>
          <w:shd w:val="clear" w:color="auto" w:fill="FFFFFF"/>
          <w:lang w:val="es-GT"/>
        </w:rPr>
        <w:t xml:space="preserve">técnico </w:t>
      </w:r>
      <w:r w:rsidR="00704B8C">
        <w:rPr>
          <w:rFonts w:ascii="Segoe UI" w:hAnsi="Segoe UI" w:cs="Segoe UI"/>
          <w:color w:val="0D0D0D"/>
          <w:shd w:val="clear" w:color="auto" w:fill="FFFFFF"/>
          <w:lang w:val="es-GT"/>
        </w:rPr>
        <w:t xml:space="preserve"> de</w:t>
      </w:r>
      <w:proofErr w:type="gramEnd"/>
      <w:r w:rsidR="00704B8C">
        <w:rPr>
          <w:rFonts w:ascii="Segoe UI" w:hAnsi="Segoe UI" w:cs="Segoe UI"/>
          <w:color w:val="0D0D0D"/>
          <w:shd w:val="clear" w:color="auto" w:fill="FFFFFF"/>
          <w:lang w:val="es-GT"/>
        </w:rPr>
        <w:t xml:space="preserve"> las </w:t>
      </w:r>
      <w:r w:rsidR="007A7CF9">
        <w:rPr>
          <w:rFonts w:ascii="Segoe UI" w:hAnsi="Segoe UI" w:cs="Segoe UI"/>
          <w:color w:val="0D0D0D"/>
          <w:shd w:val="clear" w:color="auto" w:fill="FFFFFF"/>
          <w:lang w:val="es-GT"/>
        </w:rPr>
        <w:t>o</w:t>
      </w:r>
      <w:r w:rsidRPr="00C6345B">
        <w:rPr>
          <w:rFonts w:ascii="Segoe UI" w:hAnsi="Segoe UI" w:cs="Segoe UI"/>
          <w:color w:val="0D0D0D"/>
          <w:shd w:val="clear" w:color="auto" w:fill="FFFFFF"/>
          <w:lang w:val="es-GT"/>
        </w:rPr>
        <w:t xml:space="preserve">peraciones admitidas por la Plataforma de Drop Shipping  de acuerdo al </w:t>
      </w:r>
      <w:r w:rsidRPr="00C6345B">
        <w:rPr>
          <w:rFonts w:ascii="Arial" w:hAnsi="Arial" w:cs="Arial"/>
          <w:sz w:val="20"/>
          <w:szCs w:val="20"/>
          <w:lang w:val="es-GT"/>
        </w:rPr>
        <w:t>Documento de Requerimiento de funcional</w:t>
      </w:r>
      <w:r w:rsidR="0089559B" w:rsidRPr="00C6345B">
        <w:rPr>
          <w:rFonts w:ascii="Arial" w:hAnsi="Arial" w:cs="Arial"/>
          <w:sz w:val="20"/>
          <w:szCs w:val="20"/>
          <w:lang w:val="es-GT"/>
        </w:rPr>
        <w:t xml:space="preserve"> :</w:t>
      </w:r>
    </w:p>
    <w:p w14:paraId="0A7C3709" w14:textId="7BFE5682" w:rsidR="0089559B" w:rsidRPr="00C6345B" w:rsidRDefault="0089559B">
      <w:pPr>
        <w:pStyle w:val="Prrafodelista"/>
        <w:numPr>
          <w:ilvl w:val="0"/>
          <w:numId w:val="59"/>
        </w:numPr>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 xml:space="preserve">Establecer un acuerdo detallado entre el </w:t>
      </w:r>
      <w:r w:rsidR="00C443F7" w:rsidRPr="00C6345B">
        <w:rPr>
          <w:rFonts w:ascii="Segoe UI" w:hAnsi="Segoe UI" w:cs="Segoe UI"/>
          <w:color w:val="0D0D0D"/>
          <w:shd w:val="clear" w:color="auto" w:fill="FFFFFF"/>
          <w:lang w:val="es-GT"/>
        </w:rPr>
        <w:t>cliente y</w:t>
      </w:r>
      <w:r w:rsidRPr="00C6345B">
        <w:rPr>
          <w:rFonts w:ascii="Segoe UI" w:hAnsi="Segoe UI" w:cs="Segoe UI"/>
          <w:color w:val="0D0D0D"/>
          <w:shd w:val="clear" w:color="auto" w:fill="FFFFFF"/>
          <w:lang w:val="es-GT"/>
        </w:rPr>
        <w:t xml:space="preserve"> el </w:t>
      </w:r>
      <w:proofErr w:type="gramStart"/>
      <w:r w:rsidRPr="00C6345B">
        <w:rPr>
          <w:rFonts w:ascii="Segoe UI" w:hAnsi="Segoe UI" w:cs="Segoe UI"/>
          <w:color w:val="0D0D0D"/>
          <w:shd w:val="clear" w:color="auto" w:fill="FFFFFF"/>
          <w:lang w:val="es-GT"/>
        </w:rPr>
        <w:t>proveedor  sobre</w:t>
      </w:r>
      <w:proofErr w:type="gramEnd"/>
      <w:r w:rsidRPr="00C6345B">
        <w:rPr>
          <w:rFonts w:ascii="Segoe UI" w:hAnsi="Segoe UI" w:cs="Segoe UI"/>
          <w:color w:val="0D0D0D"/>
          <w:shd w:val="clear" w:color="auto" w:fill="FFFFFF"/>
          <w:lang w:val="es-GT"/>
        </w:rPr>
        <w:t xml:space="preserve"> cómo funcionará la </w:t>
      </w:r>
      <w:r w:rsidR="00704B8C">
        <w:rPr>
          <w:rFonts w:ascii="Segoe UI" w:hAnsi="Segoe UI" w:cs="Segoe UI"/>
          <w:color w:val="0D0D0D"/>
          <w:shd w:val="clear" w:color="auto" w:fill="FFFFFF"/>
          <w:lang w:val="es-GT"/>
        </w:rPr>
        <w:t>Plataforma</w:t>
      </w:r>
      <w:r w:rsidRPr="00C6345B">
        <w:rPr>
          <w:rFonts w:ascii="Segoe UI" w:hAnsi="Segoe UI" w:cs="Segoe UI"/>
          <w:color w:val="0D0D0D"/>
          <w:shd w:val="clear" w:color="auto" w:fill="FFFFFF"/>
          <w:lang w:val="es-GT"/>
        </w:rPr>
        <w:t xml:space="preserve">. </w:t>
      </w:r>
    </w:p>
    <w:p w14:paraId="7E2DFC0E" w14:textId="38C4F2AB" w:rsidR="0089559B" w:rsidRPr="00C6345B" w:rsidRDefault="0089559B">
      <w:pPr>
        <w:pStyle w:val="Prrafodelista"/>
        <w:numPr>
          <w:ilvl w:val="0"/>
          <w:numId w:val="59"/>
        </w:numPr>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 xml:space="preserve">Mejorar el proceso de desarrollo al proporcionar el entendimiento adecuado y la coherencia a todos los participantes del proyecto involucrados. </w:t>
      </w:r>
    </w:p>
    <w:p w14:paraId="0CCE345B" w14:textId="47B20039" w:rsidR="0089559B" w:rsidRPr="00C443F7" w:rsidRDefault="0089559B" w:rsidP="0089559B">
      <w:pPr>
        <w:pStyle w:val="Prrafodelista"/>
        <w:numPr>
          <w:ilvl w:val="0"/>
          <w:numId w:val="59"/>
        </w:numPr>
        <w:rPr>
          <w:rFonts w:ascii="Arial" w:hAnsi="Arial" w:cs="Arial"/>
          <w:lang w:val="es-GT"/>
        </w:rPr>
      </w:pPr>
      <w:r w:rsidRPr="00C6345B">
        <w:rPr>
          <w:rFonts w:ascii="Segoe UI" w:hAnsi="Segoe UI" w:cs="Segoe UI"/>
          <w:color w:val="0D0D0D"/>
          <w:shd w:val="clear" w:color="auto" w:fill="FFFFFF"/>
          <w:lang w:val="es-GT"/>
        </w:rPr>
        <w:t>Proporcionar una base para la validación y verificación.</w:t>
      </w:r>
    </w:p>
    <w:p w14:paraId="46F001E3" w14:textId="44918626" w:rsidR="0089559B" w:rsidRPr="00C443F7" w:rsidRDefault="0089559B" w:rsidP="00C443F7">
      <w:pPr>
        <w:pStyle w:val="Ttulo2"/>
        <w:ind w:left="567"/>
        <w:rPr>
          <w:rFonts w:ascii="Arial" w:hAnsi="Arial" w:cs="Arial"/>
        </w:rPr>
      </w:pPr>
      <w:bookmarkStart w:id="5" w:name="_Toc160903541"/>
      <w:r>
        <w:rPr>
          <w:rFonts w:ascii="Arial" w:hAnsi="Arial" w:cs="Arial"/>
        </w:rPr>
        <w:t>Objetivos del documento</w:t>
      </w:r>
      <w:bookmarkEnd w:id="5"/>
    </w:p>
    <w:p w14:paraId="58B76A85" w14:textId="49D336F4" w:rsidR="0089559B" w:rsidRPr="00C6345B" w:rsidRDefault="0089559B" w:rsidP="0089559B">
      <w:pPr>
        <w:pStyle w:val="BulletIndent"/>
        <w:numPr>
          <w:ilvl w:val="0"/>
          <w:numId w:val="0"/>
        </w:numPr>
        <w:ind w:left="-9"/>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Los objetivos de este documento son:</w:t>
      </w:r>
    </w:p>
    <w:p w14:paraId="7E650A5E" w14:textId="248E1ED8" w:rsidR="0089559B" w:rsidRPr="00C6345B" w:rsidRDefault="0089559B">
      <w:pPr>
        <w:pStyle w:val="BulletIndent"/>
        <w:numPr>
          <w:ilvl w:val="0"/>
          <w:numId w:val="59"/>
        </w:numPr>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 xml:space="preserve">Describir en detalle el alcance del Proyecto que abordará las necesidades comerciales y funcionales de la Plataforma de Drop Shipping. </w:t>
      </w:r>
    </w:p>
    <w:p w14:paraId="445C6CE9" w14:textId="58C3CDD2" w:rsidR="0089559B" w:rsidRPr="00C6345B" w:rsidRDefault="0089559B">
      <w:pPr>
        <w:pStyle w:val="BulletIndent"/>
        <w:numPr>
          <w:ilvl w:val="0"/>
          <w:numId w:val="59"/>
        </w:numPr>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 xml:space="preserve">Proporcionar toda la información necesaria para que los stakeholders de negocios y técnicos comprendan y aprueben el alcance detallado. </w:t>
      </w:r>
    </w:p>
    <w:p w14:paraId="0C3AE51D" w14:textId="41F79ED3" w:rsidR="0089559B" w:rsidRPr="00C6345B" w:rsidRDefault="0089559B">
      <w:pPr>
        <w:pStyle w:val="BulletIndent"/>
        <w:numPr>
          <w:ilvl w:val="0"/>
          <w:numId w:val="59"/>
        </w:numPr>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 xml:space="preserve">Proporcionar toda la información necesaria para habilitar la implementación del alcance del proyecto. </w:t>
      </w:r>
    </w:p>
    <w:p w14:paraId="72FC56AD" w14:textId="475D4D37" w:rsidR="00287EAF" w:rsidRPr="00C6345B" w:rsidRDefault="0089559B">
      <w:pPr>
        <w:pStyle w:val="BulletIndent"/>
        <w:numPr>
          <w:ilvl w:val="0"/>
          <w:numId w:val="59"/>
        </w:numPr>
        <w:rPr>
          <w:rFonts w:ascii="Arial" w:hAnsi="Arial" w:cs="Arial"/>
          <w:lang w:val="es-GT"/>
        </w:rPr>
      </w:pPr>
      <w:r w:rsidRPr="00C6345B">
        <w:rPr>
          <w:rFonts w:ascii="Segoe UI" w:hAnsi="Segoe UI" w:cs="Segoe UI"/>
          <w:color w:val="0D0D0D"/>
          <w:shd w:val="clear" w:color="auto" w:fill="FFFFFF"/>
          <w:lang w:val="es-GT"/>
        </w:rPr>
        <w:t>Proporcionar toda la información necesaria para que el tester realice pruebas del alcance del proyecto.</w:t>
      </w:r>
    </w:p>
    <w:p w14:paraId="55962E59" w14:textId="69647F8F" w:rsidR="000F3645" w:rsidRPr="000569FF" w:rsidRDefault="0089559B" w:rsidP="00BE0352">
      <w:pPr>
        <w:pStyle w:val="Ttulo2"/>
        <w:ind w:left="567"/>
        <w:rPr>
          <w:rFonts w:ascii="Arial" w:hAnsi="Arial" w:cs="Arial"/>
        </w:rPr>
      </w:pPr>
      <w:bookmarkStart w:id="6" w:name="_Toc160903542"/>
      <w:r>
        <w:rPr>
          <w:rFonts w:ascii="Arial" w:hAnsi="Arial" w:cs="Arial"/>
        </w:rPr>
        <w:t>Audiencia prevista</w:t>
      </w:r>
      <w:bookmarkEnd w:id="6"/>
    </w:p>
    <w:p w14:paraId="3A550624" w14:textId="6821760E" w:rsidR="00287EAF" w:rsidRPr="00C6345B" w:rsidRDefault="0089559B" w:rsidP="00C443F7">
      <w:pPr>
        <w:ind w:left="-9"/>
        <w:rPr>
          <w:rFonts w:ascii="Arial" w:hAnsi="Arial" w:cs="Arial"/>
          <w:lang w:val="es-GT"/>
        </w:rPr>
      </w:pPr>
      <w:r w:rsidRPr="00C6345B">
        <w:rPr>
          <w:rFonts w:ascii="Segoe UI" w:hAnsi="Segoe UI" w:cs="Segoe UI"/>
          <w:color w:val="0D0D0D"/>
          <w:shd w:val="clear" w:color="auto" w:fill="FFFFFF"/>
          <w:lang w:val="es-GT"/>
        </w:rPr>
        <w:t xml:space="preserve">Este documento está destinado a los </w:t>
      </w:r>
      <w:r w:rsidR="007A7CF9">
        <w:rPr>
          <w:rFonts w:ascii="Segoe UI" w:hAnsi="Segoe UI" w:cs="Segoe UI"/>
          <w:color w:val="0D0D0D"/>
          <w:shd w:val="clear" w:color="auto" w:fill="FFFFFF"/>
          <w:lang w:val="es-GT"/>
        </w:rPr>
        <w:t>p</w:t>
      </w:r>
      <w:r w:rsidRPr="00C6345B">
        <w:rPr>
          <w:rFonts w:ascii="Segoe UI" w:hAnsi="Segoe UI" w:cs="Segoe UI"/>
          <w:color w:val="0D0D0D"/>
          <w:shd w:val="clear" w:color="auto" w:fill="FFFFFF"/>
          <w:lang w:val="es-GT"/>
        </w:rPr>
        <w:t xml:space="preserve">ropietarios </w:t>
      </w:r>
      <w:r w:rsidR="00C443F7">
        <w:rPr>
          <w:rFonts w:ascii="Segoe UI" w:hAnsi="Segoe UI" w:cs="Segoe UI"/>
          <w:color w:val="0D0D0D"/>
          <w:shd w:val="clear" w:color="auto" w:fill="FFFFFF"/>
          <w:lang w:val="es-GT"/>
        </w:rPr>
        <w:t xml:space="preserve">del </w:t>
      </w:r>
      <w:r w:rsidR="007A7CF9">
        <w:rPr>
          <w:rFonts w:ascii="Segoe UI" w:hAnsi="Segoe UI" w:cs="Segoe UI"/>
          <w:color w:val="0D0D0D"/>
          <w:shd w:val="clear" w:color="auto" w:fill="FFFFFF"/>
          <w:lang w:val="es-GT"/>
        </w:rPr>
        <w:t>n</w:t>
      </w:r>
      <w:r w:rsidR="00C443F7">
        <w:rPr>
          <w:rFonts w:ascii="Segoe UI" w:hAnsi="Segoe UI" w:cs="Segoe UI"/>
          <w:color w:val="0D0D0D"/>
          <w:shd w:val="clear" w:color="auto" w:fill="FFFFFF"/>
          <w:lang w:val="es-GT"/>
        </w:rPr>
        <w:t>egocio</w:t>
      </w:r>
      <w:r w:rsidRPr="00C6345B">
        <w:rPr>
          <w:rFonts w:ascii="Segoe UI" w:hAnsi="Segoe UI" w:cs="Segoe UI"/>
          <w:color w:val="0D0D0D"/>
          <w:shd w:val="clear" w:color="auto" w:fill="FFFFFF"/>
          <w:lang w:val="es-GT"/>
        </w:rPr>
        <w:t xml:space="preserve">, </w:t>
      </w:r>
      <w:proofErr w:type="gramStart"/>
      <w:r w:rsidR="007A7CF9">
        <w:rPr>
          <w:rFonts w:ascii="Segoe UI" w:hAnsi="Segoe UI" w:cs="Segoe UI"/>
          <w:color w:val="0D0D0D"/>
          <w:shd w:val="clear" w:color="auto" w:fill="FFFFFF"/>
          <w:lang w:val="es-GT"/>
        </w:rPr>
        <w:t>p</w:t>
      </w:r>
      <w:r w:rsidR="00C443F7">
        <w:rPr>
          <w:rFonts w:ascii="Segoe UI" w:hAnsi="Segoe UI" w:cs="Segoe UI"/>
          <w:color w:val="0D0D0D"/>
          <w:shd w:val="clear" w:color="auto" w:fill="FFFFFF"/>
          <w:lang w:val="es-GT"/>
        </w:rPr>
        <w:t>roveedores ,</w:t>
      </w:r>
      <w:proofErr w:type="gramEnd"/>
      <w:r w:rsidR="00C443F7">
        <w:rPr>
          <w:rFonts w:ascii="Segoe UI" w:hAnsi="Segoe UI" w:cs="Segoe UI"/>
          <w:color w:val="0D0D0D"/>
          <w:shd w:val="clear" w:color="auto" w:fill="FFFFFF"/>
          <w:lang w:val="es-GT"/>
        </w:rPr>
        <w:t xml:space="preserve"> </w:t>
      </w:r>
      <w:r w:rsidR="007A7CF9">
        <w:rPr>
          <w:rFonts w:ascii="Segoe UI" w:hAnsi="Segoe UI" w:cs="Segoe UI"/>
          <w:color w:val="0D0D0D"/>
          <w:shd w:val="clear" w:color="auto" w:fill="FFFFFF"/>
          <w:lang w:val="es-GT"/>
        </w:rPr>
        <w:t>a</w:t>
      </w:r>
      <w:r w:rsidRPr="00C6345B">
        <w:rPr>
          <w:rFonts w:ascii="Segoe UI" w:hAnsi="Segoe UI" w:cs="Segoe UI"/>
          <w:color w:val="0D0D0D"/>
          <w:shd w:val="clear" w:color="auto" w:fill="FFFFFF"/>
          <w:lang w:val="es-GT"/>
        </w:rPr>
        <w:t xml:space="preserve">nalistas de </w:t>
      </w:r>
      <w:r w:rsidR="007A7CF9">
        <w:rPr>
          <w:rFonts w:ascii="Segoe UI" w:hAnsi="Segoe UI" w:cs="Segoe UI"/>
          <w:color w:val="0D0D0D"/>
          <w:shd w:val="clear" w:color="auto" w:fill="FFFFFF"/>
          <w:lang w:val="es-GT"/>
        </w:rPr>
        <w:t>c</w:t>
      </w:r>
      <w:r w:rsidRPr="00C6345B">
        <w:rPr>
          <w:rFonts w:ascii="Segoe UI" w:hAnsi="Segoe UI" w:cs="Segoe UI"/>
          <w:color w:val="0D0D0D"/>
          <w:shd w:val="clear" w:color="auto" w:fill="FFFFFF"/>
          <w:lang w:val="es-GT"/>
        </w:rPr>
        <w:t>alidad (</w:t>
      </w:r>
      <w:proofErr w:type="spellStart"/>
      <w:r w:rsidRPr="00C6345B">
        <w:rPr>
          <w:rFonts w:ascii="Segoe UI" w:hAnsi="Segoe UI" w:cs="Segoe UI"/>
          <w:color w:val="0D0D0D"/>
          <w:shd w:val="clear" w:color="auto" w:fill="FFFFFF"/>
          <w:lang w:val="es-GT"/>
        </w:rPr>
        <w:t>QAs</w:t>
      </w:r>
      <w:proofErr w:type="spellEnd"/>
      <w:r w:rsidRPr="00C6345B">
        <w:rPr>
          <w:rFonts w:ascii="Segoe UI" w:hAnsi="Segoe UI" w:cs="Segoe UI"/>
          <w:color w:val="0D0D0D"/>
          <w:shd w:val="clear" w:color="auto" w:fill="FFFFFF"/>
          <w:lang w:val="es-GT"/>
        </w:rPr>
        <w:t xml:space="preserve">), </w:t>
      </w:r>
      <w:r w:rsidR="007A7CF9">
        <w:rPr>
          <w:rFonts w:ascii="Segoe UI" w:hAnsi="Segoe UI" w:cs="Segoe UI"/>
          <w:color w:val="0D0D0D"/>
          <w:shd w:val="clear" w:color="auto" w:fill="FFFFFF"/>
          <w:lang w:val="es-GT"/>
        </w:rPr>
        <w:t>a</w:t>
      </w:r>
      <w:r w:rsidRPr="00C6345B">
        <w:rPr>
          <w:rFonts w:ascii="Segoe UI" w:hAnsi="Segoe UI" w:cs="Segoe UI"/>
          <w:color w:val="0D0D0D"/>
          <w:shd w:val="clear" w:color="auto" w:fill="FFFFFF"/>
          <w:lang w:val="es-GT"/>
        </w:rPr>
        <w:t xml:space="preserve">rquitectos de </w:t>
      </w:r>
      <w:r w:rsidR="007A7CF9">
        <w:rPr>
          <w:rFonts w:ascii="Segoe UI" w:hAnsi="Segoe UI" w:cs="Segoe UI"/>
          <w:color w:val="0D0D0D"/>
          <w:shd w:val="clear" w:color="auto" w:fill="FFFFFF"/>
          <w:lang w:val="es-GT"/>
        </w:rPr>
        <w:t>s</w:t>
      </w:r>
      <w:r w:rsidRPr="00C6345B">
        <w:rPr>
          <w:rFonts w:ascii="Segoe UI" w:hAnsi="Segoe UI" w:cs="Segoe UI"/>
          <w:color w:val="0D0D0D"/>
          <w:shd w:val="clear" w:color="auto" w:fill="FFFFFF"/>
          <w:lang w:val="es-GT"/>
        </w:rPr>
        <w:t xml:space="preserve">oluciones (SA) y </w:t>
      </w:r>
      <w:r w:rsidR="007A7CF9">
        <w:rPr>
          <w:rFonts w:ascii="Segoe UI" w:hAnsi="Segoe UI" w:cs="Segoe UI"/>
          <w:color w:val="0D0D0D"/>
          <w:shd w:val="clear" w:color="auto" w:fill="FFFFFF"/>
          <w:lang w:val="es-GT"/>
        </w:rPr>
        <w:t>t</w:t>
      </w:r>
      <w:r w:rsidRPr="00C6345B">
        <w:rPr>
          <w:rFonts w:ascii="Segoe UI" w:hAnsi="Segoe UI" w:cs="Segoe UI"/>
          <w:color w:val="0D0D0D"/>
          <w:shd w:val="clear" w:color="auto" w:fill="FFFFFF"/>
          <w:lang w:val="es-GT"/>
        </w:rPr>
        <w:t xml:space="preserve">ecnologías de la </w:t>
      </w:r>
      <w:r w:rsidR="007A7CF9">
        <w:rPr>
          <w:rFonts w:ascii="Segoe UI" w:hAnsi="Segoe UI" w:cs="Segoe UI"/>
          <w:color w:val="0D0D0D"/>
          <w:shd w:val="clear" w:color="auto" w:fill="FFFFFF"/>
          <w:lang w:val="es-GT"/>
        </w:rPr>
        <w:t>i</w:t>
      </w:r>
      <w:r w:rsidRPr="00C6345B">
        <w:rPr>
          <w:rFonts w:ascii="Segoe UI" w:hAnsi="Segoe UI" w:cs="Segoe UI"/>
          <w:color w:val="0D0D0D"/>
          <w:shd w:val="clear" w:color="auto" w:fill="FFFFFF"/>
          <w:lang w:val="es-GT"/>
        </w:rPr>
        <w:t xml:space="preserve">nformación (IT) de </w:t>
      </w:r>
      <w:proofErr w:type="spellStart"/>
      <w:r w:rsidRPr="00C6345B">
        <w:rPr>
          <w:rFonts w:ascii="Segoe UI" w:hAnsi="Segoe UI" w:cs="Segoe UI"/>
          <w:b/>
          <w:bCs/>
          <w:i/>
          <w:iCs/>
          <w:color w:val="0D0D0D"/>
          <w:shd w:val="clear" w:color="auto" w:fill="FFFFFF"/>
          <w:lang w:val="es-GT"/>
        </w:rPr>
        <w:t>CompuMundoHiperMegaRed</w:t>
      </w:r>
      <w:proofErr w:type="spellEnd"/>
      <w:r w:rsidRPr="00C6345B">
        <w:rPr>
          <w:rFonts w:ascii="Segoe UI" w:hAnsi="Segoe UI" w:cs="Segoe UI"/>
          <w:color w:val="0D0D0D"/>
          <w:shd w:val="clear" w:color="auto" w:fill="FFFFFF"/>
          <w:lang w:val="es-GT"/>
        </w:rPr>
        <w:t xml:space="preserve"> para verificar el alineamiento de la solución propuesta con el proceso empresarial real. También es utilizado por los desarrolladores del sistema y los equipos de prueba.</w:t>
      </w:r>
    </w:p>
    <w:p w14:paraId="6AD96DD0" w14:textId="6ECC4EEE" w:rsidR="00227AAD" w:rsidRPr="000569FF" w:rsidRDefault="0089559B" w:rsidP="00BE0352">
      <w:pPr>
        <w:pStyle w:val="Ttulo2"/>
        <w:ind w:left="567"/>
        <w:rPr>
          <w:rFonts w:ascii="Arial" w:hAnsi="Arial" w:cs="Arial"/>
        </w:rPr>
      </w:pPr>
      <w:bookmarkStart w:id="7" w:name="_Toc160903543"/>
      <w:r>
        <w:rPr>
          <w:rFonts w:ascii="Arial" w:hAnsi="Arial" w:cs="Arial"/>
        </w:rPr>
        <w:t>Suposiciones</w:t>
      </w:r>
      <w:bookmarkEnd w:id="7"/>
    </w:p>
    <w:p w14:paraId="45968739" w14:textId="03D8C2F1" w:rsidR="00C22C6D" w:rsidRDefault="00170B78" w:rsidP="00C41C1F">
      <w:pPr>
        <w:pStyle w:val="Textoindependiente"/>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 xml:space="preserve">Este capítulo proporciona una lista de suposiciones contractuales o a nivel de tarea que son condiciones previas para el proyecto. Las suposiciones son situaciones futuras más allá del control del proyecto, cuyos resultados influyen en el éxito </w:t>
      </w:r>
      <w:proofErr w:type="gramStart"/>
      <w:r w:rsidRPr="00C6345B">
        <w:rPr>
          <w:rFonts w:ascii="Segoe UI" w:hAnsi="Segoe UI" w:cs="Segoe UI"/>
          <w:color w:val="0D0D0D"/>
          <w:shd w:val="clear" w:color="auto" w:fill="FFFFFF"/>
          <w:lang w:val="es-GT"/>
        </w:rPr>
        <w:t>del mismo</w:t>
      </w:r>
      <w:proofErr w:type="gramEnd"/>
      <w:r w:rsidRPr="00C6345B">
        <w:rPr>
          <w:rFonts w:ascii="Segoe UI" w:hAnsi="Segoe UI" w:cs="Segoe UI"/>
          <w:color w:val="0D0D0D"/>
          <w:shd w:val="clear" w:color="auto" w:fill="FFFFFF"/>
          <w:lang w:val="es-GT"/>
        </w:rPr>
        <w:t>.</w:t>
      </w:r>
    </w:p>
    <w:p w14:paraId="6D89BA55" w14:textId="77777777" w:rsidR="00C443F7" w:rsidRDefault="00C443F7" w:rsidP="00C41C1F">
      <w:pPr>
        <w:pStyle w:val="Textoindependiente"/>
        <w:rPr>
          <w:rFonts w:ascii="Segoe UI" w:hAnsi="Segoe UI" w:cs="Segoe UI"/>
          <w:color w:val="0D0D0D"/>
          <w:shd w:val="clear" w:color="auto" w:fill="FFFFFF"/>
          <w:lang w:val="es-GT"/>
        </w:rPr>
      </w:pPr>
    </w:p>
    <w:p w14:paraId="76014F0E" w14:textId="77777777" w:rsidR="00C443F7" w:rsidRPr="00C6345B" w:rsidRDefault="00C443F7" w:rsidP="00C41C1F">
      <w:pPr>
        <w:pStyle w:val="Textoindependiente"/>
        <w:rPr>
          <w:rFonts w:ascii="Arial" w:hAnsi="Arial" w:cs="Arial"/>
          <w:lang w:val="es-GT"/>
        </w:rPr>
      </w:pPr>
    </w:p>
    <w:p w14:paraId="3ACE765D" w14:textId="592E4426" w:rsidR="00227AAD" w:rsidRPr="00C6345B" w:rsidRDefault="00170B78" w:rsidP="00227AAD">
      <w:pPr>
        <w:pStyle w:val="Textoindependiente"/>
        <w:rPr>
          <w:rFonts w:ascii="Arial" w:hAnsi="Arial" w:cs="Arial"/>
          <w:lang w:val="es-GT"/>
        </w:rPr>
      </w:pPr>
      <w:r w:rsidRPr="00C6345B">
        <w:rPr>
          <w:rFonts w:ascii="Segoe UI" w:hAnsi="Segoe UI" w:cs="Segoe UI"/>
          <w:color w:val="0D0D0D"/>
          <w:shd w:val="clear" w:color="auto" w:fill="FFFFFF"/>
          <w:lang w:val="es-GT"/>
        </w:rPr>
        <w:lastRenderedPageBreak/>
        <w:t>La tabla a continuación describe las suposiciones:</w:t>
      </w:r>
    </w:p>
    <w:tbl>
      <w:tblPr>
        <w:tblStyle w:val="Tablaconcuadrcula"/>
        <w:tblW w:w="5000" w:type="pct"/>
        <w:tblLayout w:type="fixed"/>
        <w:tblLook w:val="01E0" w:firstRow="1" w:lastRow="1" w:firstColumn="1" w:lastColumn="1" w:noHBand="0" w:noVBand="0"/>
      </w:tblPr>
      <w:tblGrid>
        <w:gridCol w:w="1000"/>
        <w:gridCol w:w="6087"/>
        <w:gridCol w:w="1189"/>
        <w:gridCol w:w="1189"/>
      </w:tblGrid>
      <w:tr w:rsidR="006C2293" w:rsidRPr="00D37E80" w14:paraId="646B4292" w14:textId="77777777" w:rsidTr="00555E94">
        <w:trPr>
          <w:cnfStyle w:val="100000000000" w:firstRow="1" w:lastRow="0" w:firstColumn="0" w:lastColumn="0" w:oddVBand="0" w:evenVBand="0" w:oddHBand="0" w:evenHBand="0" w:firstRowFirstColumn="0" w:firstRowLastColumn="0" w:lastRowFirstColumn="0" w:lastRowLastColumn="0"/>
          <w:trHeight w:val="358"/>
        </w:trPr>
        <w:tc>
          <w:tcPr>
            <w:tcW w:w="1000" w:type="dxa"/>
          </w:tcPr>
          <w:p w14:paraId="1D9FB3C4" w14:textId="77777777" w:rsidR="006C2293" w:rsidRPr="000569FF" w:rsidRDefault="006C2293" w:rsidP="001A72A2">
            <w:pPr>
              <w:pStyle w:val="TableText"/>
              <w:ind w:right="34"/>
              <w:jc w:val="center"/>
              <w:rPr>
                <w:rFonts w:ascii="Arial" w:hAnsi="Arial" w:cs="Arial"/>
                <w:sz w:val="22"/>
              </w:rPr>
            </w:pPr>
            <w:r w:rsidRPr="000569FF">
              <w:rPr>
                <w:rFonts w:ascii="Arial" w:hAnsi="Arial" w:cs="Arial"/>
                <w:sz w:val="22"/>
              </w:rPr>
              <w:t>#</w:t>
            </w:r>
          </w:p>
        </w:tc>
        <w:tc>
          <w:tcPr>
            <w:tcW w:w="6087" w:type="dxa"/>
            <w:hideMark/>
          </w:tcPr>
          <w:p w14:paraId="12C021D9" w14:textId="524CF4B0" w:rsidR="006C2293" w:rsidRPr="000569FF" w:rsidRDefault="00D24160" w:rsidP="00D24160">
            <w:pPr>
              <w:pStyle w:val="TableText"/>
              <w:rPr>
                <w:rFonts w:ascii="Arial" w:hAnsi="Arial" w:cs="Arial"/>
                <w:sz w:val="22"/>
              </w:rPr>
            </w:pPr>
            <w:proofErr w:type="spellStart"/>
            <w:r>
              <w:rPr>
                <w:rFonts w:ascii="Arial" w:hAnsi="Arial" w:cs="Arial"/>
                <w:sz w:val="22"/>
              </w:rPr>
              <w:t>Descripción</w:t>
            </w:r>
            <w:proofErr w:type="spellEnd"/>
          </w:p>
        </w:tc>
        <w:tc>
          <w:tcPr>
            <w:tcW w:w="1189" w:type="dxa"/>
          </w:tcPr>
          <w:p w14:paraId="1A98C1D9" w14:textId="37182B53" w:rsidR="006C2293" w:rsidRPr="000569FF" w:rsidRDefault="00D24160" w:rsidP="003E655B">
            <w:pPr>
              <w:pStyle w:val="TableText"/>
              <w:jc w:val="center"/>
              <w:rPr>
                <w:rFonts w:ascii="Arial" w:hAnsi="Arial" w:cs="Arial"/>
                <w:sz w:val="22"/>
              </w:rPr>
            </w:pPr>
            <w:proofErr w:type="spellStart"/>
            <w:r>
              <w:rPr>
                <w:rFonts w:ascii="Arial" w:hAnsi="Arial" w:cs="Arial"/>
                <w:sz w:val="22"/>
              </w:rPr>
              <w:t>Recurso</w:t>
            </w:r>
            <w:proofErr w:type="spellEnd"/>
          </w:p>
        </w:tc>
        <w:tc>
          <w:tcPr>
            <w:tcW w:w="1189" w:type="dxa"/>
            <w:hideMark/>
          </w:tcPr>
          <w:p w14:paraId="6FDF4BC9" w14:textId="142F6AD0" w:rsidR="006C2293" w:rsidRPr="000569FF" w:rsidRDefault="00D24160" w:rsidP="003E655B">
            <w:pPr>
              <w:pStyle w:val="TableText"/>
              <w:jc w:val="center"/>
              <w:rPr>
                <w:rFonts w:ascii="Arial" w:hAnsi="Arial" w:cs="Arial"/>
                <w:szCs w:val="20"/>
              </w:rPr>
            </w:pPr>
            <w:r>
              <w:rPr>
                <w:rFonts w:ascii="Arial" w:hAnsi="Arial" w:cs="Arial"/>
                <w:szCs w:val="20"/>
              </w:rPr>
              <w:t>Estado</w:t>
            </w:r>
          </w:p>
        </w:tc>
      </w:tr>
      <w:tr w:rsidR="006C2293" w:rsidRPr="00D37E80" w14:paraId="0347727C" w14:textId="77777777" w:rsidTr="00555E94">
        <w:trPr>
          <w:trHeight w:val="287"/>
        </w:trPr>
        <w:tc>
          <w:tcPr>
            <w:tcW w:w="1000" w:type="dxa"/>
          </w:tcPr>
          <w:p w14:paraId="01E5D241" w14:textId="77777777" w:rsidR="006C2293" w:rsidRPr="000569FF" w:rsidRDefault="006C2293">
            <w:pPr>
              <w:pStyle w:val="TableText"/>
              <w:numPr>
                <w:ilvl w:val="0"/>
                <w:numId w:val="14"/>
              </w:numPr>
              <w:ind w:right="34" w:hanging="785"/>
              <w:rPr>
                <w:rFonts w:ascii="Arial" w:hAnsi="Arial" w:cs="Arial"/>
                <w:sz w:val="22"/>
              </w:rPr>
            </w:pPr>
          </w:p>
        </w:tc>
        <w:tc>
          <w:tcPr>
            <w:tcW w:w="6087" w:type="dxa"/>
          </w:tcPr>
          <w:p w14:paraId="68BFBAB6" w14:textId="3E87F626" w:rsidR="006C2293" w:rsidRPr="00C6345B" w:rsidRDefault="00D24160" w:rsidP="00555E94">
            <w:pPr>
              <w:pStyle w:val="TableText"/>
              <w:jc w:val="both"/>
              <w:rPr>
                <w:rFonts w:ascii="Segoe UI" w:hAnsi="Segoe UI" w:cs="Segoe UI"/>
                <w:color w:val="0D0D0D"/>
                <w:shd w:val="clear" w:color="auto" w:fill="FFFFFF"/>
                <w:lang w:val="es-GT"/>
              </w:rPr>
            </w:pPr>
            <w:r w:rsidRPr="00C6345B">
              <w:rPr>
                <w:rFonts w:ascii="Segoe UI" w:hAnsi="Segoe UI" w:cs="Segoe UI"/>
                <w:color w:val="0D0D0D"/>
                <w:shd w:val="clear" w:color="auto" w:fill="FFFFFF"/>
                <w:lang w:val="es-GT"/>
              </w:rPr>
              <w:t>Los detalles mencionados en este documento pueden ser modificados durante la fase actual para ajustar los nuevos requerimientos o escenarios que se descubran durante las fases de implementación o prueba.</w:t>
            </w:r>
          </w:p>
        </w:tc>
        <w:tc>
          <w:tcPr>
            <w:tcW w:w="1189" w:type="dxa"/>
          </w:tcPr>
          <w:p w14:paraId="5A6A708A" w14:textId="58781DA1" w:rsidR="006C2293" w:rsidRPr="000569FF" w:rsidRDefault="00D24160">
            <w:pPr>
              <w:jc w:val="center"/>
              <w:rPr>
                <w:rFonts w:ascii="Arial" w:hAnsi="Arial" w:cs="Arial"/>
              </w:rPr>
            </w:pPr>
            <w:r>
              <w:rPr>
                <w:rFonts w:ascii="Arial" w:hAnsi="Arial" w:cs="Arial"/>
              </w:rPr>
              <w:t>Solution Analysis</w:t>
            </w:r>
          </w:p>
        </w:tc>
        <w:tc>
          <w:tcPr>
            <w:tcW w:w="1189" w:type="dxa"/>
            <w:vAlign w:val="center"/>
          </w:tcPr>
          <w:p w14:paraId="1E6AD3AE" w14:textId="6A5A50F8" w:rsidR="006C2293" w:rsidRPr="00C443F7" w:rsidRDefault="00D24160">
            <w:pPr>
              <w:jc w:val="center"/>
              <w:rPr>
                <w:rFonts w:ascii="Arial" w:hAnsi="Arial" w:cs="Arial"/>
                <w:sz w:val="16"/>
                <w:szCs w:val="16"/>
              </w:rPr>
            </w:pPr>
            <w:r w:rsidRPr="00C443F7">
              <w:rPr>
                <w:rFonts w:ascii="Arial" w:hAnsi="Arial" w:cs="Arial"/>
                <w:sz w:val="16"/>
                <w:szCs w:val="16"/>
              </w:rPr>
              <w:t>Pendiente confirmación Cliente</w:t>
            </w:r>
          </w:p>
        </w:tc>
      </w:tr>
      <w:tr w:rsidR="006C2293" w:rsidRPr="00D37E80" w14:paraId="446EFB5F" w14:textId="77777777" w:rsidTr="00555E94">
        <w:trPr>
          <w:trHeight w:val="287"/>
        </w:trPr>
        <w:tc>
          <w:tcPr>
            <w:tcW w:w="1000" w:type="dxa"/>
          </w:tcPr>
          <w:p w14:paraId="66FFC255" w14:textId="77777777" w:rsidR="006C2293" w:rsidRPr="000569FF" w:rsidRDefault="006C2293">
            <w:pPr>
              <w:pStyle w:val="Prrafodelista"/>
              <w:numPr>
                <w:ilvl w:val="0"/>
                <w:numId w:val="14"/>
              </w:numPr>
              <w:ind w:right="34" w:hanging="785"/>
              <w:rPr>
                <w:rFonts w:ascii="Arial" w:hAnsi="Arial" w:cs="Arial"/>
              </w:rPr>
            </w:pPr>
          </w:p>
        </w:tc>
        <w:tc>
          <w:tcPr>
            <w:tcW w:w="6087" w:type="dxa"/>
          </w:tcPr>
          <w:p w14:paraId="7CCF1510" w14:textId="034D93C4" w:rsidR="006C2293" w:rsidRPr="00C6345B" w:rsidRDefault="00555E94" w:rsidP="00555E94">
            <w:pPr>
              <w:pStyle w:val="TableText"/>
              <w:jc w:val="both"/>
              <w:rPr>
                <w:rFonts w:ascii="Arial" w:hAnsi="Arial" w:cs="Arial"/>
                <w:sz w:val="22"/>
                <w:lang w:val="es-GT"/>
              </w:rPr>
            </w:pPr>
            <w:r w:rsidRPr="00C6345B">
              <w:rPr>
                <w:rFonts w:ascii="Segoe UI" w:hAnsi="Segoe UI" w:cs="Segoe UI"/>
                <w:color w:val="0D0D0D"/>
                <w:shd w:val="clear" w:color="auto" w:fill="FFFFFF"/>
                <w:lang w:val="es-GT"/>
              </w:rPr>
              <w:t xml:space="preserve">Se asume que los costos asociados con los servicios en la nube, </w:t>
            </w:r>
            <w:r w:rsidR="00C443F7" w:rsidRPr="00C6345B">
              <w:rPr>
                <w:rFonts w:ascii="Segoe UI" w:hAnsi="Segoe UI" w:cs="Segoe UI"/>
                <w:color w:val="0D0D0D"/>
                <w:shd w:val="clear" w:color="auto" w:fill="FFFFFF"/>
                <w:lang w:val="es-GT"/>
              </w:rPr>
              <w:t>incluyendo,</w:t>
            </w:r>
            <w:r w:rsidRPr="00C6345B">
              <w:rPr>
                <w:rFonts w:ascii="Segoe UI" w:hAnsi="Segoe UI" w:cs="Segoe UI"/>
                <w:color w:val="0D0D0D"/>
                <w:shd w:val="clear" w:color="auto" w:fill="FFFFFF"/>
                <w:lang w:val="es-GT"/>
              </w:rPr>
              <w:t xml:space="preserve"> pero no limitado a los servicios de computación, almacenamiento, bases de datos, red y otros servicios relacionados, están sujetos a cambios en función de la utilización y las tarifas vigentes establecidas por el proveedor de servicios en la nube seleccionado. Además, se supone que existen otros costos recurrentes de infraestructura, como licencias de software, mantenimiento de </w:t>
            </w:r>
            <w:proofErr w:type="gramStart"/>
            <w:r w:rsidRPr="00C6345B">
              <w:rPr>
                <w:rFonts w:ascii="Segoe UI" w:hAnsi="Segoe UI" w:cs="Segoe UI"/>
                <w:color w:val="0D0D0D"/>
                <w:shd w:val="clear" w:color="auto" w:fill="FFFFFF"/>
                <w:lang w:val="es-GT"/>
              </w:rPr>
              <w:t>hardware,</w:t>
            </w:r>
            <w:r w:rsidR="00C443F7">
              <w:rPr>
                <w:rFonts w:ascii="Segoe UI" w:hAnsi="Segoe UI" w:cs="Segoe UI"/>
                <w:color w:val="0D0D0D"/>
                <w:shd w:val="clear" w:color="auto" w:fill="FFFFFF"/>
                <w:lang w:val="es-GT"/>
              </w:rPr>
              <w:t xml:space="preserve">  Pasarela</w:t>
            </w:r>
            <w:proofErr w:type="gramEnd"/>
            <w:r w:rsidR="00C443F7">
              <w:rPr>
                <w:rFonts w:ascii="Segoe UI" w:hAnsi="Segoe UI" w:cs="Segoe UI"/>
                <w:color w:val="0D0D0D"/>
                <w:shd w:val="clear" w:color="auto" w:fill="FFFFFF"/>
                <w:lang w:val="es-GT"/>
              </w:rPr>
              <w:t xml:space="preserve"> de Pago </w:t>
            </w:r>
            <w:r w:rsidRPr="00C6345B">
              <w:rPr>
                <w:rFonts w:ascii="Segoe UI" w:hAnsi="Segoe UI" w:cs="Segoe UI"/>
                <w:color w:val="0D0D0D"/>
                <w:shd w:val="clear" w:color="auto" w:fill="FFFFFF"/>
                <w:lang w:val="es-GT"/>
              </w:rPr>
              <w:t xml:space="preserve"> y cualquier otro servicio o componente necesario para el funcionamiento óptimo del sistema</w:t>
            </w:r>
            <w:r w:rsidR="0009386C">
              <w:rPr>
                <w:rFonts w:ascii="Segoe UI" w:hAnsi="Segoe UI" w:cs="Segoe UI"/>
                <w:color w:val="0D0D0D"/>
                <w:shd w:val="clear" w:color="auto" w:fill="FFFFFF"/>
                <w:lang w:val="es-GT"/>
              </w:rPr>
              <w:t xml:space="preserve"> incluyendo el pago por utilización de servicios de la plataforma de mensajería </w:t>
            </w:r>
            <w:r w:rsidR="0009386C" w:rsidRPr="0009386C">
              <w:rPr>
                <w:rFonts w:ascii="Segoe UI" w:hAnsi="Segoe UI" w:cs="Segoe UI"/>
                <w:color w:val="0D0D0D"/>
                <w:shd w:val="clear" w:color="auto" w:fill="FFFFFF"/>
                <w:lang w:val="es-GT"/>
              </w:rPr>
              <w:t xml:space="preserve">WhatsApp </w:t>
            </w:r>
            <w:r w:rsidR="0009386C">
              <w:rPr>
                <w:rFonts w:ascii="Segoe UI" w:hAnsi="Segoe UI" w:cs="Segoe UI"/>
                <w:color w:val="0D0D0D"/>
                <w:shd w:val="clear" w:color="auto" w:fill="FFFFFF"/>
                <w:lang w:val="es-GT"/>
              </w:rPr>
              <w:t xml:space="preserve"> con quien se tendrá integración mediante consumo de sus </w:t>
            </w:r>
            <w:proofErr w:type="spellStart"/>
            <w:r w:rsidR="0009386C">
              <w:rPr>
                <w:rFonts w:ascii="Segoe UI" w:hAnsi="Segoe UI" w:cs="Segoe UI"/>
                <w:color w:val="0D0D0D"/>
                <w:shd w:val="clear" w:color="auto" w:fill="FFFFFF"/>
                <w:lang w:val="es-GT"/>
              </w:rPr>
              <w:t>API´s</w:t>
            </w:r>
            <w:proofErr w:type="spellEnd"/>
            <w:r w:rsidR="0009386C">
              <w:rPr>
                <w:rFonts w:ascii="Segoe UI" w:hAnsi="Segoe UI" w:cs="Segoe UI"/>
                <w:color w:val="0D0D0D"/>
                <w:shd w:val="clear" w:color="auto" w:fill="FFFFFF"/>
                <w:lang w:val="es-GT"/>
              </w:rPr>
              <w:t xml:space="preserve"> .  y otros q</w:t>
            </w:r>
            <w:r w:rsidRPr="00C6345B">
              <w:rPr>
                <w:rFonts w:ascii="Segoe UI" w:hAnsi="Segoe UI" w:cs="Segoe UI"/>
                <w:color w:val="0D0D0D"/>
                <w:shd w:val="clear" w:color="auto" w:fill="FFFFFF"/>
                <w:lang w:val="es-GT"/>
              </w:rPr>
              <w:t>ue no son cubiertos por la solución presentada en este documento</w:t>
            </w:r>
            <w:r w:rsidR="00C443F7">
              <w:rPr>
                <w:rFonts w:ascii="Segoe UI" w:hAnsi="Segoe UI" w:cs="Segoe UI"/>
                <w:color w:val="0D0D0D"/>
                <w:shd w:val="clear" w:color="auto" w:fill="FFFFFF"/>
                <w:lang w:val="es-GT"/>
              </w:rPr>
              <w:t>.</w:t>
            </w:r>
          </w:p>
        </w:tc>
        <w:tc>
          <w:tcPr>
            <w:tcW w:w="1189" w:type="dxa"/>
          </w:tcPr>
          <w:p w14:paraId="14C2C514" w14:textId="49C3B7B0" w:rsidR="006C2293" w:rsidRPr="000569FF" w:rsidRDefault="00FF0D81" w:rsidP="003E655B">
            <w:pPr>
              <w:jc w:val="center"/>
              <w:rPr>
                <w:rFonts w:ascii="Arial" w:hAnsi="Arial" w:cs="Arial"/>
              </w:rPr>
            </w:pPr>
            <w:r w:rsidRPr="000569FF">
              <w:rPr>
                <w:rFonts w:ascii="Arial" w:hAnsi="Arial" w:cs="Arial"/>
              </w:rPr>
              <w:t>Solution Analysis</w:t>
            </w:r>
          </w:p>
        </w:tc>
        <w:tc>
          <w:tcPr>
            <w:tcW w:w="1189" w:type="dxa"/>
          </w:tcPr>
          <w:p w14:paraId="2F680405" w14:textId="1A7F2E11" w:rsidR="006C2293" w:rsidRPr="00C443F7" w:rsidRDefault="00555E94" w:rsidP="003E655B">
            <w:pPr>
              <w:jc w:val="center"/>
              <w:rPr>
                <w:rFonts w:ascii="Arial" w:hAnsi="Arial" w:cs="Arial"/>
                <w:sz w:val="16"/>
                <w:szCs w:val="16"/>
              </w:rPr>
            </w:pPr>
            <w:r w:rsidRPr="00C443F7">
              <w:rPr>
                <w:rFonts w:ascii="Arial" w:hAnsi="Arial" w:cs="Arial"/>
                <w:sz w:val="16"/>
                <w:szCs w:val="16"/>
              </w:rPr>
              <w:t>Pendiente confirmación Cliente</w:t>
            </w:r>
          </w:p>
        </w:tc>
      </w:tr>
      <w:tr w:rsidR="006C2293" w:rsidRPr="00D37E80" w14:paraId="5C987EE3" w14:textId="77777777" w:rsidTr="00555E94">
        <w:trPr>
          <w:trHeight w:val="287"/>
        </w:trPr>
        <w:tc>
          <w:tcPr>
            <w:tcW w:w="1000" w:type="dxa"/>
          </w:tcPr>
          <w:p w14:paraId="23347E34" w14:textId="0AF8734B" w:rsidR="006C2293" w:rsidRPr="00C443F7" w:rsidRDefault="006C2293" w:rsidP="00C443F7">
            <w:pPr>
              <w:ind w:left="851" w:right="34"/>
              <w:rPr>
                <w:rFonts w:ascii="Arial" w:hAnsi="Arial" w:cs="Arial"/>
              </w:rPr>
            </w:pPr>
          </w:p>
        </w:tc>
        <w:tc>
          <w:tcPr>
            <w:tcW w:w="6087" w:type="dxa"/>
          </w:tcPr>
          <w:p w14:paraId="2FDA51EE" w14:textId="439FE356" w:rsidR="006C2293" w:rsidRPr="000569FF" w:rsidRDefault="006C2293" w:rsidP="00873936">
            <w:pPr>
              <w:rPr>
                <w:rFonts w:ascii="Arial" w:hAnsi="Arial" w:cs="Arial"/>
              </w:rPr>
            </w:pPr>
          </w:p>
        </w:tc>
        <w:tc>
          <w:tcPr>
            <w:tcW w:w="1189" w:type="dxa"/>
          </w:tcPr>
          <w:p w14:paraId="59313F1F" w14:textId="49725E7E" w:rsidR="006C2293" w:rsidRPr="000569FF" w:rsidRDefault="006C2293" w:rsidP="003E655B">
            <w:pPr>
              <w:jc w:val="center"/>
              <w:rPr>
                <w:rFonts w:ascii="Arial" w:hAnsi="Arial" w:cs="Arial"/>
              </w:rPr>
            </w:pPr>
          </w:p>
        </w:tc>
        <w:tc>
          <w:tcPr>
            <w:tcW w:w="1189" w:type="dxa"/>
          </w:tcPr>
          <w:p w14:paraId="6585E469" w14:textId="68135A0C" w:rsidR="006C2293" w:rsidRPr="000569FF" w:rsidRDefault="006C2293" w:rsidP="003E655B">
            <w:pPr>
              <w:jc w:val="center"/>
              <w:rPr>
                <w:rFonts w:ascii="Arial" w:hAnsi="Arial" w:cs="Arial"/>
                <w:sz w:val="20"/>
                <w:szCs w:val="20"/>
              </w:rPr>
            </w:pPr>
          </w:p>
        </w:tc>
      </w:tr>
    </w:tbl>
    <w:p w14:paraId="08A61009" w14:textId="2887C9EE" w:rsidR="00287EAF" w:rsidRPr="000569FF" w:rsidRDefault="00C443F7" w:rsidP="001A72A2">
      <w:pPr>
        <w:spacing w:before="240"/>
        <w:jc w:val="center"/>
        <w:rPr>
          <w:rFonts w:ascii="Arial" w:hAnsi="Arial" w:cs="Arial"/>
          <w:b/>
          <w:bCs/>
          <w:color w:val="4F81BD" w:themeColor="accent1"/>
          <w:sz w:val="20"/>
          <w:szCs w:val="18"/>
        </w:rPr>
      </w:pPr>
      <w:bookmarkStart w:id="8" w:name="_Toc406154366"/>
      <w:proofErr w:type="spellStart"/>
      <w:r>
        <w:rPr>
          <w:rFonts w:ascii="Arial" w:hAnsi="Arial" w:cs="Arial"/>
          <w:b/>
          <w:bCs/>
          <w:color w:val="4F81BD" w:themeColor="accent1"/>
          <w:sz w:val="20"/>
          <w:szCs w:val="18"/>
        </w:rPr>
        <w:t>Tabla</w:t>
      </w:r>
      <w:proofErr w:type="spellEnd"/>
      <w:r>
        <w:rPr>
          <w:rFonts w:ascii="Arial" w:hAnsi="Arial" w:cs="Arial"/>
          <w:b/>
          <w:bCs/>
          <w:color w:val="4F81BD" w:themeColor="accent1"/>
          <w:sz w:val="20"/>
          <w:szCs w:val="18"/>
        </w:rPr>
        <w:t xml:space="preserve"> 1 </w:t>
      </w:r>
      <w:proofErr w:type="spellStart"/>
      <w:r>
        <w:rPr>
          <w:rFonts w:ascii="Arial" w:hAnsi="Arial" w:cs="Arial"/>
          <w:b/>
          <w:bCs/>
          <w:color w:val="4F81BD" w:themeColor="accent1"/>
          <w:sz w:val="20"/>
          <w:szCs w:val="18"/>
        </w:rPr>
        <w:t>suposiciones</w:t>
      </w:r>
      <w:proofErr w:type="spellEnd"/>
    </w:p>
    <w:p w14:paraId="65C1DDDE" w14:textId="5C066FA8" w:rsidR="00C9799F" w:rsidRPr="000569FF" w:rsidRDefault="00555E94" w:rsidP="00E52840">
      <w:pPr>
        <w:pStyle w:val="Ttulo2"/>
        <w:ind w:left="567"/>
        <w:rPr>
          <w:rFonts w:ascii="Arial" w:hAnsi="Arial" w:cs="Arial"/>
        </w:rPr>
      </w:pPr>
      <w:bookmarkStart w:id="9" w:name="_Toc160903544"/>
      <w:bookmarkEnd w:id="8"/>
      <w:r>
        <w:rPr>
          <w:rFonts w:ascii="Arial" w:hAnsi="Arial" w:cs="Arial"/>
        </w:rPr>
        <w:t>Fuera de Alcance</w:t>
      </w:r>
      <w:bookmarkEnd w:id="9"/>
    </w:p>
    <w:tbl>
      <w:tblPr>
        <w:tblStyle w:val="Tablaconcuadrcula"/>
        <w:tblW w:w="5000" w:type="pct"/>
        <w:tblLayout w:type="fixed"/>
        <w:tblLook w:val="01E0" w:firstRow="1" w:lastRow="1" w:firstColumn="1" w:lastColumn="1" w:noHBand="0" w:noVBand="0"/>
      </w:tblPr>
      <w:tblGrid>
        <w:gridCol w:w="968"/>
        <w:gridCol w:w="6075"/>
        <w:gridCol w:w="1211"/>
        <w:gridCol w:w="1211"/>
      </w:tblGrid>
      <w:tr w:rsidR="00156701" w:rsidRPr="007B59F9" w14:paraId="36C1816D" w14:textId="77777777" w:rsidTr="000569FF">
        <w:trPr>
          <w:cnfStyle w:val="100000000000" w:firstRow="1" w:lastRow="0" w:firstColumn="0" w:lastColumn="0" w:oddVBand="0" w:evenVBand="0" w:oddHBand="0" w:evenHBand="0" w:firstRowFirstColumn="0" w:firstRowLastColumn="0" w:lastRowFirstColumn="0" w:lastRowLastColumn="0"/>
          <w:trHeight w:val="344"/>
        </w:trPr>
        <w:tc>
          <w:tcPr>
            <w:tcW w:w="987" w:type="dxa"/>
          </w:tcPr>
          <w:p w14:paraId="3EA51633" w14:textId="77777777" w:rsidR="00156701" w:rsidRPr="000569FF" w:rsidRDefault="00156701" w:rsidP="001A72A2">
            <w:pPr>
              <w:pStyle w:val="TableText"/>
              <w:jc w:val="center"/>
              <w:rPr>
                <w:rFonts w:ascii="Arial" w:hAnsi="Arial" w:cs="Arial"/>
                <w:szCs w:val="20"/>
              </w:rPr>
            </w:pPr>
            <w:r w:rsidRPr="000569FF">
              <w:rPr>
                <w:rFonts w:ascii="Arial" w:hAnsi="Arial" w:cs="Arial"/>
                <w:szCs w:val="20"/>
              </w:rPr>
              <w:t>#</w:t>
            </w:r>
          </w:p>
        </w:tc>
        <w:tc>
          <w:tcPr>
            <w:tcW w:w="6230" w:type="dxa"/>
            <w:hideMark/>
          </w:tcPr>
          <w:p w14:paraId="5E51765F" w14:textId="77777777" w:rsidR="00156701" w:rsidRPr="000569FF" w:rsidRDefault="00156701" w:rsidP="001A72A2">
            <w:pPr>
              <w:pStyle w:val="TableText"/>
              <w:jc w:val="center"/>
              <w:rPr>
                <w:rFonts w:ascii="Arial" w:hAnsi="Arial" w:cs="Arial"/>
                <w:szCs w:val="20"/>
              </w:rPr>
            </w:pPr>
            <w:r w:rsidRPr="000569FF">
              <w:rPr>
                <w:rFonts w:ascii="Arial" w:hAnsi="Arial" w:cs="Arial"/>
                <w:szCs w:val="20"/>
              </w:rPr>
              <w:t>Description</w:t>
            </w:r>
          </w:p>
        </w:tc>
        <w:tc>
          <w:tcPr>
            <w:tcW w:w="1237" w:type="dxa"/>
          </w:tcPr>
          <w:p w14:paraId="4103A4CA" w14:textId="452FD476" w:rsidR="00156701" w:rsidRPr="00156701" w:rsidRDefault="00BC0234" w:rsidP="001A72A2">
            <w:pPr>
              <w:pStyle w:val="TableText"/>
              <w:jc w:val="center"/>
              <w:rPr>
                <w:rFonts w:ascii="Arial" w:hAnsi="Arial" w:cs="Arial"/>
                <w:szCs w:val="20"/>
              </w:rPr>
            </w:pPr>
            <w:r w:rsidRPr="006C2293">
              <w:rPr>
                <w:rFonts w:ascii="Arial" w:hAnsi="Arial" w:cs="Arial"/>
                <w:szCs w:val="20"/>
              </w:rPr>
              <w:t>Sources</w:t>
            </w:r>
          </w:p>
        </w:tc>
        <w:tc>
          <w:tcPr>
            <w:tcW w:w="1237" w:type="dxa"/>
            <w:hideMark/>
          </w:tcPr>
          <w:p w14:paraId="7636FE2A" w14:textId="4330C508" w:rsidR="00156701" w:rsidRPr="000569FF" w:rsidRDefault="00156701" w:rsidP="001A72A2">
            <w:pPr>
              <w:pStyle w:val="TableText"/>
              <w:jc w:val="center"/>
              <w:rPr>
                <w:rFonts w:ascii="Arial" w:hAnsi="Arial" w:cs="Arial"/>
                <w:szCs w:val="20"/>
              </w:rPr>
            </w:pPr>
            <w:r w:rsidRPr="000569FF">
              <w:rPr>
                <w:rFonts w:ascii="Arial" w:hAnsi="Arial" w:cs="Arial"/>
                <w:szCs w:val="20"/>
              </w:rPr>
              <w:t>Status</w:t>
            </w:r>
          </w:p>
        </w:tc>
      </w:tr>
      <w:tr w:rsidR="00156701" w:rsidRPr="007B59F9" w14:paraId="79F063D2" w14:textId="77777777" w:rsidTr="000569FF">
        <w:trPr>
          <w:trHeight w:val="276"/>
        </w:trPr>
        <w:tc>
          <w:tcPr>
            <w:tcW w:w="987" w:type="dxa"/>
          </w:tcPr>
          <w:p w14:paraId="0ABB30A4" w14:textId="77777777" w:rsidR="00156701" w:rsidRPr="000569FF" w:rsidRDefault="00156701">
            <w:pPr>
              <w:pStyle w:val="Prrafodelista"/>
              <w:numPr>
                <w:ilvl w:val="0"/>
                <w:numId w:val="16"/>
              </w:numPr>
              <w:rPr>
                <w:rFonts w:ascii="Arial" w:hAnsi="Arial" w:cs="Arial"/>
                <w:sz w:val="20"/>
                <w:szCs w:val="20"/>
              </w:rPr>
            </w:pPr>
          </w:p>
        </w:tc>
        <w:tc>
          <w:tcPr>
            <w:tcW w:w="6230" w:type="dxa"/>
          </w:tcPr>
          <w:p w14:paraId="4A45BE9F" w14:textId="1E86BD05" w:rsidR="00156701" w:rsidRPr="00C6345B" w:rsidRDefault="00555E94" w:rsidP="00AF29A1">
            <w:pPr>
              <w:rPr>
                <w:rFonts w:ascii="Arial" w:hAnsi="Arial" w:cs="Arial"/>
                <w:lang w:val="es-GT"/>
              </w:rPr>
            </w:pPr>
            <w:r w:rsidRPr="00C6345B">
              <w:rPr>
                <w:rFonts w:ascii="Segoe UI" w:hAnsi="Segoe UI" w:cs="Segoe UI"/>
                <w:color w:val="0D0D0D"/>
                <w:shd w:val="clear" w:color="auto" w:fill="FFFFFF"/>
                <w:lang w:val="es-GT"/>
              </w:rPr>
              <w:t xml:space="preserve">La gestión detallada de los costos de servicios en la nube y otros costos recurrentes de infraestructura no está dentro del alcance de este proyecto. Esto incluye la negociación de tarifas con proveedores de servicios en la nube, la monitorización continua de los costos, la optimización de recursos y cualquier actividad relacionada con la gestión financiera de la infraestructura. Si bien se pueden proporcionar estimaciones preliminares de costos para planificación y presupuestación, la gestión y control de los costos reales estarán a cargo de los responsables designados del área </w:t>
            </w:r>
            <w:proofErr w:type="gramStart"/>
            <w:r w:rsidRPr="00C6345B">
              <w:rPr>
                <w:rFonts w:ascii="Segoe UI" w:hAnsi="Segoe UI" w:cs="Segoe UI"/>
                <w:color w:val="0D0D0D"/>
                <w:shd w:val="clear" w:color="auto" w:fill="FFFFFF"/>
                <w:lang w:val="es-GT"/>
              </w:rPr>
              <w:t xml:space="preserve">financiera </w:t>
            </w:r>
            <w:r w:rsidR="00704B8C">
              <w:rPr>
                <w:rFonts w:ascii="Segoe UI" w:hAnsi="Segoe UI" w:cs="Segoe UI"/>
                <w:color w:val="0D0D0D"/>
                <w:shd w:val="clear" w:color="auto" w:fill="FFFFFF"/>
                <w:lang w:val="es-GT"/>
              </w:rPr>
              <w:t xml:space="preserve"> </w:t>
            </w:r>
            <w:r w:rsidRPr="00C6345B">
              <w:rPr>
                <w:rFonts w:ascii="Segoe UI" w:hAnsi="Segoe UI" w:cs="Segoe UI"/>
                <w:color w:val="0D0D0D"/>
                <w:shd w:val="clear" w:color="auto" w:fill="FFFFFF"/>
                <w:lang w:val="es-GT"/>
              </w:rPr>
              <w:t>de</w:t>
            </w:r>
            <w:proofErr w:type="gramEnd"/>
            <w:r w:rsidRPr="00C6345B">
              <w:rPr>
                <w:rFonts w:ascii="Segoe UI" w:hAnsi="Segoe UI" w:cs="Segoe UI"/>
                <w:color w:val="0D0D0D"/>
                <w:shd w:val="clear" w:color="auto" w:fill="FFFFFF"/>
                <w:lang w:val="es-GT"/>
              </w:rPr>
              <w:t xml:space="preserve"> </w:t>
            </w:r>
            <w:proofErr w:type="spellStart"/>
            <w:r w:rsidRPr="00C6345B">
              <w:rPr>
                <w:b/>
                <w:bCs/>
                <w:color w:val="0D0D0D"/>
                <w:sz w:val="20"/>
                <w:szCs w:val="20"/>
                <w:lang w:val="es-GT"/>
              </w:rPr>
              <w:t>CompuMundoHiperMegaRed</w:t>
            </w:r>
            <w:proofErr w:type="spellEnd"/>
            <w:r w:rsidRPr="00C6345B">
              <w:rPr>
                <w:rFonts w:ascii="Segoe UI" w:hAnsi="Segoe UI" w:cs="Segoe UI"/>
                <w:color w:val="0D0D0D"/>
                <w:shd w:val="clear" w:color="auto" w:fill="FFFFFF"/>
                <w:lang w:val="es-GT"/>
              </w:rPr>
              <w:t>.</w:t>
            </w:r>
          </w:p>
        </w:tc>
        <w:tc>
          <w:tcPr>
            <w:tcW w:w="1237" w:type="dxa"/>
          </w:tcPr>
          <w:p w14:paraId="172F0552" w14:textId="2DBC0A63" w:rsidR="00156701" w:rsidRPr="000569FF" w:rsidRDefault="00F12DE9">
            <w:pPr>
              <w:rPr>
                <w:rFonts w:ascii="Arial" w:hAnsi="Arial" w:cs="Arial"/>
              </w:rPr>
            </w:pPr>
            <w:r w:rsidRPr="000569FF">
              <w:rPr>
                <w:rFonts w:ascii="Arial" w:hAnsi="Arial" w:cs="Arial"/>
              </w:rPr>
              <w:t>Solution Analysis</w:t>
            </w:r>
          </w:p>
        </w:tc>
        <w:tc>
          <w:tcPr>
            <w:tcW w:w="1237" w:type="dxa"/>
          </w:tcPr>
          <w:p w14:paraId="70AEB8B1" w14:textId="30334DF8" w:rsidR="00156701" w:rsidRPr="000569FF" w:rsidRDefault="00555E94" w:rsidP="00C443F7">
            <w:pPr>
              <w:jc w:val="center"/>
              <w:rPr>
                <w:rFonts w:ascii="Arial" w:hAnsi="Arial" w:cs="Arial"/>
                <w:sz w:val="20"/>
                <w:szCs w:val="20"/>
              </w:rPr>
            </w:pPr>
            <w:r w:rsidRPr="00C443F7">
              <w:rPr>
                <w:rFonts w:ascii="Arial" w:hAnsi="Arial" w:cs="Arial"/>
                <w:sz w:val="16"/>
                <w:szCs w:val="16"/>
              </w:rPr>
              <w:t>Pendiente confirmación Cliente</w:t>
            </w:r>
          </w:p>
        </w:tc>
      </w:tr>
      <w:tr w:rsidR="00555E94" w:rsidRPr="007B59F9" w14:paraId="3057F8C5" w14:textId="77777777" w:rsidTr="000569FF">
        <w:trPr>
          <w:trHeight w:val="276"/>
        </w:trPr>
        <w:tc>
          <w:tcPr>
            <w:tcW w:w="987" w:type="dxa"/>
          </w:tcPr>
          <w:p w14:paraId="5056A116" w14:textId="77777777" w:rsidR="00555E94" w:rsidRPr="00156701" w:rsidRDefault="00555E94" w:rsidP="00555E94">
            <w:pPr>
              <w:pStyle w:val="Prrafodelista"/>
              <w:ind w:left="786"/>
              <w:rPr>
                <w:rFonts w:ascii="Arial" w:hAnsi="Arial" w:cs="Arial"/>
                <w:sz w:val="20"/>
                <w:szCs w:val="20"/>
              </w:rPr>
            </w:pPr>
          </w:p>
        </w:tc>
        <w:tc>
          <w:tcPr>
            <w:tcW w:w="6230" w:type="dxa"/>
            <w:vAlign w:val="center"/>
          </w:tcPr>
          <w:p w14:paraId="266EB138" w14:textId="77777777" w:rsidR="00555E94" w:rsidRPr="000569FF" w:rsidRDefault="00555E94" w:rsidP="00AF29A1">
            <w:pPr>
              <w:rPr>
                <w:rFonts w:ascii="Arial" w:hAnsi="Arial" w:cs="Arial"/>
              </w:rPr>
            </w:pPr>
          </w:p>
        </w:tc>
        <w:tc>
          <w:tcPr>
            <w:tcW w:w="1237" w:type="dxa"/>
          </w:tcPr>
          <w:p w14:paraId="7F917E37" w14:textId="77777777" w:rsidR="00555E94" w:rsidRPr="000569FF" w:rsidRDefault="00555E94">
            <w:pPr>
              <w:rPr>
                <w:rFonts w:ascii="Arial" w:hAnsi="Arial" w:cs="Arial"/>
              </w:rPr>
            </w:pPr>
          </w:p>
        </w:tc>
        <w:tc>
          <w:tcPr>
            <w:tcW w:w="1237" w:type="dxa"/>
          </w:tcPr>
          <w:p w14:paraId="0BA4121F" w14:textId="77777777" w:rsidR="00555E94" w:rsidRPr="00156701" w:rsidRDefault="00555E94">
            <w:pPr>
              <w:rPr>
                <w:rFonts w:ascii="Arial" w:hAnsi="Arial" w:cs="Arial"/>
                <w:sz w:val="20"/>
                <w:szCs w:val="20"/>
              </w:rPr>
            </w:pPr>
          </w:p>
        </w:tc>
      </w:tr>
    </w:tbl>
    <w:p w14:paraId="718F46B1" w14:textId="3E0F5437" w:rsidR="00555E94" w:rsidRDefault="00C443F7" w:rsidP="00555E94">
      <w:pPr>
        <w:pStyle w:val="Descripcin"/>
      </w:pPr>
      <w:bookmarkStart w:id="10" w:name="_Toc463529161"/>
      <w:bookmarkStart w:id="11" w:name="_Ref407630279"/>
      <w:bookmarkStart w:id="12" w:name="_Ref399959391"/>
      <w:bookmarkStart w:id="13" w:name="_Toc416214931"/>
      <w:r>
        <w:t xml:space="preserve">Tabla 2 fuera de alcance </w:t>
      </w:r>
    </w:p>
    <w:p w14:paraId="015ACC15" w14:textId="77777777" w:rsidR="00555E94" w:rsidRDefault="00555E94" w:rsidP="00555E94">
      <w:pPr>
        <w:pStyle w:val="Descripcin"/>
        <w:jc w:val="both"/>
      </w:pPr>
    </w:p>
    <w:p w14:paraId="52064367" w14:textId="2D71C9E3" w:rsidR="00555E94" w:rsidRPr="00555E94" w:rsidRDefault="00555E94" w:rsidP="00555E94">
      <w:pPr>
        <w:pStyle w:val="Ttulo2"/>
        <w:ind w:left="567"/>
        <w:rPr>
          <w:rFonts w:ascii="Arial" w:hAnsi="Arial" w:cs="Arial"/>
        </w:rPr>
      </w:pPr>
      <w:bookmarkStart w:id="14" w:name="_Toc160903545"/>
      <w:r w:rsidRPr="00555E94">
        <w:rPr>
          <w:rFonts w:ascii="Arial" w:hAnsi="Arial" w:cs="Arial"/>
        </w:rPr>
        <w:lastRenderedPageBreak/>
        <w:t>Asuntos Pendientes</w:t>
      </w:r>
      <w:bookmarkEnd w:id="10"/>
      <w:bookmarkEnd w:id="14"/>
    </w:p>
    <w:tbl>
      <w:tblPr>
        <w:tblW w:w="5000" w:type="pct"/>
        <w:tblBorders>
          <w:top w:val="single" w:sz="4" w:space="0" w:color="4F81BD"/>
          <w:left w:val="single" w:sz="4" w:space="0" w:color="4F81BD"/>
          <w:bottom w:val="single" w:sz="4" w:space="0" w:color="4F81BD"/>
          <w:right w:val="single" w:sz="4" w:space="0" w:color="4F81BD"/>
          <w:insideH w:val="single" w:sz="6" w:space="0" w:color="4F81BD"/>
          <w:insideV w:val="single" w:sz="6" w:space="0" w:color="4F81BD"/>
        </w:tblBorders>
        <w:tblLayout w:type="fixed"/>
        <w:tblCellMar>
          <w:top w:w="29" w:type="dxa"/>
          <w:left w:w="58" w:type="dxa"/>
          <w:bottom w:w="29" w:type="dxa"/>
          <w:right w:w="58" w:type="dxa"/>
        </w:tblCellMar>
        <w:tblLook w:val="04A0" w:firstRow="1" w:lastRow="0" w:firstColumn="1" w:lastColumn="0" w:noHBand="0" w:noVBand="1"/>
      </w:tblPr>
      <w:tblGrid>
        <w:gridCol w:w="625"/>
        <w:gridCol w:w="5274"/>
        <w:gridCol w:w="1783"/>
        <w:gridCol w:w="1783"/>
      </w:tblGrid>
      <w:tr w:rsidR="00555E94" w14:paraId="18471985" w14:textId="77777777" w:rsidTr="00C443F7">
        <w:trPr>
          <w:cantSplit/>
          <w:tblHeader/>
        </w:trPr>
        <w:tc>
          <w:tcPr>
            <w:tcW w:w="632" w:type="dxa"/>
            <w:tcBorders>
              <w:top w:val="single" w:sz="4" w:space="0" w:color="4F81BD"/>
              <w:left w:val="single" w:sz="4" w:space="0" w:color="4F81BD"/>
              <w:bottom w:val="single" w:sz="6" w:space="0" w:color="4F81BD"/>
              <w:right w:val="single" w:sz="6" w:space="0" w:color="4F81BD"/>
            </w:tcBorders>
            <w:shd w:val="clear" w:color="auto" w:fill="95B3D7"/>
            <w:hideMark/>
          </w:tcPr>
          <w:p w14:paraId="5554BA08" w14:textId="77777777" w:rsidR="00555E94" w:rsidRDefault="00555E94">
            <w:pPr>
              <w:rPr>
                <w:rStyle w:val="Textoennegrita"/>
              </w:rPr>
            </w:pPr>
            <w:r>
              <w:rPr>
                <w:rStyle w:val="Textoennegrita"/>
                <w:lang w:val="es-ES"/>
              </w:rPr>
              <w:t>#</w:t>
            </w:r>
            <w:r>
              <w:rPr>
                <w:rStyle w:val="Textoennegrita"/>
                <w:lang w:val="es-ES"/>
              </w:rPr>
              <w:tab/>
            </w:r>
          </w:p>
        </w:tc>
        <w:tc>
          <w:tcPr>
            <w:tcW w:w="5347" w:type="dxa"/>
            <w:tcBorders>
              <w:top w:val="single" w:sz="4" w:space="0" w:color="4F81BD"/>
              <w:left w:val="single" w:sz="6" w:space="0" w:color="4F81BD"/>
              <w:bottom w:val="single" w:sz="6" w:space="0" w:color="4F81BD"/>
              <w:right w:val="single" w:sz="6" w:space="0" w:color="4F81BD"/>
            </w:tcBorders>
            <w:shd w:val="clear" w:color="auto" w:fill="95B3D7"/>
            <w:hideMark/>
          </w:tcPr>
          <w:p w14:paraId="2E71A929" w14:textId="77777777" w:rsidR="00555E94" w:rsidRDefault="00555E94">
            <w:pPr>
              <w:rPr>
                <w:rStyle w:val="Textoennegrita"/>
                <w:lang w:val="es-ES"/>
              </w:rPr>
            </w:pPr>
            <w:r>
              <w:rPr>
                <w:rStyle w:val="Textoennegrita"/>
                <w:lang w:val="es-ES"/>
              </w:rPr>
              <w:t>Descripción</w:t>
            </w:r>
          </w:p>
        </w:tc>
        <w:tc>
          <w:tcPr>
            <w:tcW w:w="1806" w:type="dxa"/>
            <w:tcBorders>
              <w:top w:val="single" w:sz="4" w:space="0" w:color="4F81BD"/>
              <w:left w:val="single" w:sz="6" w:space="0" w:color="4F81BD"/>
              <w:bottom w:val="single" w:sz="6" w:space="0" w:color="4F81BD"/>
              <w:right w:val="single" w:sz="6" w:space="0" w:color="4F81BD"/>
            </w:tcBorders>
            <w:shd w:val="clear" w:color="auto" w:fill="95B3D7"/>
            <w:hideMark/>
          </w:tcPr>
          <w:p w14:paraId="59736515" w14:textId="77777777" w:rsidR="00555E94" w:rsidRDefault="00555E94">
            <w:pPr>
              <w:rPr>
                <w:rStyle w:val="Textoennegrita"/>
                <w:lang w:val="es-ES"/>
              </w:rPr>
            </w:pPr>
            <w:r>
              <w:rPr>
                <w:rStyle w:val="Textoennegrita"/>
                <w:lang w:val="es-ES"/>
              </w:rPr>
              <w:t>Propietario</w:t>
            </w:r>
          </w:p>
        </w:tc>
        <w:tc>
          <w:tcPr>
            <w:tcW w:w="1806" w:type="dxa"/>
            <w:tcBorders>
              <w:top w:val="single" w:sz="4" w:space="0" w:color="4F81BD"/>
              <w:left w:val="single" w:sz="6" w:space="0" w:color="4F81BD"/>
              <w:bottom w:val="single" w:sz="6" w:space="0" w:color="4F81BD"/>
              <w:right w:val="single" w:sz="4" w:space="0" w:color="4F81BD"/>
            </w:tcBorders>
            <w:shd w:val="clear" w:color="auto" w:fill="95B3D7"/>
            <w:hideMark/>
          </w:tcPr>
          <w:p w14:paraId="3AF9B2A4" w14:textId="77777777" w:rsidR="00555E94" w:rsidRDefault="00555E94">
            <w:pPr>
              <w:rPr>
                <w:rStyle w:val="Textoennegrita"/>
                <w:lang w:val="es-ES"/>
              </w:rPr>
            </w:pPr>
            <w:r>
              <w:rPr>
                <w:rStyle w:val="Textoennegrita"/>
                <w:lang w:val="es-ES"/>
              </w:rPr>
              <w:t>Fecha de entrega</w:t>
            </w:r>
          </w:p>
        </w:tc>
      </w:tr>
      <w:tr w:rsidR="00555E94" w14:paraId="7B8EFDD5" w14:textId="77777777" w:rsidTr="00C443F7">
        <w:trPr>
          <w:cantSplit/>
        </w:trPr>
        <w:tc>
          <w:tcPr>
            <w:tcW w:w="632" w:type="dxa"/>
            <w:tcBorders>
              <w:top w:val="single" w:sz="6" w:space="0" w:color="4F81BD"/>
              <w:left w:val="single" w:sz="4" w:space="0" w:color="4F81BD"/>
              <w:bottom w:val="single" w:sz="6" w:space="0" w:color="4F81BD"/>
              <w:right w:val="single" w:sz="6" w:space="0" w:color="4F81BD"/>
            </w:tcBorders>
            <w:shd w:val="clear" w:color="auto" w:fill="FFFFFF"/>
          </w:tcPr>
          <w:p w14:paraId="7AAAB1EB" w14:textId="77777777" w:rsidR="00555E94" w:rsidRDefault="00555E94">
            <w:pPr>
              <w:pStyle w:val="TableText"/>
              <w:rPr>
                <w:sz w:val="22"/>
              </w:rPr>
            </w:pPr>
          </w:p>
        </w:tc>
        <w:tc>
          <w:tcPr>
            <w:tcW w:w="5347" w:type="dxa"/>
            <w:tcBorders>
              <w:top w:val="single" w:sz="6" w:space="0" w:color="4F81BD"/>
              <w:left w:val="single" w:sz="6" w:space="0" w:color="4F81BD"/>
              <w:bottom w:val="single" w:sz="6" w:space="0" w:color="4F81BD"/>
              <w:right w:val="single" w:sz="6" w:space="0" w:color="4F81BD"/>
            </w:tcBorders>
            <w:shd w:val="clear" w:color="auto" w:fill="FFFFFF"/>
          </w:tcPr>
          <w:p w14:paraId="017883D4" w14:textId="302FFC8D" w:rsidR="00555E94" w:rsidRDefault="00250AD2">
            <w:pPr>
              <w:jc w:val="left"/>
              <w:rPr>
                <w:color w:val="0000FF"/>
                <w:u w:val="single"/>
                <w:lang w:val="es-ES"/>
              </w:rPr>
            </w:pPr>
            <w:r w:rsidRPr="00C443F7">
              <w:rPr>
                <w:rFonts w:ascii="Segoe UI" w:hAnsi="Segoe UI" w:cs="Segoe UI"/>
                <w:color w:val="0D0D0D"/>
                <w:shd w:val="clear" w:color="auto" w:fill="FFFFFF"/>
                <w:lang w:val="es-GT"/>
              </w:rPr>
              <w:t xml:space="preserve">Definir la Matriz de </w:t>
            </w:r>
            <w:proofErr w:type="gramStart"/>
            <w:r w:rsidRPr="00C443F7">
              <w:rPr>
                <w:rFonts w:ascii="Segoe UI" w:hAnsi="Segoe UI" w:cs="Segoe UI"/>
                <w:color w:val="0D0D0D"/>
                <w:shd w:val="clear" w:color="auto" w:fill="FFFFFF"/>
                <w:lang w:val="es-GT"/>
              </w:rPr>
              <w:t>Seguridad ;</w:t>
            </w:r>
            <w:proofErr w:type="gramEnd"/>
            <w:r w:rsidRPr="00C443F7">
              <w:rPr>
                <w:rFonts w:ascii="Segoe UI" w:hAnsi="Segoe UI" w:cs="Segoe UI"/>
                <w:color w:val="0D0D0D"/>
                <w:shd w:val="clear" w:color="auto" w:fill="FFFFFF"/>
                <w:lang w:val="es-GT"/>
              </w:rPr>
              <w:t xml:space="preserve"> Perfiles, Roles y Accesos</w:t>
            </w:r>
          </w:p>
        </w:tc>
        <w:tc>
          <w:tcPr>
            <w:tcW w:w="1806" w:type="dxa"/>
            <w:tcBorders>
              <w:top w:val="single" w:sz="6" w:space="0" w:color="4F81BD"/>
              <w:left w:val="single" w:sz="6" w:space="0" w:color="4F81BD"/>
              <w:bottom w:val="single" w:sz="6" w:space="0" w:color="4F81BD"/>
              <w:right w:val="single" w:sz="6" w:space="0" w:color="4F81BD"/>
            </w:tcBorders>
            <w:shd w:val="clear" w:color="auto" w:fill="FFFFFF"/>
          </w:tcPr>
          <w:p w14:paraId="07660E72" w14:textId="45663BEB" w:rsidR="00555E94" w:rsidRDefault="00250AD2">
            <w:pPr>
              <w:pStyle w:val="TableText"/>
              <w:rPr>
                <w:sz w:val="22"/>
                <w:lang w:val="es-ES"/>
              </w:rPr>
            </w:pPr>
            <w:r w:rsidRPr="00555E94">
              <w:rPr>
                <w:b/>
                <w:bCs/>
                <w:color w:val="0D0D0D"/>
                <w:szCs w:val="20"/>
              </w:rPr>
              <w:t>CompuMundoHiperMegaRed</w:t>
            </w:r>
            <w:r>
              <w:rPr>
                <w:rFonts w:ascii="Segoe UI" w:hAnsi="Segoe UI" w:cs="Segoe UI"/>
                <w:color w:val="0D0D0D"/>
                <w:shd w:val="clear" w:color="auto" w:fill="FFFFFF"/>
              </w:rPr>
              <w:t>.</w:t>
            </w:r>
          </w:p>
        </w:tc>
        <w:tc>
          <w:tcPr>
            <w:tcW w:w="1806" w:type="dxa"/>
            <w:tcBorders>
              <w:top w:val="single" w:sz="6" w:space="0" w:color="4F81BD"/>
              <w:left w:val="single" w:sz="6" w:space="0" w:color="4F81BD"/>
              <w:bottom w:val="single" w:sz="6" w:space="0" w:color="4F81BD"/>
              <w:right w:val="single" w:sz="4" w:space="0" w:color="4F81BD"/>
            </w:tcBorders>
            <w:shd w:val="clear" w:color="auto" w:fill="FFFFFF"/>
          </w:tcPr>
          <w:p w14:paraId="7144E841" w14:textId="77777777" w:rsidR="00555E94" w:rsidRDefault="00555E94">
            <w:pPr>
              <w:pStyle w:val="TableText"/>
              <w:rPr>
                <w:sz w:val="22"/>
                <w:lang w:val="es-ES"/>
              </w:rPr>
            </w:pPr>
          </w:p>
        </w:tc>
      </w:tr>
    </w:tbl>
    <w:p w14:paraId="41F09DFF" w14:textId="66120333" w:rsidR="00250AD2" w:rsidRDefault="0045032B" w:rsidP="00984E96">
      <w:pPr>
        <w:pStyle w:val="Ttulo2"/>
        <w:numPr>
          <w:ilvl w:val="0"/>
          <w:numId w:val="13"/>
        </w:numPr>
        <w:rPr>
          <w:rFonts w:ascii="Arial" w:hAnsi="Arial" w:cs="Arial"/>
        </w:rPr>
      </w:pPr>
      <w:bookmarkStart w:id="15" w:name="_Toc160903546"/>
      <w:r>
        <w:rPr>
          <w:rFonts w:ascii="Arial" w:hAnsi="Arial" w:cs="Arial"/>
        </w:rPr>
        <w:t xml:space="preserve"> </w:t>
      </w:r>
      <w:proofErr w:type="spellStart"/>
      <w:proofErr w:type="gramStart"/>
      <w:r w:rsidR="00231217">
        <w:rPr>
          <w:rFonts w:ascii="Arial" w:hAnsi="Arial" w:cs="Arial"/>
        </w:rPr>
        <w:t>Modelo</w:t>
      </w:r>
      <w:proofErr w:type="spellEnd"/>
      <w:r w:rsidR="00231217">
        <w:rPr>
          <w:rFonts w:ascii="Arial" w:hAnsi="Arial" w:cs="Arial"/>
        </w:rPr>
        <w:t xml:space="preserve">  </w:t>
      </w:r>
      <w:r w:rsidR="00250AD2">
        <w:rPr>
          <w:rFonts w:ascii="Arial" w:hAnsi="Arial" w:cs="Arial"/>
        </w:rPr>
        <w:t>de</w:t>
      </w:r>
      <w:proofErr w:type="gramEnd"/>
      <w:r w:rsidR="00250AD2">
        <w:rPr>
          <w:rFonts w:ascii="Arial" w:hAnsi="Arial" w:cs="Arial"/>
        </w:rPr>
        <w:t xml:space="preserve"> la Plataforma</w:t>
      </w:r>
      <w:bookmarkEnd w:id="15"/>
    </w:p>
    <w:p w14:paraId="761F0E7B" w14:textId="77777777" w:rsidR="00453651" w:rsidRDefault="00453651" w:rsidP="00453651">
      <w:pPr>
        <w:pStyle w:val="Textoindependiente"/>
        <w:ind w:left="567"/>
      </w:pPr>
    </w:p>
    <w:p w14:paraId="770A8D03" w14:textId="194B6B31" w:rsidR="00453651" w:rsidRDefault="00453651" w:rsidP="00453651">
      <w:pPr>
        <w:pStyle w:val="Textoindependiente"/>
        <w:ind w:left="567"/>
        <w:rPr>
          <w:lang w:val="es-GT"/>
        </w:rPr>
      </w:pPr>
      <w:r w:rsidRPr="00453651">
        <w:rPr>
          <w:lang w:val="es-GT"/>
        </w:rPr>
        <w:t xml:space="preserve">El proyecto consiste en el desarrollo de una plataforma de </w:t>
      </w:r>
      <w:proofErr w:type="spellStart"/>
      <w:r w:rsidRPr="00453651">
        <w:rPr>
          <w:lang w:val="es-GT"/>
        </w:rPr>
        <w:t>drop</w:t>
      </w:r>
      <w:proofErr w:type="spellEnd"/>
      <w:r w:rsidRPr="00453651">
        <w:rPr>
          <w:lang w:val="es-GT"/>
        </w:rPr>
        <w:t xml:space="preserve"> </w:t>
      </w:r>
      <w:proofErr w:type="spellStart"/>
      <w:r w:rsidRPr="00453651">
        <w:rPr>
          <w:lang w:val="es-GT"/>
        </w:rPr>
        <w:t>shipping</w:t>
      </w:r>
      <w:proofErr w:type="spellEnd"/>
      <w:r w:rsidRPr="00453651">
        <w:rPr>
          <w:lang w:val="es-GT"/>
        </w:rPr>
        <w:t xml:space="preserve"> que cumpla con los requisitos establecidos por el cliente. El objetivo es crear una solución basada en la nube, utilizando una arquitectura de microservicios que permita integrar información de múltiples proveedores</w:t>
      </w:r>
      <w:r w:rsidR="00704B8C">
        <w:rPr>
          <w:lang w:val="es-GT"/>
        </w:rPr>
        <w:t xml:space="preserve"> </w:t>
      </w:r>
      <w:proofErr w:type="gramStart"/>
      <w:r w:rsidR="00704B8C">
        <w:rPr>
          <w:lang w:val="es-GT"/>
        </w:rPr>
        <w:t xml:space="preserve">asociados </w:t>
      </w:r>
      <w:r w:rsidRPr="00453651">
        <w:rPr>
          <w:lang w:val="es-GT"/>
        </w:rPr>
        <w:t xml:space="preserve"> mediante</w:t>
      </w:r>
      <w:proofErr w:type="gramEnd"/>
      <w:r w:rsidRPr="00453651">
        <w:rPr>
          <w:lang w:val="es-GT"/>
        </w:rPr>
        <w:t xml:space="preserve"> API REST. La plataforma deberá gestionar pedidos, notificar a los clientes sobre el estado de sus compras, integrar una pasarela de pagos y mantener la seguridad adecuada para un entorno web público en Internet.</w:t>
      </w:r>
      <w:r w:rsidR="0064652D">
        <w:rPr>
          <w:lang w:val="es-GT"/>
        </w:rPr>
        <w:t xml:space="preserve">  </w:t>
      </w:r>
      <w:r w:rsidR="00704B8C">
        <w:rPr>
          <w:lang w:val="es-GT"/>
        </w:rPr>
        <w:t>La utilización de</w:t>
      </w:r>
      <w:r w:rsidR="00704B8C" w:rsidRPr="0064652D">
        <w:rPr>
          <w:lang w:val="es-GT"/>
        </w:rPr>
        <w:t xml:space="preserve"> microservicios se usa</w:t>
      </w:r>
      <w:r w:rsidR="0064652D" w:rsidRPr="0064652D">
        <w:rPr>
          <w:lang w:val="es-GT"/>
        </w:rPr>
        <w:t xml:space="preserve"> para crear aplicaciones basadas en la nube que se implementan en un modelo distribuido. Son altamente escalables y normalmente requieren menos tiempo y esfuerzo para construir y mantener en comparación con una arquitectura monolítica.</w:t>
      </w:r>
    </w:p>
    <w:p w14:paraId="7EC89F0D" w14:textId="070BE65D" w:rsidR="00D047E5" w:rsidRPr="00453651" w:rsidRDefault="00704B8C" w:rsidP="00D047E5">
      <w:pPr>
        <w:pStyle w:val="Textoindependiente"/>
        <w:ind w:firstLine="567"/>
        <w:rPr>
          <w:lang w:val="es-GT"/>
        </w:rPr>
      </w:pPr>
      <w:r>
        <w:rPr>
          <w:rFonts w:ascii="Arial" w:eastAsiaTheme="majorEastAsia" w:hAnsi="Arial" w:cs="Arial"/>
          <w:b/>
          <w:bCs/>
          <w:color w:val="365F91" w:themeColor="accent1" w:themeShade="BF"/>
          <w:sz w:val="24"/>
          <w:szCs w:val="26"/>
          <w:lang w:val="es-GT"/>
        </w:rPr>
        <w:t xml:space="preserve">2.1 </w:t>
      </w:r>
      <w:r w:rsidR="00D047E5">
        <w:rPr>
          <w:rFonts w:ascii="Arial" w:eastAsiaTheme="majorEastAsia" w:hAnsi="Arial" w:cs="Arial"/>
          <w:b/>
          <w:bCs/>
          <w:color w:val="365F91" w:themeColor="accent1" w:themeShade="BF"/>
          <w:sz w:val="24"/>
          <w:szCs w:val="26"/>
          <w:lang w:val="es-GT"/>
        </w:rPr>
        <w:t>Metodología</w:t>
      </w:r>
      <w:r w:rsidR="00D047E5" w:rsidRPr="00453651">
        <w:rPr>
          <w:rFonts w:ascii="Arial" w:eastAsiaTheme="majorEastAsia" w:hAnsi="Arial" w:cs="Arial"/>
          <w:b/>
          <w:bCs/>
          <w:color w:val="365F91" w:themeColor="accent1" w:themeShade="BF"/>
          <w:sz w:val="24"/>
          <w:szCs w:val="26"/>
          <w:lang w:val="es-GT"/>
        </w:rPr>
        <w:t>:</w:t>
      </w:r>
    </w:p>
    <w:p w14:paraId="3C8936F1" w14:textId="3A640226" w:rsidR="00453651" w:rsidRDefault="00453651" w:rsidP="00453651">
      <w:pPr>
        <w:pStyle w:val="Textoindependiente"/>
        <w:ind w:left="567"/>
        <w:rPr>
          <w:lang w:val="es-GT"/>
        </w:rPr>
      </w:pPr>
      <w:r w:rsidRPr="00453651">
        <w:rPr>
          <w:lang w:val="es-GT"/>
        </w:rPr>
        <w:t xml:space="preserve">Para abordar este proyecto, </w:t>
      </w:r>
      <w:r w:rsidR="0045032B">
        <w:rPr>
          <w:lang w:val="es-GT"/>
        </w:rPr>
        <w:t>s</w:t>
      </w:r>
      <w:r w:rsidR="00704B8C">
        <w:rPr>
          <w:lang w:val="es-GT"/>
        </w:rPr>
        <w:t>e utilizará la</w:t>
      </w:r>
      <w:r w:rsidRPr="00453651">
        <w:rPr>
          <w:lang w:val="es-GT"/>
        </w:rPr>
        <w:t xml:space="preserve"> metodología tradicional en cascada. Esta decisión se basa en la naturaleza del proyecto y sus requisitos bien definidos desde el inicio. Al tratarse de un proyecto con un alcance claro y sin necesidad de adaptarse a cambios frecuentes,</w:t>
      </w:r>
      <w:r w:rsidR="0045032B">
        <w:rPr>
          <w:lang w:val="es-GT"/>
        </w:rPr>
        <w:t xml:space="preserve"> más allá de integrar más proveedores y crecimiento en cuanto a </w:t>
      </w:r>
      <w:r w:rsidR="00704B8C">
        <w:rPr>
          <w:lang w:val="es-GT"/>
        </w:rPr>
        <w:t>clientes, funcionalmente</w:t>
      </w:r>
      <w:r w:rsidR="0045032B">
        <w:rPr>
          <w:lang w:val="es-GT"/>
        </w:rPr>
        <w:t xml:space="preserve"> no se </w:t>
      </w:r>
      <w:proofErr w:type="gramStart"/>
      <w:r w:rsidR="0045032B">
        <w:rPr>
          <w:lang w:val="es-GT"/>
        </w:rPr>
        <w:t>estima  modificaciones</w:t>
      </w:r>
      <w:proofErr w:type="gramEnd"/>
      <w:r w:rsidR="0045032B">
        <w:rPr>
          <w:lang w:val="es-GT"/>
        </w:rPr>
        <w:t xml:space="preserve"> funcionales de alto impacto,  </w:t>
      </w:r>
      <w:r w:rsidRPr="00453651">
        <w:rPr>
          <w:lang w:val="es-GT"/>
        </w:rPr>
        <w:t xml:space="preserve"> la metodología en cascada ofrece una estructura sólida para planificar, diseñar, implementar y probar cada fase del desarrollo de manera secuencial</w:t>
      </w:r>
      <w:r>
        <w:rPr>
          <w:lang w:val="es-GT"/>
        </w:rPr>
        <w:t xml:space="preserve">. </w:t>
      </w:r>
      <w:r w:rsidRPr="00453651">
        <w:rPr>
          <w:lang w:val="es-GT"/>
        </w:rPr>
        <w:t>Además, la metodología en cascada es apropiada cuando se requiere un enfoque detallado en la fase de diseño y se pueden establecer claramente los requisitos desde el principio. Dado que el cliente ha proporcionado especificaciones claras para el proyecto, no se anticipan cambios significativos en los requisitos durante el desarrollo, lo que hace que la metodología en cascada sea una opción adecuada para esta situación.</w:t>
      </w:r>
    </w:p>
    <w:p w14:paraId="54EE1B85" w14:textId="71F79CF1" w:rsidR="00FA5F1B" w:rsidRDefault="00D047E5" w:rsidP="00453651">
      <w:pPr>
        <w:pStyle w:val="Textoindependiente"/>
        <w:ind w:left="567"/>
        <w:rPr>
          <w:lang w:val="es-GT"/>
        </w:rPr>
      </w:pPr>
      <w:r>
        <w:rPr>
          <w:noProof/>
        </w:rPr>
        <w:lastRenderedPageBreak/>
        <w:drawing>
          <wp:anchor distT="0" distB="0" distL="114300" distR="114300" simplePos="0" relativeHeight="251661312" behindDoc="0" locked="0" layoutInCell="1" allowOverlap="1" wp14:anchorId="28B3394F" wp14:editId="37E8AE15">
            <wp:simplePos x="0" y="0"/>
            <wp:positionH relativeFrom="column">
              <wp:posOffset>139700</wp:posOffset>
            </wp:positionH>
            <wp:positionV relativeFrom="paragraph">
              <wp:posOffset>298450</wp:posOffset>
            </wp:positionV>
            <wp:extent cx="6016625" cy="1863725"/>
            <wp:effectExtent l="0" t="0" r="3175" b="3175"/>
            <wp:wrapSquare wrapText="bothSides"/>
            <wp:docPr id="43235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2202" name=""/>
                    <pic:cNvPicPr/>
                  </pic:nvPicPr>
                  <pic:blipFill>
                    <a:blip r:embed="rId12">
                      <a:extLst>
                        <a:ext uri="{28A0092B-C50C-407E-A947-70E740481C1C}">
                          <a14:useLocalDpi xmlns:a14="http://schemas.microsoft.com/office/drawing/2010/main" val="0"/>
                        </a:ext>
                      </a:extLst>
                    </a:blip>
                    <a:stretch>
                      <a:fillRect/>
                    </a:stretch>
                  </pic:blipFill>
                  <pic:spPr>
                    <a:xfrm>
                      <a:off x="0" y="0"/>
                      <a:ext cx="6016625" cy="1863725"/>
                    </a:xfrm>
                    <a:prstGeom prst="rect">
                      <a:avLst/>
                    </a:prstGeom>
                  </pic:spPr>
                </pic:pic>
              </a:graphicData>
            </a:graphic>
          </wp:anchor>
        </w:drawing>
      </w:r>
    </w:p>
    <w:p w14:paraId="73E0B06E" w14:textId="1BB460F0" w:rsidR="00FA5F1B" w:rsidRDefault="00FA5F1B" w:rsidP="00453651">
      <w:pPr>
        <w:pStyle w:val="Textoindependiente"/>
        <w:ind w:left="567"/>
        <w:rPr>
          <w:lang w:val="es-GT"/>
        </w:rPr>
      </w:pPr>
    </w:p>
    <w:p w14:paraId="011E495C" w14:textId="77777777" w:rsidR="00FA5F1B" w:rsidRDefault="00FA5F1B" w:rsidP="00453651">
      <w:pPr>
        <w:pStyle w:val="Textoindependiente"/>
        <w:ind w:left="567"/>
        <w:rPr>
          <w:lang w:val="es-GT"/>
        </w:rPr>
      </w:pPr>
    </w:p>
    <w:p w14:paraId="68C01D3C" w14:textId="11674317" w:rsidR="00D047E5" w:rsidRDefault="00704B8C" w:rsidP="00453651">
      <w:pPr>
        <w:pStyle w:val="Textoindependiente"/>
        <w:spacing w:after="0"/>
        <w:ind w:firstLine="567"/>
        <w:rPr>
          <w:lang w:val="es-GT"/>
        </w:rPr>
      </w:pPr>
      <w:r>
        <w:rPr>
          <w:rFonts w:ascii="Arial" w:eastAsiaTheme="majorEastAsia" w:hAnsi="Arial" w:cs="Arial"/>
          <w:b/>
          <w:bCs/>
          <w:color w:val="365F91" w:themeColor="accent1" w:themeShade="BF"/>
          <w:sz w:val="24"/>
          <w:szCs w:val="26"/>
          <w:lang w:val="es-GT"/>
        </w:rPr>
        <w:t xml:space="preserve">2.2 </w:t>
      </w:r>
      <w:proofErr w:type="spellStart"/>
      <w:r w:rsidR="00D047E5">
        <w:rPr>
          <w:rFonts w:ascii="Arial" w:eastAsiaTheme="majorEastAsia" w:hAnsi="Arial" w:cs="Arial"/>
          <w:b/>
          <w:bCs/>
          <w:color w:val="365F91" w:themeColor="accent1" w:themeShade="BF"/>
          <w:sz w:val="24"/>
          <w:szCs w:val="26"/>
          <w:lang w:val="es-GT"/>
        </w:rPr>
        <w:t>Stack</w:t>
      </w:r>
      <w:proofErr w:type="spellEnd"/>
      <w:r w:rsidR="00D047E5">
        <w:rPr>
          <w:rFonts w:ascii="Arial" w:eastAsiaTheme="majorEastAsia" w:hAnsi="Arial" w:cs="Arial"/>
          <w:b/>
          <w:bCs/>
          <w:color w:val="365F91" w:themeColor="accent1" w:themeShade="BF"/>
          <w:sz w:val="24"/>
          <w:szCs w:val="26"/>
          <w:lang w:val="es-GT"/>
        </w:rPr>
        <w:t xml:space="preserve"> tecnológico</w:t>
      </w:r>
      <w:r w:rsidR="00D047E5" w:rsidRPr="00453651">
        <w:rPr>
          <w:rFonts w:ascii="Arial" w:eastAsiaTheme="majorEastAsia" w:hAnsi="Arial" w:cs="Arial"/>
          <w:b/>
          <w:bCs/>
          <w:color w:val="365F91" w:themeColor="accent1" w:themeShade="BF"/>
          <w:sz w:val="24"/>
          <w:szCs w:val="26"/>
          <w:lang w:val="es-GT"/>
        </w:rPr>
        <w:t>:</w:t>
      </w:r>
    </w:p>
    <w:p w14:paraId="7A5FD8AE" w14:textId="7E2C90A1" w:rsidR="00453651" w:rsidRDefault="0045032B" w:rsidP="00CF6ABA">
      <w:pPr>
        <w:pStyle w:val="Textoindependiente"/>
        <w:spacing w:after="0"/>
        <w:ind w:firstLine="567"/>
        <w:rPr>
          <w:lang w:val="es-GT"/>
        </w:rPr>
      </w:pPr>
      <w:r>
        <w:rPr>
          <w:lang w:val="es-GT"/>
        </w:rPr>
        <w:t xml:space="preserve">Con </w:t>
      </w:r>
      <w:proofErr w:type="gramStart"/>
      <w:r>
        <w:rPr>
          <w:lang w:val="es-GT"/>
        </w:rPr>
        <w:t xml:space="preserve">base </w:t>
      </w:r>
      <w:r w:rsidR="00453651" w:rsidRPr="00453651">
        <w:rPr>
          <w:lang w:val="es-GT"/>
        </w:rPr>
        <w:t xml:space="preserve"> en</w:t>
      </w:r>
      <w:proofErr w:type="gramEnd"/>
      <w:r w:rsidR="00453651" w:rsidRPr="00453651">
        <w:rPr>
          <w:lang w:val="es-GT"/>
        </w:rPr>
        <w:t xml:space="preserve"> los requisitos del cliente, </w:t>
      </w:r>
      <w:r>
        <w:rPr>
          <w:lang w:val="es-GT"/>
        </w:rPr>
        <w:t xml:space="preserve">se propone </w:t>
      </w:r>
      <w:r w:rsidR="00453651" w:rsidRPr="00453651">
        <w:rPr>
          <w:lang w:val="es-GT"/>
        </w:rPr>
        <w:t xml:space="preserve"> el siguiente </w:t>
      </w:r>
      <w:proofErr w:type="spellStart"/>
      <w:r w:rsidR="00453651" w:rsidRPr="00453651">
        <w:rPr>
          <w:lang w:val="es-GT"/>
        </w:rPr>
        <w:t>stack</w:t>
      </w:r>
      <w:proofErr w:type="spellEnd"/>
      <w:r w:rsidR="00453651" w:rsidRPr="00453651">
        <w:rPr>
          <w:lang w:val="es-GT"/>
        </w:rPr>
        <w:t xml:space="preserve"> tecnológico</w:t>
      </w:r>
      <w:r w:rsidR="00B2140C">
        <w:rPr>
          <w:lang w:val="es-GT"/>
        </w:rPr>
        <w:t>:</w:t>
      </w:r>
    </w:p>
    <w:p w14:paraId="09BBFE7B" w14:textId="4C49B9B4" w:rsidR="00CF6ABA" w:rsidRDefault="00CF6ABA" w:rsidP="00CF6ABA">
      <w:pPr>
        <w:pStyle w:val="Textoindependiente"/>
        <w:spacing w:after="0"/>
        <w:ind w:left="1854"/>
        <w:rPr>
          <w:b/>
          <w:bCs/>
          <w:lang w:val="es-GT"/>
        </w:rPr>
      </w:pPr>
    </w:p>
    <w:p w14:paraId="32892E29" w14:textId="7D6F94C5" w:rsidR="00CF6ABA" w:rsidRPr="00CF6ABA" w:rsidRDefault="00CF6ABA" w:rsidP="00CF6ABA">
      <w:pPr>
        <w:pStyle w:val="Textoindependiente"/>
        <w:numPr>
          <w:ilvl w:val="0"/>
          <w:numId w:val="70"/>
        </w:numPr>
        <w:spacing w:after="0"/>
        <w:rPr>
          <w:b/>
          <w:bCs/>
          <w:lang w:val="es-GT"/>
        </w:rPr>
      </w:pPr>
      <w:r w:rsidRPr="00CF6ABA">
        <w:rPr>
          <w:b/>
          <w:bCs/>
          <w:lang w:val="es-GT"/>
        </w:rPr>
        <w:t>Lenguaje de Programación:</w:t>
      </w:r>
    </w:p>
    <w:p w14:paraId="669DCCED" w14:textId="581536F5" w:rsidR="00453651" w:rsidRPr="00CF6ABA" w:rsidRDefault="00453651" w:rsidP="00CF6ABA">
      <w:pPr>
        <w:pStyle w:val="Textoindependiente"/>
        <w:numPr>
          <w:ilvl w:val="0"/>
          <w:numId w:val="71"/>
        </w:numPr>
        <w:spacing w:after="0"/>
        <w:rPr>
          <w:lang w:val="es-GT"/>
        </w:rPr>
      </w:pPr>
      <w:r w:rsidRPr="00CF6ABA">
        <w:rPr>
          <w:b/>
          <w:bCs/>
          <w:lang w:val="es-GT"/>
        </w:rPr>
        <w:t>Java</w:t>
      </w:r>
      <w:r w:rsidR="00CF6ABA" w:rsidRPr="00CF6ABA">
        <w:rPr>
          <w:b/>
          <w:bCs/>
          <w:lang w:val="es-GT"/>
        </w:rPr>
        <w:t xml:space="preserve"> </w:t>
      </w:r>
      <w:r w:rsidRPr="00CF6ABA">
        <w:rPr>
          <w:b/>
          <w:bCs/>
          <w:lang w:val="es-GT"/>
        </w:rPr>
        <w:t>el desarrollo de los microservicios</w:t>
      </w:r>
      <w:r w:rsidR="00B2140C">
        <w:rPr>
          <w:lang w:val="es-GT"/>
        </w:rPr>
        <w:t xml:space="preserve">: </w:t>
      </w:r>
      <w:r w:rsidR="00B2140C" w:rsidRPr="00B2140C">
        <w:rPr>
          <w:rFonts w:ascii="Segoe UI" w:hAnsi="Segoe UI" w:cs="Segoe UI"/>
          <w:color w:val="0D0D0D"/>
          <w:shd w:val="clear" w:color="auto" w:fill="FFFFFF"/>
          <w:lang w:val="es-GT"/>
        </w:rPr>
        <w:t xml:space="preserve">Estos lenguajes y </w:t>
      </w:r>
      <w:proofErr w:type="spellStart"/>
      <w:r w:rsidR="00B2140C" w:rsidRPr="00B2140C">
        <w:rPr>
          <w:rFonts w:ascii="Segoe UI" w:hAnsi="Segoe UI" w:cs="Segoe UI"/>
          <w:color w:val="0D0D0D"/>
          <w:shd w:val="clear" w:color="auto" w:fill="FFFFFF"/>
          <w:lang w:val="es-GT"/>
        </w:rPr>
        <w:t>frameworks</w:t>
      </w:r>
      <w:proofErr w:type="spellEnd"/>
      <w:r w:rsidR="00B2140C" w:rsidRPr="00B2140C">
        <w:rPr>
          <w:rFonts w:ascii="Segoe UI" w:hAnsi="Segoe UI" w:cs="Segoe UI"/>
          <w:color w:val="0D0D0D"/>
          <w:shd w:val="clear" w:color="auto" w:fill="FFFFFF"/>
          <w:lang w:val="es-GT"/>
        </w:rPr>
        <w:t xml:space="preserve"> son ampliamente utilizados el desarrollo de microservicios debido a su robustez, eficiencia y facilidad de uso. </w:t>
      </w:r>
    </w:p>
    <w:p w14:paraId="1AEA682D" w14:textId="7838FE7F" w:rsidR="00CF6ABA" w:rsidRPr="00CF6ABA" w:rsidRDefault="00CF6ABA" w:rsidP="00CF6ABA">
      <w:pPr>
        <w:pStyle w:val="Textoindependiente"/>
        <w:numPr>
          <w:ilvl w:val="0"/>
          <w:numId w:val="71"/>
        </w:numPr>
        <w:spacing w:after="0"/>
        <w:rPr>
          <w:lang w:val="es-GT"/>
        </w:rPr>
      </w:pPr>
      <w:r>
        <w:rPr>
          <w:b/>
          <w:bCs/>
          <w:lang w:val="es-GT"/>
        </w:rPr>
        <w:t xml:space="preserve">CSS, HTML y JavaScript para el </w:t>
      </w:r>
      <w:proofErr w:type="spellStart"/>
      <w:r>
        <w:rPr>
          <w:b/>
          <w:bCs/>
          <w:lang w:val="es-GT"/>
        </w:rPr>
        <w:t>frontend</w:t>
      </w:r>
      <w:proofErr w:type="spellEnd"/>
      <w:r>
        <w:rPr>
          <w:b/>
          <w:bCs/>
          <w:lang w:val="es-GT"/>
        </w:rPr>
        <w:t>:</w:t>
      </w:r>
      <w:r>
        <w:rPr>
          <w:lang w:val="es-GT"/>
        </w:rPr>
        <w:t xml:space="preserve"> </w:t>
      </w:r>
      <w:r>
        <w:rPr>
          <w:b/>
          <w:bCs/>
          <w:lang w:val="es-GT"/>
        </w:rPr>
        <w:t xml:space="preserve"> </w:t>
      </w:r>
    </w:p>
    <w:p w14:paraId="2BF260CB" w14:textId="3E573408" w:rsidR="00CF6ABA" w:rsidRPr="00CF6ABA" w:rsidRDefault="00CF6ABA" w:rsidP="00CF6ABA">
      <w:pPr>
        <w:pStyle w:val="Textoindependiente"/>
        <w:numPr>
          <w:ilvl w:val="1"/>
          <w:numId w:val="71"/>
        </w:numPr>
        <w:spacing w:after="0"/>
        <w:rPr>
          <w:lang w:val="es-GT"/>
        </w:rPr>
      </w:pPr>
      <w:r w:rsidRPr="00CF6ABA">
        <w:rPr>
          <w:lang w:val="es-GT"/>
        </w:rPr>
        <w:t xml:space="preserve">HTML: </w:t>
      </w:r>
      <w:r>
        <w:rPr>
          <w:lang w:val="es-GT"/>
        </w:rPr>
        <w:t xml:space="preserve">Para la definición </w:t>
      </w:r>
      <w:r w:rsidR="00704B8C">
        <w:rPr>
          <w:lang w:val="es-GT"/>
        </w:rPr>
        <w:t xml:space="preserve">de </w:t>
      </w:r>
      <w:r w:rsidR="00704B8C" w:rsidRPr="00CF6ABA">
        <w:rPr>
          <w:lang w:val="es-GT"/>
        </w:rPr>
        <w:t>la</w:t>
      </w:r>
      <w:r w:rsidRPr="00CF6ABA">
        <w:rPr>
          <w:lang w:val="es-GT"/>
        </w:rPr>
        <w:t xml:space="preserve"> estructura y el contenido de la página web.</w:t>
      </w:r>
    </w:p>
    <w:p w14:paraId="0C7806DE" w14:textId="6E7C1F2B" w:rsidR="00CF6ABA" w:rsidRPr="00CF6ABA" w:rsidRDefault="00CF6ABA" w:rsidP="00CF6ABA">
      <w:pPr>
        <w:pStyle w:val="Textoindependiente"/>
        <w:numPr>
          <w:ilvl w:val="1"/>
          <w:numId w:val="71"/>
        </w:numPr>
        <w:spacing w:after="0"/>
        <w:rPr>
          <w:lang w:val="es-GT"/>
        </w:rPr>
      </w:pPr>
      <w:r w:rsidRPr="00CF6ABA">
        <w:rPr>
          <w:lang w:val="es-GT"/>
        </w:rPr>
        <w:t xml:space="preserve">CSS: </w:t>
      </w:r>
      <w:proofErr w:type="gramStart"/>
      <w:r w:rsidRPr="00CF6ABA">
        <w:rPr>
          <w:lang w:val="es-GT"/>
        </w:rPr>
        <w:t>Estiliza</w:t>
      </w:r>
      <w:r>
        <w:rPr>
          <w:lang w:val="es-GT"/>
        </w:rPr>
        <w:t xml:space="preserve">ción </w:t>
      </w:r>
      <w:r w:rsidRPr="00CF6ABA">
        <w:rPr>
          <w:lang w:val="es-GT"/>
        </w:rPr>
        <w:t xml:space="preserve"> y</w:t>
      </w:r>
      <w:proofErr w:type="gramEnd"/>
      <w:r w:rsidRPr="00CF6ABA">
        <w:rPr>
          <w:lang w:val="es-GT"/>
        </w:rPr>
        <w:t xml:space="preserve"> dis</w:t>
      </w:r>
      <w:r>
        <w:rPr>
          <w:lang w:val="es-GT"/>
        </w:rPr>
        <w:t xml:space="preserve">eño de </w:t>
      </w:r>
      <w:r w:rsidRPr="00CF6ABA">
        <w:rPr>
          <w:lang w:val="es-GT"/>
        </w:rPr>
        <w:t xml:space="preserve"> la apariencia visual de la página.</w:t>
      </w:r>
    </w:p>
    <w:p w14:paraId="324904BC" w14:textId="73AC322F" w:rsidR="00CF6ABA" w:rsidRPr="00B2140C" w:rsidRDefault="00CF6ABA" w:rsidP="00CF6ABA">
      <w:pPr>
        <w:pStyle w:val="Textoindependiente"/>
        <w:numPr>
          <w:ilvl w:val="1"/>
          <w:numId w:val="71"/>
        </w:numPr>
        <w:spacing w:after="0"/>
        <w:rPr>
          <w:lang w:val="es-GT"/>
        </w:rPr>
      </w:pPr>
      <w:r w:rsidRPr="00CF6ABA">
        <w:rPr>
          <w:lang w:val="es-GT"/>
        </w:rPr>
        <w:t>JavaScript: Agrega interactividad y funcionalidades dinámicas a la página web.</w:t>
      </w:r>
    </w:p>
    <w:p w14:paraId="58235B2B" w14:textId="77777777" w:rsidR="00453651" w:rsidRDefault="00453651" w:rsidP="00CF6ABA">
      <w:pPr>
        <w:pStyle w:val="Textoindependiente"/>
        <w:spacing w:after="0"/>
        <w:ind w:left="360"/>
        <w:rPr>
          <w:lang w:val="es-GT"/>
        </w:rPr>
      </w:pPr>
    </w:p>
    <w:p w14:paraId="70596F1D" w14:textId="5F6D5344" w:rsidR="00453651" w:rsidRPr="00CF6ABA" w:rsidRDefault="00453651" w:rsidP="00CF6ABA">
      <w:pPr>
        <w:pStyle w:val="Textoindependiente"/>
        <w:numPr>
          <w:ilvl w:val="0"/>
          <w:numId w:val="72"/>
        </w:numPr>
        <w:spacing w:after="0"/>
        <w:ind w:left="1080"/>
        <w:rPr>
          <w:b/>
          <w:bCs/>
          <w:lang w:val="es-GT"/>
        </w:rPr>
      </w:pPr>
      <w:r w:rsidRPr="00CF6ABA">
        <w:rPr>
          <w:b/>
          <w:bCs/>
          <w:lang w:val="es-GT"/>
        </w:rPr>
        <w:t>Framework para Microservicios:</w:t>
      </w:r>
    </w:p>
    <w:p w14:paraId="0FC901DF" w14:textId="5475D344" w:rsidR="00B2140C" w:rsidRPr="00B2140C" w:rsidRDefault="00453651" w:rsidP="00CF6ABA">
      <w:pPr>
        <w:pStyle w:val="Textoindependiente"/>
        <w:numPr>
          <w:ilvl w:val="0"/>
          <w:numId w:val="73"/>
        </w:numPr>
        <w:spacing w:after="0"/>
        <w:rPr>
          <w:lang w:val="es-GT"/>
        </w:rPr>
      </w:pPr>
      <w:r w:rsidRPr="00CF6ABA">
        <w:rPr>
          <w:b/>
          <w:bCs/>
          <w:lang w:val="es-GT"/>
        </w:rPr>
        <w:t xml:space="preserve">Spring </w:t>
      </w:r>
      <w:proofErr w:type="spellStart"/>
      <w:r w:rsidRPr="00CF6ABA">
        <w:rPr>
          <w:b/>
          <w:bCs/>
          <w:lang w:val="es-GT"/>
        </w:rPr>
        <w:t>Boot</w:t>
      </w:r>
      <w:proofErr w:type="spellEnd"/>
      <w:r w:rsidRPr="00CF6ABA">
        <w:rPr>
          <w:b/>
          <w:bCs/>
          <w:lang w:val="es-GT"/>
        </w:rPr>
        <w:t xml:space="preserve"> para la creación de microservicios y gestión de la arquitectura</w:t>
      </w:r>
      <w:r w:rsidR="00B2140C" w:rsidRPr="00CF6ABA">
        <w:rPr>
          <w:lang w:val="es-GT"/>
        </w:rPr>
        <w:t>:</w:t>
      </w:r>
      <w:r w:rsidR="00B2140C">
        <w:rPr>
          <w:lang w:val="es-GT"/>
        </w:rPr>
        <w:t xml:space="preserve"> </w:t>
      </w:r>
      <w:r w:rsidR="00B2140C" w:rsidRPr="00B2140C">
        <w:rPr>
          <w:rFonts w:ascii="Segoe UI" w:hAnsi="Segoe UI" w:cs="Segoe UI"/>
          <w:color w:val="0D0D0D"/>
          <w:shd w:val="clear" w:color="auto" w:fill="FFFFFF"/>
          <w:lang w:val="es-GT"/>
        </w:rPr>
        <w:t xml:space="preserve">Spring </w:t>
      </w:r>
      <w:proofErr w:type="spellStart"/>
      <w:r w:rsidR="00B2140C" w:rsidRPr="00B2140C">
        <w:rPr>
          <w:rFonts w:ascii="Segoe UI" w:hAnsi="Segoe UI" w:cs="Segoe UI"/>
          <w:color w:val="0D0D0D"/>
          <w:shd w:val="clear" w:color="auto" w:fill="FFFFFF"/>
          <w:lang w:val="es-GT"/>
        </w:rPr>
        <w:t>Boot</w:t>
      </w:r>
      <w:proofErr w:type="spellEnd"/>
      <w:r w:rsidR="00B2140C" w:rsidRPr="00B2140C">
        <w:rPr>
          <w:rFonts w:ascii="Segoe UI" w:hAnsi="Segoe UI" w:cs="Segoe UI"/>
          <w:color w:val="0D0D0D"/>
          <w:shd w:val="clear" w:color="auto" w:fill="FFFFFF"/>
          <w:lang w:val="es-GT"/>
        </w:rPr>
        <w:t xml:space="preserve">, </w:t>
      </w:r>
      <w:r w:rsidR="00CF6ABA">
        <w:rPr>
          <w:rFonts w:ascii="Segoe UI" w:hAnsi="Segoe UI" w:cs="Segoe UI"/>
          <w:color w:val="0D0D0D"/>
          <w:shd w:val="clear" w:color="auto" w:fill="FFFFFF"/>
          <w:lang w:val="es-GT"/>
        </w:rPr>
        <w:t xml:space="preserve">dado que </w:t>
      </w:r>
      <w:proofErr w:type="gramStart"/>
      <w:r w:rsidR="00CF6ABA">
        <w:rPr>
          <w:rFonts w:ascii="Segoe UI" w:hAnsi="Segoe UI" w:cs="Segoe UI"/>
          <w:color w:val="0D0D0D"/>
          <w:shd w:val="clear" w:color="auto" w:fill="FFFFFF"/>
          <w:lang w:val="es-GT"/>
        </w:rPr>
        <w:t xml:space="preserve">simplifica </w:t>
      </w:r>
      <w:r w:rsidR="00B2140C" w:rsidRPr="00B2140C">
        <w:rPr>
          <w:rFonts w:ascii="Segoe UI" w:hAnsi="Segoe UI" w:cs="Segoe UI"/>
          <w:color w:val="0D0D0D"/>
          <w:shd w:val="clear" w:color="auto" w:fill="FFFFFF"/>
          <w:lang w:val="es-GT"/>
        </w:rPr>
        <w:t xml:space="preserve"> la</w:t>
      </w:r>
      <w:proofErr w:type="gramEnd"/>
      <w:r w:rsidR="00B2140C" w:rsidRPr="00B2140C">
        <w:rPr>
          <w:rFonts w:ascii="Segoe UI" w:hAnsi="Segoe UI" w:cs="Segoe UI"/>
          <w:color w:val="0D0D0D"/>
          <w:shd w:val="clear" w:color="auto" w:fill="FFFFFF"/>
          <w:lang w:val="es-GT"/>
        </w:rPr>
        <w:t xml:space="preserve"> creación de microservicios y proporciona una amplia gama de características para implementar la arquitectura de manera efectiva.</w:t>
      </w:r>
    </w:p>
    <w:p w14:paraId="3208A1D9" w14:textId="2D5975A5" w:rsidR="00453651" w:rsidRPr="00453651" w:rsidRDefault="00453651" w:rsidP="00453651">
      <w:pPr>
        <w:pStyle w:val="Textoindependiente"/>
        <w:spacing w:after="0"/>
        <w:ind w:firstLine="567"/>
        <w:rPr>
          <w:lang w:val="es-GT"/>
        </w:rPr>
      </w:pPr>
    </w:p>
    <w:p w14:paraId="256FEE00" w14:textId="77777777" w:rsidR="00453651" w:rsidRDefault="00453651" w:rsidP="00453651">
      <w:pPr>
        <w:pStyle w:val="Textoindependiente"/>
        <w:spacing w:after="0"/>
        <w:rPr>
          <w:lang w:val="es-GT"/>
        </w:rPr>
      </w:pPr>
    </w:p>
    <w:p w14:paraId="1035D47B" w14:textId="7CA01C70" w:rsidR="00453651" w:rsidRPr="00CF6ABA" w:rsidRDefault="00453651" w:rsidP="00CF6ABA">
      <w:pPr>
        <w:pStyle w:val="Textoindependiente"/>
        <w:numPr>
          <w:ilvl w:val="0"/>
          <w:numId w:val="74"/>
        </w:numPr>
        <w:spacing w:after="0"/>
        <w:rPr>
          <w:b/>
          <w:bCs/>
          <w:lang w:val="es-GT"/>
        </w:rPr>
      </w:pPr>
      <w:r w:rsidRPr="00CF6ABA">
        <w:rPr>
          <w:b/>
          <w:bCs/>
          <w:lang w:val="es-GT"/>
        </w:rPr>
        <w:t>Base de Datos:</w:t>
      </w:r>
    </w:p>
    <w:p w14:paraId="3A384D6B" w14:textId="59151171" w:rsidR="00453651" w:rsidRPr="00B2140C" w:rsidRDefault="00453651" w:rsidP="00CF6ABA">
      <w:pPr>
        <w:pStyle w:val="Textoindependiente"/>
        <w:numPr>
          <w:ilvl w:val="0"/>
          <w:numId w:val="75"/>
        </w:numPr>
        <w:spacing w:after="0"/>
        <w:rPr>
          <w:lang w:val="es-GT"/>
        </w:rPr>
      </w:pPr>
      <w:r w:rsidRPr="00CF6ABA">
        <w:rPr>
          <w:b/>
          <w:bCs/>
          <w:lang w:val="es-GT"/>
        </w:rPr>
        <w:t>MySQL para almacenar datos relacionales</w:t>
      </w:r>
      <w:r w:rsidR="00B2140C">
        <w:rPr>
          <w:lang w:val="es-GT"/>
        </w:rPr>
        <w:t xml:space="preserve">: </w:t>
      </w:r>
      <w:r w:rsidR="00B2140C" w:rsidRPr="00B2140C">
        <w:rPr>
          <w:rFonts w:ascii="Segoe UI" w:hAnsi="Segoe UI" w:cs="Segoe UI"/>
          <w:color w:val="0D0D0D"/>
          <w:shd w:val="clear" w:color="auto" w:fill="FFFFFF"/>
          <w:lang w:val="es-GT"/>
        </w:rPr>
        <w:t>Se eligió MySQL como la base de datos debido a su confiabilidad, rendimiento y amplia compatibilidad con aplicaciones web. Además, al tratarse de una aplicación con datos relacionales, MySQL es una opción sólida y bien establecida.</w:t>
      </w:r>
    </w:p>
    <w:p w14:paraId="3FA616B5" w14:textId="77777777" w:rsidR="00453651" w:rsidRDefault="00453651" w:rsidP="00B2140C">
      <w:pPr>
        <w:pStyle w:val="Textoindependiente"/>
        <w:spacing w:after="0"/>
        <w:rPr>
          <w:lang w:val="es-GT"/>
        </w:rPr>
      </w:pPr>
    </w:p>
    <w:p w14:paraId="4C993381" w14:textId="77777777" w:rsidR="00704B8C" w:rsidRDefault="00704B8C" w:rsidP="00B2140C">
      <w:pPr>
        <w:pStyle w:val="Textoindependiente"/>
        <w:spacing w:after="0"/>
        <w:rPr>
          <w:lang w:val="es-GT"/>
        </w:rPr>
      </w:pPr>
    </w:p>
    <w:p w14:paraId="0B3D2DCE" w14:textId="77777777" w:rsidR="00704B8C" w:rsidRDefault="00704B8C" w:rsidP="00B2140C">
      <w:pPr>
        <w:pStyle w:val="Textoindependiente"/>
        <w:spacing w:after="0"/>
        <w:rPr>
          <w:lang w:val="es-GT"/>
        </w:rPr>
      </w:pPr>
    </w:p>
    <w:p w14:paraId="76E0F690" w14:textId="61C1F50B" w:rsidR="00453651" w:rsidRPr="00CF6ABA" w:rsidRDefault="00453651" w:rsidP="00CF6ABA">
      <w:pPr>
        <w:pStyle w:val="Textoindependiente"/>
        <w:numPr>
          <w:ilvl w:val="0"/>
          <w:numId w:val="76"/>
        </w:numPr>
        <w:spacing w:after="0"/>
        <w:rPr>
          <w:b/>
          <w:bCs/>
          <w:lang w:val="es-GT"/>
        </w:rPr>
      </w:pPr>
      <w:r w:rsidRPr="00CF6ABA">
        <w:rPr>
          <w:b/>
          <w:bCs/>
          <w:lang w:val="es-GT"/>
        </w:rPr>
        <w:lastRenderedPageBreak/>
        <w:t xml:space="preserve">Consumo de </w:t>
      </w:r>
      <w:proofErr w:type="spellStart"/>
      <w:r w:rsidRPr="00CF6ABA">
        <w:rPr>
          <w:b/>
          <w:bCs/>
          <w:lang w:val="es-GT"/>
        </w:rPr>
        <w:t>APIs</w:t>
      </w:r>
      <w:proofErr w:type="spellEnd"/>
      <w:r w:rsidRPr="00CF6ABA">
        <w:rPr>
          <w:b/>
          <w:bCs/>
          <w:lang w:val="es-GT"/>
        </w:rPr>
        <w:t>:</w:t>
      </w:r>
    </w:p>
    <w:p w14:paraId="2F5FF61D" w14:textId="4FD761F1" w:rsidR="00453651" w:rsidRPr="00B2140C" w:rsidRDefault="00453651" w:rsidP="00CF6ABA">
      <w:pPr>
        <w:pStyle w:val="Textoindependiente"/>
        <w:numPr>
          <w:ilvl w:val="0"/>
          <w:numId w:val="77"/>
        </w:numPr>
        <w:spacing w:after="0"/>
        <w:rPr>
          <w:lang w:val="es-GT"/>
        </w:rPr>
      </w:pPr>
      <w:proofErr w:type="spellStart"/>
      <w:r w:rsidRPr="00CF6ABA">
        <w:rPr>
          <w:b/>
          <w:bCs/>
          <w:lang w:val="es-GT"/>
        </w:rPr>
        <w:t>Feign</w:t>
      </w:r>
      <w:proofErr w:type="spellEnd"/>
      <w:r w:rsidRPr="00CF6ABA">
        <w:rPr>
          <w:b/>
          <w:bCs/>
          <w:lang w:val="es-GT"/>
        </w:rPr>
        <w:t xml:space="preserve"> Client en conjunto con Spring Cloud para consumir las </w:t>
      </w:r>
      <w:proofErr w:type="spellStart"/>
      <w:r w:rsidRPr="00CF6ABA">
        <w:rPr>
          <w:b/>
          <w:bCs/>
          <w:lang w:val="es-GT"/>
        </w:rPr>
        <w:t>APIs</w:t>
      </w:r>
      <w:proofErr w:type="spellEnd"/>
      <w:r w:rsidRPr="00CF6ABA">
        <w:rPr>
          <w:b/>
          <w:bCs/>
          <w:lang w:val="es-GT"/>
        </w:rPr>
        <w:t xml:space="preserve"> REST de los proveedores</w:t>
      </w:r>
      <w:r w:rsidR="00B2140C">
        <w:rPr>
          <w:lang w:val="es-GT"/>
        </w:rPr>
        <w:t xml:space="preserve">: </w:t>
      </w:r>
      <w:r w:rsidR="00B2140C">
        <w:rPr>
          <w:rFonts w:ascii="Segoe UI" w:hAnsi="Segoe UI" w:cs="Segoe UI"/>
          <w:color w:val="0D0D0D"/>
          <w:shd w:val="clear" w:color="auto" w:fill="FFFFFF"/>
          <w:lang w:val="es-GT"/>
        </w:rPr>
        <w:t>es</w:t>
      </w:r>
      <w:r w:rsidR="00B2140C" w:rsidRPr="00B2140C">
        <w:rPr>
          <w:rFonts w:ascii="Segoe UI" w:hAnsi="Segoe UI" w:cs="Segoe UI"/>
          <w:color w:val="0D0D0D"/>
          <w:shd w:val="clear" w:color="auto" w:fill="FFFFFF"/>
          <w:lang w:val="es-GT"/>
        </w:rPr>
        <w:t xml:space="preserve">tas herramientas son ideales para consumir </w:t>
      </w:r>
      <w:proofErr w:type="spellStart"/>
      <w:r w:rsidR="00B2140C" w:rsidRPr="00B2140C">
        <w:rPr>
          <w:rFonts w:ascii="Segoe UI" w:hAnsi="Segoe UI" w:cs="Segoe UI"/>
          <w:color w:val="0D0D0D"/>
          <w:shd w:val="clear" w:color="auto" w:fill="FFFFFF"/>
          <w:lang w:val="es-GT"/>
        </w:rPr>
        <w:t>APIs</w:t>
      </w:r>
      <w:proofErr w:type="spellEnd"/>
      <w:r w:rsidR="00B2140C" w:rsidRPr="00B2140C">
        <w:rPr>
          <w:rFonts w:ascii="Segoe UI" w:hAnsi="Segoe UI" w:cs="Segoe UI"/>
          <w:color w:val="0D0D0D"/>
          <w:shd w:val="clear" w:color="auto" w:fill="FFFFFF"/>
          <w:lang w:val="es-GT"/>
        </w:rPr>
        <w:t xml:space="preserve"> REST</w:t>
      </w:r>
      <w:r w:rsidR="00CF6ABA">
        <w:rPr>
          <w:rFonts w:ascii="Segoe UI" w:hAnsi="Segoe UI" w:cs="Segoe UI"/>
          <w:color w:val="0D0D0D"/>
          <w:shd w:val="clear" w:color="auto" w:fill="FFFFFF"/>
          <w:lang w:val="es-GT"/>
        </w:rPr>
        <w:t xml:space="preserve"> de los </w:t>
      </w:r>
      <w:proofErr w:type="gramStart"/>
      <w:r w:rsidR="00CF6ABA">
        <w:rPr>
          <w:rFonts w:ascii="Segoe UI" w:hAnsi="Segoe UI" w:cs="Segoe UI"/>
          <w:color w:val="0D0D0D"/>
          <w:shd w:val="clear" w:color="auto" w:fill="FFFFFF"/>
          <w:lang w:val="es-GT"/>
        </w:rPr>
        <w:t xml:space="preserve">proveedores </w:t>
      </w:r>
      <w:r w:rsidR="00B2140C" w:rsidRPr="00B2140C">
        <w:rPr>
          <w:rFonts w:ascii="Segoe UI" w:hAnsi="Segoe UI" w:cs="Segoe UI"/>
          <w:color w:val="0D0D0D"/>
          <w:shd w:val="clear" w:color="auto" w:fill="FFFFFF"/>
          <w:lang w:val="es-GT"/>
        </w:rPr>
        <w:t xml:space="preserve"> de</w:t>
      </w:r>
      <w:proofErr w:type="gramEnd"/>
      <w:r w:rsidR="00B2140C" w:rsidRPr="00B2140C">
        <w:rPr>
          <w:rFonts w:ascii="Segoe UI" w:hAnsi="Segoe UI" w:cs="Segoe UI"/>
          <w:color w:val="0D0D0D"/>
          <w:shd w:val="clear" w:color="auto" w:fill="FFFFFF"/>
          <w:lang w:val="es-GT"/>
        </w:rPr>
        <w:t xml:space="preserve"> manera eficiente y gestionar la comunicación entre microservicios en un entorno distribuido</w:t>
      </w:r>
      <w:r w:rsidR="00CF6ABA">
        <w:rPr>
          <w:rFonts w:ascii="Segoe UI" w:hAnsi="Segoe UI" w:cs="Segoe UI"/>
          <w:color w:val="0D0D0D"/>
          <w:shd w:val="clear" w:color="auto" w:fill="FFFFFF"/>
          <w:lang w:val="es-GT"/>
        </w:rPr>
        <w:t>.</w:t>
      </w:r>
    </w:p>
    <w:p w14:paraId="57F91AEF" w14:textId="77777777" w:rsidR="00453651" w:rsidRDefault="00453651" w:rsidP="00453651">
      <w:pPr>
        <w:pStyle w:val="Textoindependiente"/>
        <w:spacing w:after="0"/>
        <w:rPr>
          <w:lang w:val="es-GT"/>
        </w:rPr>
      </w:pPr>
    </w:p>
    <w:p w14:paraId="0F717D7F" w14:textId="68E29849" w:rsidR="00453651" w:rsidRPr="00CF6ABA" w:rsidRDefault="00453651" w:rsidP="00CF6ABA">
      <w:pPr>
        <w:pStyle w:val="Textoindependiente"/>
        <w:numPr>
          <w:ilvl w:val="0"/>
          <w:numId w:val="78"/>
        </w:numPr>
        <w:spacing w:after="0"/>
        <w:rPr>
          <w:b/>
          <w:bCs/>
          <w:lang w:val="es-GT"/>
        </w:rPr>
      </w:pPr>
      <w:r w:rsidRPr="00CF6ABA">
        <w:rPr>
          <w:b/>
          <w:bCs/>
          <w:lang w:val="es-GT"/>
        </w:rPr>
        <w:t>Actualización de Inventarios:</w:t>
      </w:r>
    </w:p>
    <w:p w14:paraId="7E4EACA2" w14:textId="66E8437D" w:rsidR="00B2140C" w:rsidRPr="00CF6ABA" w:rsidRDefault="00453651" w:rsidP="00CF6ABA">
      <w:pPr>
        <w:pStyle w:val="Textoindependiente"/>
        <w:numPr>
          <w:ilvl w:val="0"/>
          <w:numId w:val="79"/>
        </w:numPr>
        <w:spacing w:after="0"/>
        <w:rPr>
          <w:lang w:val="es-GT"/>
        </w:rPr>
      </w:pPr>
      <w:r w:rsidRPr="00CF6ABA">
        <w:rPr>
          <w:b/>
          <w:bCs/>
          <w:lang w:val="es-GT"/>
        </w:rPr>
        <w:t xml:space="preserve">Cron </w:t>
      </w:r>
      <w:proofErr w:type="spellStart"/>
      <w:r w:rsidRPr="00CF6ABA">
        <w:rPr>
          <w:b/>
          <w:bCs/>
          <w:lang w:val="es-GT"/>
        </w:rPr>
        <w:t>jobs</w:t>
      </w:r>
      <w:proofErr w:type="spellEnd"/>
      <w:r w:rsidRPr="00CF6ABA">
        <w:rPr>
          <w:b/>
          <w:bCs/>
          <w:lang w:val="es-GT"/>
        </w:rPr>
        <w:t xml:space="preserve"> para programar tareas recurrentes que actualicen las vistas de inventario cada 6 minutos</w:t>
      </w:r>
      <w:r w:rsidR="00B2140C">
        <w:rPr>
          <w:lang w:val="es-GT"/>
        </w:rPr>
        <w:t>:</w:t>
      </w:r>
      <w:r w:rsidR="00CF6ABA">
        <w:rPr>
          <w:lang w:val="es-GT"/>
        </w:rPr>
        <w:t xml:space="preserve"> </w:t>
      </w:r>
      <w:r w:rsidR="00B2140C" w:rsidRPr="00CF6ABA">
        <w:rPr>
          <w:rFonts w:ascii="Segoe UI" w:hAnsi="Segoe UI" w:cs="Segoe UI"/>
          <w:color w:val="0D0D0D"/>
          <w:shd w:val="clear" w:color="auto" w:fill="FFFFFF"/>
          <w:lang w:val="es-GT"/>
        </w:rPr>
        <w:t xml:space="preserve">Para la actualización periódica de inventarios, se optó por cron </w:t>
      </w:r>
      <w:proofErr w:type="spellStart"/>
      <w:r w:rsidR="00B2140C" w:rsidRPr="00CF6ABA">
        <w:rPr>
          <w:rFonts w:ascii="Segoe UI" w:hAnsi="Segoe UI" w:cs="Segoe UI"/>
          <w:color w:val="0D0D0D"/>
          <w:shd w:val="clear" w:color="auto" w:fill="FFFFFF"/>
          <w:lang w:val="es-GT"/>
        </w:rPr>
        <w:t>jobs</w:t>
      </w:r>
      <w:proofErr w:type="spellEnd"/>
      <w:r w:rsidR="00B2140C" w:rsidRPr="00CF6ABA">
        <w:rPr>
          <w:rFonts w:ascii="Segoe UI" w:hAnsi="Segoe UI" w:cs="Segoe UI"/>
          <w:color w:val="0D0D0D"/>
          <w:shd w:val="clear" w:color="auto" w:fill="FFFFFF"/>
          <w:lang w:val="es-GT"/>
        </w:rPr>
        <w:t xml:space="preserve"> debido a su facilidad de configuración y uso en entornos basados en Unix. Permiten programar tareas recurrentes de manera sencilla y confiable.</w:t>
      </w:r>
    </w:p>
    <w:p w14:paraId="14E4C1D6" w14:textId="77777777" w:rsidR="00B2140C" w:rsidRPr="00453651" w:rsidRDefault="00B2140C" w:rsidP="00453651">
      <w:pPr>
        <w:pStyle w:val="Textoindependiente"/>
        <w:spacing w:after="0"/>
        <w:ind w:firstLine="567"/>
        <w:rPr>
          <w:lang w:val="es-GT"/>
        </w:rPr>
      </w:pPr>
    </w:p>
    <w:p w14:paraId="22CDCC17" w14:textId="3595A73C" w:rsidR="00453651" w:rsidRPr="008937F5" w:rsidRDefault="00453651" w:rsidP="008937F5">
      <w:pPr>
        <w:pStyle w:val="Textoindependiente"/>
        <w:numPr>
          <w:ilvl w:val="0"/>
          <w:numId w:val="80"/>
        </w:numPr>
        <w:spacing w:after="0"/>
        <w:rPr>
          <w:b/>
          <w:bCs/>
          <w:lang w:val="es-GT"/>
        </w:rPr>
      </w:pPr>
      <w:r w:rsidRPr="008937F5">
        <w:rPr>
          <w:b/>
          <w:bCs/>
          <w:lang w:val="es-GT"/>
        </w:rPr>
        <w:t>Notificaciones por Correo Electrónico:</w:t>
      </w:r>
      <w:r w:rsidR="00B2140C" w:rsidRPr="008937F5">
        <w:rPr>
          <w:b/>
          <w:bCs/>
          <w:lang w:val="es-GT"/>
        </w:rPr>
        <w:t xml:space="preserve"> </w:t>
      </w:r>
    </w:p>
    <w:p w14:paraId="4CAAFAB2" w14:textId="602281D6" w:rsidR="00453651" w:rsidRPr="00B2140C" w:rsidRDefault="00453651" w:rsidP="008937F5">
      <w:pPr>
        <w:pStyle w:val="Textoindependiente"/>
        <w:numPr>
          <w:ilvl w:val="0"/>
          <w:numId w:val="81"/>
        </w:numPr>
        <w:spacing w:after="0"/>
        <w:rPr>
          <w:lang w:val="es-GT"/>
        </w:rPr>
      </w:pPr>
      <w:r w:rsidRPr="008937F5">
        <w:rPr>
          <w:b/>
          <w:bCs/>
          <w:lang w:val="es-GT"/>
        </w:rPr>
        <w:t>SMTP para el envío de correos electrónicos</w:t>
      </w:r>
      <w:r w:rsidR="00B2140C">
        <w:rPr>
          <w:lang w:val="es-GT"/>
        </w:rPr>
        <w:t xml:space="preserve">:  </w:t>
      </w:r>
      <w:r w:rsidRPr="00453651">
        <w:rPr>
          <w:lang w:val="es-GT"/>
        </w:rPr>
        <w:t>Plantillas de correo electrónico generadas dinámicamente para informar a los clientes sobre el estado de sus pedidos.</w:t>
      </w:r>
      <w:r w:rsidR="00B2140C">
        <w:rPr>
          <w:lang w:val="es-GT"/>
        </w:rPr>
        <w:t xml:space="preserve"> </w:t>
      </w:r>
      <w:r w:rsidR="00B2140C" w:rsidRPr="00B2140C">
        <w:rPr>
          <w:rFonts w:ascii="Segoe UI" w:hAnsi="Segoe UI" w:cs="Segoe UI"/>
          <w:color w:val="0D0D0D"/>
          <w:shd w:val="clear" w:color="auto" w:fill="FFFFFF"/>
          <w:lang w:val="es-GT"/>
        </w:rPr>
        <w:t>SMTP es el estándar para el envío de correos electrónicos, y su integración con Java es ampliamente compatible y bien documentada.</w:t>
      </w:r>
    </w:p>
    <w:p w14:paraId="3A2630D7" w14:textId="77777777" w:rsidR="00453651" w:rsidRDefault="00453651" w:rsidP="00453651">
      <w:pPr>
        <w:pStyle w:val="Textoindependiente"/>
        <w:spacing w:after="0"/>
        <w:rPr>
          <w:lang w:val="es-GT"/>
        </w:rPr>
      </w:pPr>
    </w:p>
    <w:p w14:paraId="56606CA8" w14:textId="137CE9E8" w:rsidR="00453651" w:rsidRPr="008937F5" w:rsidRDefault="00453651" w:rsidP="008937F5">
      <w:pPr>
        <w:pStyle w:val="Textoindependiente"/>
        <w:numPr>
          <w:ilvl w:val="0"/>
          <w:numId w:val="82"/>
        </w:numPr>
        <w:spacing w:after="0"/>
        <w:rPr>
          <w:b/>
          <w:bCs/>
          <w:lang w:val="es-GT"/>
        </w:rPr>
      </w:pPr>
      <w:r w:rsidRPr="008937F5">
        <w:rPr>
          <w:b/>
          <w:bCs/>
          <w:lang w:val="es-GT"/>
        </w:rPr>
        <w:t>Pasarela de Pagos:</w:t>
      </w:r>
    </w:p>
    <w:p w14:paraId="0B4378C9" w14:textId="00FFB791" w:rsidR="008937F5" w:rsidRPr="008937F5" w:rsidRDefault="00453651" w:rsidP="008937F5">
      <w:pPr>
        <w:pStyle w:val="Textoindependiente"/>
        <w:numPr>
          <w:ilvl w:val="0"/>
          <w:numId w:val="83"/>
        </w:numPr>
        <w:spacing w:after="0"/>
        <w:rPr>
          <w:rFonts w:ascii="Segoe UI" w:hAnsi="Segoe UI" w:cs="Segoe UI"/>
          <w:color w:val="0D0D0D"/>
          <w:shd w:val="clear" w:color="auto" w:fill="FFFFFF"/>
          <w:lang w:val="es-GT"/>
        </w:rPr>
      </w:pPr>
      <w:r w:rsidRPr="008937F5">
        <w:rPr>
          <w:b/>
          <w:bCs/>
          <w:lang w:val="es-GT"/>
        </w:rPr>
        <w:t xml:space="preserve">Integración con una pasarela de pagos </w:t>
      </w:r>
      <w:r w:rsidR="00704B8C">
        <w:rPr>
          <w:b/>
          <w:bCs/>
          <w:lang w:val="es-GT"/>
        </w:rPr>
        <w:t>2</w:t>
      </w:r>
      <w:r w:rsidR="008937F5">
        <w:rPr>
          <w:b/>
          <w:bCs/>
          <w:lang w:val="es-GT"/>
        </w:rPr>
        <w:t>Visanet Guatemala</w:t>
      </w:r>
      <w:r w:rsidR="00B2140C">
        <w:rPr>
          <w:lang w:val="es-GT"/>
        </w:rPr>
        <w:t xml:space="preserve">: </w:t>
      </w:r>
      <w:r w:rsidR="00B2140C" w:rsidRPr="00B2140C">
        <w:rPr>
          <w:rFonts w:ascii="Segoe UI" w:hAnsi="Segoe UI" w:cs="Segoe UI"/>
          <w:color w:val="0D0D0D"/>
          <w:shd w:val="clear" w:color="auto" w:fill="FFFFFF"/>
          <w:lang w:val="es-GT"/>
        </w:rPr>
        <w:t xml:space="preserve">Se seleccionó una integración con pasarela de pagos para garantizar transacciones financieras seguras y confiables para los </w:t>
      </w:r>
      <w:proofErr w:type="gramStart"/>
      <w:r w:rsidR="00B2140C" w:rsidRPr="00B2140C">
        <w:rPr>
          <w:rFonts w:ascii="Segoe UI" w:hAnsi="Segoe UI" w:cs="Segoe UI"/>
          <w:color w:val="0D0D0D"/>
          <w:shd w:val="clear" w:color="auto" w:fill="FFFFFF"/>
          <w:lang w:val="es-GT"/>
        </w:rPr>
        <w:t>clientes</w:t>
      </w:r>
      <w:r w:rsidR="008937F5">
        <w:rPr>
          <w:rFonts w:ascii="Segoe UI" w:hAnsi="Segoe UI" w:cs="Segoe UI"/>
          <w:color w:val="0D0D0D"/>
          <w:shd w:val="clear" w:color="auto" w:fill="FFFFFF"/>
          <w:lang w:val="es-GT"/>
        </w:rPr>
        <w:t xml:space="preserve">,  </w:t>
      </w:r>
      <w:proofErr w:type="spellStart"/>
      <w:r w:rsidR="008937F5">
        <w:rPr>
          <w:rFonts w:ascii="Segoe UI" w:hAnsi="Segoe UI" w:cs="Segoe UI"/>
          <w:color w:val="0D0D0D"/>
          <w:shd w:val="clear" w:color="auto" w:fill="FFFFFF"/>
          <w:lang w:val="es-GT"/>
        </w:rPr>
        <w:t>Visanet</w:t>
      </w:r>
      <w:proofErr w:type="spellEnd"/>
      <w:proofErr w:type="gramEnd"/>
      <w:r w:rsidR="008937F5">
        <w:rPr>
          <w:rFonts w:ascii="Segoe UI" w:hAnsi="Segoe UI" w:cs="Segoe UI"/>
          <w:color w:val="0D0D0D"/>
          <w:shd w:val="clear" w:color="auto" w:fill="FFFFFF"/>
          <w:lang w:val="es-GT"/>
        </w:rPr>
        <w:t xml:space="preserve"> Guatemala  es una plataforma </w:t>
      </w:r>
      <w:r w:rsidR="008937F5" w:rsidRPr="008937F5">
        <w:rPr>
          <w:rFonts w:ascii="Segoe UI" w:hAnsi="Segoe UI" w:cs="Segoe UI"/>
          <w:color w:val="0D0D0D"/>
          <w:shd w:val="clear" w:color="auto" w:fill="FFFFFF"/>
          <w:lang w:val="es-GT"/>
        </w:rPr>
        <w:t xml:space="preserve"> de pago reconocida a nivel mundial que ofrece el servicio de pagos en línea en Guatemala. Permite transacciones en su sitio utilizando tarjetas de débito o crédito Visa y </w:t>
      </w:r>
      <w:proofErr w:type="spellStart"/>
      <w:r w:rsidR="008937F5" w:rsidRPr="008937F5">
        <w:rPr>
          <w:rFonts w:ascii="Segoe UI" w:hAnsi="Segoe UI" w:cs="Segoe UI"/>
          <w:color w:val="0D0D0D"/>
          <w:shd w:val="clear" w:color="auto" w:fill="FFFFFF"/>
          <w:lang w:val="es-GT"/>
        </w:rPr>
        <w:t>Mastercard</w:t>
      </w:r>
      <w:proofErr w:type="spellEnd"/>
      <w:r w:rsidR="008937F5" w:rsidRPr="008937F5">
        <w:rPr>
          <w:rFonts w:ascii="Segoe UI" w:hAnsi="Segoe UI" w:cs="Segoe UI"/>
          <w:color w:val="0D0D0D"/>
          <w:shd w:val="clear" w:color="auto" w:fill="FFFFFF"/>
          <w:lang w:val="es-GT"/>
        </w:rPr>
        <w:t xml:space="preserve"> en las distintas plataformas. La experiencia en el mercado de </w:t>
      </w:r>
      <w:proofErr w:type="spellStart"/>
      <w:r w:rsidR="008937F5" w:rsidRPr="008937F5">
        <w:rPr>
          <w:rFonts w:ascii="Segoe UI" w:hAnsi="Segoe UI" w:cs="Segoe UI"/>
          <w:color w:val="0D0D0D"/>
          <w:shd w:val="clear" w:color="auto" w:fill="FFFFFF"/>
          <w:lang w:val="es-GT"/>
        </w:rPr>
        <w:t>visanet</w:t>
      </w:r>
      <w:proofErr w:type="spellEnd"/>
      <w:r w:rsidR="008937F5" w:rsidRPr="008937F5">
        <w:rPr>
          <w:rFonts w:ascii="Segoe UI" w:hAnsi="Segoe UI" w:cs="Segoe UI"/>
          <w:color w:val="0D0D0D"/>
          <w:shd w:val="clear" w:color="auto" w:fill="FFFFFF"/>
          <w:lang w:val="es-GT"/>
        </w:rPr>
        <w:t xml:space="preserve"> la convierte en una de las pasarelas de pagos online más importante de Guatemala, brindando a sus clientes seguridad con un servicio sólido y de prestigio.</w:t>
      </w:r>
    </w:p>
    <w:p w14:paraId="065F854F" w14:textId="77777777" w:rsidR="008937F5" w:rsidRDefault="008937F5" w:rsidP="008937F5">
      <w:pPr>
        <w:pStyle w:val="Textoindependiente"/>
        <w:spacing w:after="0"/>
        <w:rPr>
          <w:lang w:val="es-GT"/>
        </w:rPr>
      </w:pPr>
    </w:p>
    <w:p w14:paraId="40DF8277" w14:textId="752A37C0" w:rsidR="008937F5" w:rsidRDefault="008937F5" w:rsidP="004E1AE7">
      <w:pPr>
        <w:pStyle w:val="Textoindependiente"/>
        <w:spacing w:after="0"/>
        <w:jc w:val="center"/>
        <w:rPr>
          <w:b/>
          <w:bCs/>
          <w:lang w:val="es-GT"/>
        </w:rPr>
      </w:pPr>
    </w:p>
    <w:p w14:paraId="09842E91" w14:textId="77777777" w:rsidR="00D0328D" w:rsidRDefault="00D0328D" w:rsidP="004E1AE7">
      <w:pPr>
        <w:pStyle w:val="Textoindependiente"/>
        <w:spacing w:after="0"/>
        <w:jc w:val="center"/>
        <w:rPr>
          <w:b/>
          <w:bCs/>
          <w:lang w:val="es-GT"/>
        </w:rPr>
      </w:pPr>
    </w:p>
    <w:p w14:paraId="73844AE4" w14:textId="77777777" w:rsidR="00D0328D" w:rsidRDefault="00D0328D" w:rsidP="004E1AE7">
      <w:pPr>
        <w:pStyle w:val="Textoindependiente"/>
        <w:spacing w:after="0"/>
        <w:jc w:val="center"/>
        <w:rPr>
          <w:b/>
          <w:bCs/>
          <w:lang w:val="es-GT"/>
        </w:rPr>
      </w:pPr>
    </w:p>
    <w:p w14:paraId="0D1D2443" w14:textId="77777777" w:rsidR="00D0328D" w:rsidRDefault="00D0328D" w:rsidP="004E1AE7">
      <w:pPr>
        <w:pStyle w:val="Textoindependiente"/>
        <w:spacing w:after="0"/>
        <w:jc w:val="center"/>
        <w:rPr>
          <w:b/>
          <w:bCs/>
          <w:lang w:val="es-GT"/>
        </w:rPr>
      </w:pPr>
    </w:p>
    <w:p w14:paraId="7DFAB035" w14:textId="77777777" w:rsidR="00D0328D" w:rsidRDefault="00D0328D" w:rsidP="004E1AE7">
      <w:pPr>
        <w:pStyle w:val="Textoindependiente"/>
        <w:spacing w:after="0"/>
        <w:jc w:val="center"/>
        <w:rPr>
          <w:b/>
          <w:bCs/>
          <w:lang w:val="es-GT"/>
        </w:rPr>
      </w:pPr>
    </w:p>
    <w:p w14:paraId="59588D4A" w14:textId="77777777" w:rsidR="00D0328D" w:rsidRDefault="00D0328D" w:rsidP="004E1AE7">
      <w:pPr>
        <w:pStyle w:val="Textoindependiente"/>
        <w:spacing w:after="0"/>
        <w:jc w:val="center"/>
        <w:rPr>
          <w:b/>
          <w:bCs/>
          <w:lang w:val="es-GT"/>
        </w:rPr>
      </w:pPr>
    </w:p>
    <w:p w14:paraId="3C287836" w14:textId="77777777" w:rsidR="00D0328D" w:rsidRDefault="00D0328D" w:rsidP="004E1AE7">
      <w:pPr>
        <w:pStyle w:val="Textoindependiente"/>
        <w:spacing w:after="0"/>
        <w:jc w:val="center"/>
        <w:rPr>
          <w:b/>
          <w:bCs/>
          <w:lang w:val="es-GT"/>
        </w:rPr>
      </w:pPr>
    </w:p>
    <w:p w14:paraId="33C3E952" w14:textId="77777777" w:rsidR="00D0328D" w:rsidRDefault="00D0328D" w:rsidP="004E1AE7">
      <w:pPr>
        <w:pStyle w:val="Textoindependiente"/>
        <w:spacing w:after="0"/>
        <w:jc w:val="center"/>
        <w:rPr>
          <w:b/>
          <w:bCs/>
          <w:lang w:val="es-GT"/>
        </w:rPr>
      </w:pPr>
    </w:p>
    <w:p w14:paraId="4C5E2506" w14:textId="77777777" w:rsidR="00D0328D" w:rsidRDefault="00D0328D" w:rsidP="004E1AE7">
      <w:pPr>
        <w:pStyle w:val="Textoindependiente"/>
        <w:spacing w:after="0"/>
        <w:jc w:val="center"/>
        <w:rPr>
          <w:b/>
          <w:bCs/>
          <w:lang w:val="es-GT"/>
        </w:rPr>
      </w:pPr>
    </w:p>
    <w:p w14:paraId="0BDF5D75" w14:textId="77777777" w:rsidR="00D0328D" w:rsidRDefault="00D0328D" w:rsidP="004E1AE7">
      <w:pPr>
        <w:pStyle w:val="Textoindependiente"/>
        <w:spacing w:after="0"/>
        <w:jc w:val="center"/>
        <w:rPr>
          <w:b/>
          <w:bCs/>
          <w:lang w:val="es-GT"/>
        </w:rPr>
      </w:pPr>
    </w:p>
    <w:p w14:paraId="0FB69A53" w14:textId="77777777" w:rsidR="00D0328D" w:rsidRDefault="00D0328D" w:rsidP="004E1AE7">
      <w:pPr>
        <w:pStyle w:val="Textoindependiente"/>
        <w:spacing w:after="0"/>
        <w:jc w:val="center"/>
        <w:rPr>
          <w:b/>
          <w:bCs/>
          <w:lang w:val="es-GT"/>
        </w:rPr>
      </w:pPr>
    </w:p>
    <w:p w14:paraId="39F419E3" w14:textId="77777777" w:rsidR="00D0328D" w:rsidRPr="004E1AE7" w:rsidRDefault="00D0328D" w:rsidP="004E1AE7">
      <w:pPr>
        <w:pStyle w:val="Textoindependiente"/>
        <w:spacing w:after="0"/>
        <w:jc w:val="center"/>
        <w:rPr>
          <w:b/>
          <w:bCs/>
          <w:lang w:val="es-GT"/>
        </w:rPr>
      </w:pPr>
    </w:p>
    <w:p w14:paraId="5A5F0B5C" w14:textId="7FDB243F" w:rsidR="008937F5" w:rsidRPr="004E1AE7" w:rsidRDefault="004E1AE7" w:rsidP="004E1AE7">
      <w:pPr>
        <w:pStyle w:val="Textoindependiente"/>
        <w:spacing w:after="0"/>
        <w:jc w:val="center"/>
        <w:rPr>
          <w:b/>
          <w:bCs/>
          <w:lang w:val="es-GT"/>
        </w:rPr>
      </w:pPr>
      <w:proofErr w:type="spellStart"/>
      <w:r w:rsidRPr="004E1AE7">
        <w:rPr>
          <w:b/>
          <w:bCs/>
          <w:lang w:val="es-GT"/>
        </w:rPr>
        <w:t>Stack</w:t>
      </w:r>
      <w:proofErr w:type="spellEnd"/>
      <w:r w:rsidRPr="004E1AE7">
        <w:rPr>
          <w:b/>
          <w:bCs/>
          <w:lang w:val="es-GT"/>
        </w:rPr>
        <w:t xml:space="preserve"> de tecnología</w:t>
      </w:r>
    </w:p>
    <w:p w14:paraId="40804A4D" w14:textId="150A6F96" w:rsidR="008937F5" w:rsidRDefault="00877EFE" w:rsidP="008937F5">
      <w:pPr>
        <w:pStyle w:val="Textoindependiente"/>
        <w:spacing w:after="0"/>
        <w:rPr>
          <w:lang w:val="es-GT"/>
        </w:rPr>
      </w:pPr>
      <w:r>
        <w:rPr>
          <w:noProof/>
        </w:rPr>
        <w:drawing>
          <wp:anchor distT="0" distB="0" distL="114300" distR="114300" simplePos="0" relativeHeight="251662336" behindDoc="0" locked="0" layoutInCell="1" allowOverlap="1" wp14:anchorId="474DC208" wp14:editId="0C1861DD">
            <wp:simplePos x="0" y="0"/>
            <wp:positionH relativeFrom="column">
              <wp:posOffset>666750</wp:posOffset>
            </wp:positionH>
            <wp:positionV relativeFrom="paragraph">
              <wp:posOffset>34925</wp:posOffset>
            </wp:positionV>
            <wp:extent cx="5085491" cy="3884295"/>
            <wp:effectExtent l="0" t="0" r="1270" b="1905"/>
            <wp:wrapSquare wrapText="bothSides"/>
            <wp:docPr id="462245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5257" name=""/>
                    <pic:cNvPicPr/>
                  </pic:nvPicPr>
                  <pic:blipFill>
                    <a:blip r:embed="rId13">
                      <a:extLst>
                        <a:ext uri="{28A0092B-C50C-407E-A947-70E740481C1C}">
                          <a14:useLocalDpi xmlns:a14="http://schemas.microsoft.com/office/drawing/2010/main" val="0"/>
                        </a:ext>
                      </a:extLst>
                    </a:blip>
                    <a:stretch>
                      <a:fillRect/>
                    </a:stretch>
                  </pic:blipFill>
                  <pic:spPr>
                    <a:xfrm>
                      <a:off x="0" y="0"/>
                      <a:ext cx="5085491" cy="3884295"/>
                    </a:xfrm>
                    <a:prstGeom prst="rect">
                      <a:avLst/>
                    </a:prstGeom>
                  </pic:spPr>
                </pic:pic>
              </a:graphicData>
            </a:graphic>
          </wp:anchor>
        </w:drawing>
      </w:r>
    </w:p>
    <w:p w14:paraId="213EA372" w14:textId="77777777" w:rsidR="008937F5" w:rsidRDefault="008937F5" w:rsidP="008937F5">
      <w:pPr>
        <w:pStyle w:val="Textoindependiente"/>
        <w:spacing w:after="0"/>
        <w:rPr>
          <w:lang w:val="es-GT"/>
        </w:rPr>
      </w:pPr>
    </w:p>
    <w:p w14:paraId="59B0B768" w14:textId="77777777" w:rsidR="008937F5" w:rsidRPr="00B2140C" w:rsidRDefault="008937F5" w:rsidP="008937F5">
      <w:pPr>
        <w:pStyle w:val="Textoindependiente"/>
        <w:spacing w:after="0"/>
        <w:rPr>
          <w:lang w:val="es-GT"/>
        </w:rPr>
      </w:pPr>
    </w:p>
    <w:p w14:paraId="506C20DB" w14:textId="77777777" w:rsidR="00453651" w:rsidRDefault="00453651" w:rsidP="00453651">
      <w:pPr>
        <w:pStyle w:val="Textoindependiente"/>
        <w:rPr>
          <w:lang w:val="es-GT"/>
        </w:rPr>
      </w:pPr>
    </w:p>
    <w:p w14:paraId="257961CF"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5F9EBB61"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508F3678"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4C7DCF2C"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34275523"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61FA16B6"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6B701E34"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0686EA2A"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150E0B7A"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2D6EF7C5"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247200D4"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5C3D2413"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2F17E19F"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5F8EEF52"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0CF4725D"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18FC814D"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559512A5"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3C009BEC"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551BC535" w14:textId="77777777" w:rsidR="00877EFE" w:rsidRDefault="00877EFE" w:rsidP="00453651">
      <w:pPr>
        <w:pStyle w:val="Textoindependiente"/>
        <w:spacing w:after="0"/>
        <w:ind w:left="567"/>
        <w:rPr>
          <w:rFonts w:ascii="Arial" w:eastAsiaTheme="majorEastAsia" w:hAnsi="Arial" w:cs="Arial"/>
          <w:b/>
          <w:bCs/>
          <w:color w:val="365F91" w:themeColor="accent1" w:themeShade="BF"/>
          <w:sz w:val="24"/>
          <w:szCs w:val="26"/>
          <w:lang w:val="es-GT"/>
        </w:rPr>
      </w:pPr>
    </w:p>
    <w:p w14:paraId="1919BF75" w14:textId="786D5D42" w:rsidR="00D047E5" w:rsidRDefault="00704B8C" w:rsidP="00453651">
      <w:pPr>
        <w:pStyle w:val="Textoindependiente"/>
        <w:spacing w:after="0"/>
        <w:ind w:left="567"/>
        <w:rPr>
          <w:lang w:val="es-GT"/>
        </w:rPr>
      </w:pPr>
      <w:r>
        <w:rPr>
          <w:rFonts w:ascii="Arial" w:eastAsiaTheme="majorEastAsia" w:hAnsi="Arial" w:cs="Arial"/>
          <w:b/>
          <w:bCs/>
          <w:color w:val="365F91" w:themeColor="accent1" w:themeShade="BF"/>
          <w:sz w:val="24"/>
          <w:szCs w:val="26"/>
          <w:lang w:val="es-GT"/>
        </w:rPr>
        <w:t xml:space="preserve">2.3 </w:t>
      </w:r>
      <w:r w:rsidR="00D047E5">
        <w:rPr>
          <w:rFonts w:ascii="Arial" w:eastAsiaTheme="majorEastAsia" w:hAnsi="Arial" w:cs="Arial"/>
          <w:b/>
          <w:bCs/>
          <w:color w:val="365F91" w:themeColor="accent1" w:themeShade="BF"/>
          <w:sz w:val="24"/>
          <w:szCs w:val="26"/>
          <w:lang w:val="es-GT"/>
        </w:rPr>
        <w:t>Arquitectura</w:t>
      </w:r>
      <w:r w:rsidR="00D047E5" w:rsidRPr="00453651">
        <w:rPr>
          <w:rFonts w:ascii="Arial" w:eastAsiaTheme="majorEastAsia" w:hAnsi="Arial" w:cs="Arial"/>
          <w:b/>
          <w:bCs/>
          <w:color w:val="365F91" w:themeColor="accent1" w:themeShade="BF"/>
          <w:sz w:val="24"/>
          <w:szCs w:val="26"/>
          <w:lang w:val="es-GT"/>
        </w:rPr>
        <w:t>:</w:t>
      </w:r>
    </w:p>
    <w:p w14:paraId="04BB272C" w14:textId="77243D14" w:rsidR="00453651" w:rsidRDefault="00453651" w:rsidP="00231217">
      <w:pPr>
        <w:pStyle w:val="Textoindependiente"/>
        <w:spacing w:after="0"/>
        <w:ind w:firstLine="567"/>
        <w:rPr>
          <w:lang w:val="es-GT"/>
        </w:rPr>
      </w:pPr>
      <w:r w:rsidRPr="00453651">
        <w:rPr>
          <w:lang w:val="es-GT"/>
        </w:rPr>
        <w:t>La arquitectura propuesta consta de los siguientes componentes:</w:t>
      </w:r>
    </w:p>
    <w:p w14:paraId="1E98DD1A" w14:textId="77777777" w:rsidR="00D047E5" w:rsidRPr="00453651" w:rsidRDefault="00D047E5" w:rsidP="00D047E5">
      <w:pPr>
        <w:pStyle w:val="Textoindependiente"/>
        <w:spacing w:after="0"/>
        <w:ind w:left="567"/>
        <w:rPr>
          <w:lang w:val="es-GT"/>
        </w:rPr>
      </w:pPr>
    </w:p>
    <w:p w14:paraId="77D32B4D" w14:textId="77777777" w:rsidR="00453651" w:rsidRPr="00D047E5" w:rsidRDefault="00453651" w:rsidP="00D047E5">
      <w:pPr>
        <w:pStyle w:val="Textoindependiente"/>
        <w:numPr>
          <w:ilvl w:val="0"/>
          <w:numId w:val="84"/>
        </w:numPr>
        <w:spacing w:after="0"/>
        <w:rPr>
          <w:b/>
          <w:bCs/>
          <w:lang w:val="es-GT"/>
        </w:rPr>
      </w:pPr>
      <w:r w:rsidRPr="00D047E5">
        <w:rPr>
          <w:b/>
          <w:bCs/>
          <w:lang w:val="es-GT"/>
        </w:rPr>
        <w:t>Capa de Presentación:</w:t>
      </w:r>
    </w:p>
    <w:p w14:paraId="7B313396" w14:textId="77777777" w:rsidR="00453651" w:rsidRPr="00453651" w:rsidRDefault="00453651" w:rsidP="00D047E5">
      <w:pPr>
        <w:pStyle w:val="Textoindependiente"/>
        <w:spacing w:after="0"/>
        <w:ind w:left="774" w:firstLine="153"/>
        <w:rPr>
          <w:lang w:val="es-GT"/>
        </w:rPr>
      </w:pPr>
      <w:r w:rsidRPr="00453651">
        <w:rPr>
          <w:lang w:val="es-GT"/>
        </w:rPr>
        <w:t>Interfaz de usuario para la interacción con los clientes.</w:t>
      </w:r>
    </w:p>
    <w:p w14:paraId="168C8800" w14:textId="77777777" w:rsidR="00453651" w:rsidRPr="00D047E5" w:rsidRDefault="00453651" w:rsidP="00453651">
      <w:pPr>
        <w:pStyle w:val="Textoindependiente"/>
        <w:spacing w:after="0"/>
        <w:ind w:left="567"/>
        <w:rPr>
          <w:b/>
          <w:bCs/>
          <w:lang w:val="es-GT"/>
        </w:rPr>
      </w:pPr>
    </w:p>
    <w:p w14:paraId="29950332" w14:textId="760AC74B" w:rsidR="00453651" w:rsidRPr="00D047E5" w:rsidRDefault="00453651" w:rsidP="00D047E5">
      <w:pPr>
        <w:pStyle w:val="Textoindependiente"/>
        <w:numPr>
          <w:ilvl w:val="0"/>
          <w:numId w:val="84"/>
        </w:numPr>
        <w:spacing w:after="0"/>
        <w:rPr>
          <w:b/>
          <w:bCs/>
          <w:lang w:val="es-GT"/>
        </w:rPr>
      </w:pPr>
      <w:r w:rsidRPr="00D047E5">
        <w:rPr>
          <w:b/>
          <w:bCs/>
          <w:lang w:val="es-GT"/>
        </w:rPr>
        <w:t>Capa de Aplicación:</w:t>
      </w:r>
    </w:p>
    <w:p w14:paraId="54A858D3" w14:textId="77777777" w:rsidR="00453651" w:rsidRPr="00453651" w:rsidRDefault="00453651" w:rsidP="00D047E5">
      <w:pPr>
        <w:pStyle w:val="Textoindependiente"/>
        <w:spacing w:after="0"/>
        <w:ind w:left="927"/>
        <w:rPr>
          <w:lang w:val="es-GT"/>
        </w:rPr>
      </w:pPr>
      <w:r w:rsidRPr="00453651">
        <w:rPr>
          <w:lang w:val="es-GT"/>
        </w:rPr>
        <w:t xml:space="preserve">Microservicios desarrollados con Spring </w:t>
      </w:r>
      <w:proofErr w:type="spellStart"/>
      <w:r w:rsidRPr="00453651">
        <w:rPr>
          <w:lang w:val="es-GT"/>
        </w:rPr>
        <w:t>Boot</w:t>
      </w:r>
      <w:proofErr w:type="spellEnd"/>
      <w:r w:rsidRPr="00453651">
        <w:rPr>
          <w:lang w:val="es-GT"/>
        </w:rPr>
        <w:t xml:space="preserve"> para implementar la lógica de negocio y la integración con proveedores externos.</w:t>
      </w:r>
    </w:p>
    <w:p w14:paraId="4211FAB2" w14:textId="77777777" w:rsidR="00453651" w:rsidRDefault="00453651" w:rsidP="00453651">
      <w:pPr>
        <w:pStyle w:val="Textoindependiente"/>
        <w:spacing w:after="0"/>
        <w:ind w:left="567"/>
        <w:rPr>
          <w:lang w:val="es-GT"/>
        </w:rPr>
      </w:pPr>
    </w:p>
    <w:p w14:paraId="59647150" w14:textId="284A364D" w:rsidR="00453651" w:rsidRPr="00D047E5" w:rsidRDefault="00453651" w:rsidP="00D047E5">
      <w:pPr>
        <w:pStyle w:val="Textoindependiente"/>
        <w:numPr>
          <w:ilvl w:val="0"/>
          <w:numId w:val="84"/>
        </w:numPr>
        <w:spacing w:after="0"/>
        <w:rPr>
          <w:b/>
          <w:bCs/>
          <w:lang w:val="es-GT"/>
        </w:rPr>
      </w:pPr>
      <w:r w:rsidRPr="00D047E5">
        <w:rPr>
          <w:b/>
          <w:bCs/>
          <w:lang w:val="es-GT"/>
        </w:rPr>
        <w:t>Capa de Datos:</w:t>
      </w:r>
    </w:p>
    <w:p w14:paraId="7D5C0205" w14:textId="77777777" w:rsidR="00453651" w:rsidRDefault="00453651" w:rsidP="00D047E5">
      <w:pPr>
        <w:pStyle w:val="Textoindependiente"/>
        <w:spacing w:after="0"/>
        <w:ind w:left="927"/>
        <w:rPr>
          <w:lang w:val="es-GT"/>
        </w:rPr>
      </w:pPr>
      <w:r w:rsidRPr="00453651">
        <w:rPr>
          <w:lang w:val="es-GT"/>
        </w:rPr>
        <w:t>Base de datos MySQL para almacenar información relacionada con pedidos, clientes y productos.</w:t>
      </w:r>
    </w:p>
    <w:p w14:paraId="263FC993" w14:textId="77777777" w:rsidR="00D047E5" w:rsidRPr="00453651" w:rsidRDefault="00D047E5" w:rsidP="00D047E5">
      <w:pPr>
        <w:pStyle w:val="Textoindependiente"/>
        <w:spacing w:after="0"/>
        <w:ind w:left="927"/>
        <w:rPr>
          <w:lang w:val="es-GT"/>
        </w:rPr>
      </w:pPr>
    </w:p>
    <w:p w14:paraId="4DC6729A" w14:textId="77777777" w:rsidR="00453651" w:rsidRPr="00D047E5" w:rsidRDefault="00453651" w:rsidP="00D047E5">
      <w:pPr>
        <w:pStyle w:val="Textoindependiente"/>
        <w:numPr>
          <w:ilvl w:val="0"/>
          <w:numId w:val="84"/>
        </w:numPr>
        <w:spacing w:after="0"/>
        <w:rPr>
          <w:b/>
          <w:bCs/>
          <w:lang w:val="es-GT"/>
        </w:rPr>
      </w:pPr>
      <w:r w:rsidRPr="00D047E5">
        <w:rPr>
          <w:b/>
          <w:bCs/>
          <w:lang w:val="es-GT"/>
        </w:rPr>
        <w:t>Capa de Servicios Externos:</w:t>
      </w:r>
    </w:p>
    <w:p w14:paraId="5127504A" w14:textId="77777777" w:rsidR="00453651" w:rsidRPr="00453651" w:rsidRDefault="00453651" w:rsidP="00D047E5">
      <w:pPr>
        <w:pStyle w:val="Textoindependiente"/>
        <w:spacing w:after="0"/>
        <w:ind w:left="873"/>
        <w:rPr>
          <w:lang w:val="es-GT"/>
        </w:rPr>
      </w:pPr>
      <w:r w:rsidRPr="00453651">
        <w:rPr>
          <w:lang w:val="es-GT"/>
        </w:rPr>
        <w:lastRenderedPageBreak/>
        <w:t xml:space="preserve">Integración con las </w:t>
      </w:r>
      <w:proofErr w:type="spellStart"/>
      <w:r w:rsidRPr="00453651">
        <w:rPr>
          <w:lang w:val="es-GT"/>
        </w:rPr>
        <w:t>APIs</w:t>
      </w:r>
      <w:proofErr w:type="spellEnd"/>
      <w:r w:rsidRPr="00453651">
        <w:rPr>
          <w:lang w:val="es-GT"/>
        </w:rPr>
        <w:t xml:space="preserve"> REST de los 8 proveedores externos para obtener información de inventarios.</w:t>
      </w:r>
    </w:p>
    <w:p w14:paraId="7F5D3D92" w14:textId="77777777" w:rsidR="00453651" w:rsidRDefault="00453651" w:rsidP="00453651">
      <w:pPr>
        <w:pStyle w:val="Textoindependiente"/>
        <w:spacing w:after="0"/>
        <w:ind w:left="567"/>
        <w:rPr>
          <w:lang w:val="es-GT"/>
        </w:rPr>
      </w:pPr>
    </w:p>
    <w:p w14:paraId="6C40189F" w14:textId="46CB4685" w:rsidR="00453651" w:rsidRPr="00D047E5" w:rsidRDefault="00453651" w:rsidP="00D047E5">
      <w:pPr>
        <w:pStyle w:val="Textoindependiente"/>
        <w:numPr>
          <w:ilvl w:val="0"/>
          <w:numId w:val="84"/>
        </w:numPr>
        <w:spacing w:after="0"/>
        <w:rPr>
          <w:b/>
          <w:bCs/>
          <w:lang w:val="es-GT"/>
        </w:rPr>
      </w:pPr>
      <w:r w:rsidRPr="00D047E5">
        <w:rPr>
          <w:b/>
          <w:bCs/>
          <w:lang w:val="es-GT"/>
        </w:rPr>
        <w:t>Capa de Seguridad:</w:t>
      </w:r>
    </w:p>
    <w:p w14:paraId="71FD819F" w14:textId="5994E038" w:rsidR="00453651" w:rsidRDefault="00453651" w:rsidP="00D047E5">
      <w:pPr>
        <w:pStyle w:val="Textoindependiente"/>
        <w:spacing w:after="0"/>
        <w:ind w:left="927"/>
        <w:rPr>
          <w:lang w:val="es-GT"/>
        </w:rPr>
      </w:pPr>
      <w:r w:rsidRPr="00453651">
        <w:rPr>
          <w:lang w:val="es-GT"/>
        </w:rPr>
        <w:t>Implementación de medidas de seguridad en todas las capas de la aplicación para proteger los datos y garantizar la confidencialidad, integridad y disponibilidad del sistema.</w:t>
      </w:r>
      <w:r w:rsidR="00D047E5">
        <w:rPr>
          <w:lang w:val="es-GT"/>
        </w:rPr>
        <w:t xml:space="preserve"> </w:t>
      </w:r>
      <w:r w:rsidR="00D047E5" w:rsidRPr="00D047E5">
        <w:rPr>
          <w:lang w:val="es-GT"/>
        </w:rPr>
        <w:t xml:space="preserve">HTTPS para la seguridad en la comunicación. Autenticación y autorización basadas en tokens JWT (JSON Web Tokens). Implementación de prácticas de seguridad OWASP (Open Web </w:t>
      </w:r>
      <w:proofErr w:type="spellStart"/>
      <w:r w:rsidR="00D047E5" w:rsidRPr="00D047E5">
        <w:rPr>
          <w:lang w:val="es-GT"/>
        </w:rPr>
        <w:t>Application</w:t>
      </w:r>
      <w:proofErr w:type="spellEnd"/>
      <w:r w:rsidR="00D047E5" w:rsidRPr="00D047E5">
        <w:rPr>
          <w:lang w:val="es-GT"/>
        </w:rPr>
        <w:t xml:space="preserve"> Security Project) para proteger la plataforma contra posibles vulnerabilidades. HTTPS proporciona una capa adicional de seguridad para la comunicación entre el cliente y el servidor, mientras que JWT ofrece un mecanismo eficiente y seguro para la autenticación y autorización de usuarios en una arquitectura distribuida.</w:t>
      </w:r>
      <w:r w:rsidR="00D047E5">
        <w:rPr>
          <w:lang w:val="es-GT"/>
        </w:rPr>
        <w:t xml:space="preserve"> Se implementará un Middleware de Seguridad para la gestión y validación de tokens </w:t>
      </w:r>
      <w:proofErr w:type="gramStart"/>
      <w:r w:rsidR="00D047E5">
        <w:rPr>
          <w:lang w:val="es-GT"/>
        </w:rPr>
        <w:t>JWT  y</w:t>
      </w:r>
      <w:proofErr w:type="gramEnd"/>
      <w:r w:rsidR="00D047E5">
        <w:rPr>
          <w:lang w:val="es-GT"/>
        </w:rPr>
        <w:t xml:space="preserve"> protección de los </w:t>
      </w:r>
      <w:proofErr w:type="spellStart"/>
      <w:r w:rsidR="00D047E5">
        <w:rPr>
          <w:lang w:val="es-GT"/>
        </w:rPr>
        <w:t>endpoints</w:t>
      </w:r>
      <w:proofErr w:type="spellEnd"/>
      <w:r w:rsidR="00D047E5">
        <w:rPr>
          <w:lang w:val="es-GT"/>
        </w:rPr>
        <w:t xml:space="preserve"> de los microservicios.</w:t>
      </w:r>
    </w:p>
    <w:p w14:paraId="25CA5397" w14:textId="77777777" w:rsidR="00D047E5" w:rsidRPr="00453651" w:rsidRDefault="00D047E5" w:rsidP="00D047E5">
      <w:pPr>
        <w:pStyle w:val="Textoindependiente"/>
        <w:spacing w:after="0"/>
        <w:ind w:left="927"/>
        <w:rPr>
          <w:lang w:val="es-GT"/>
        </w:rPr>
      </w:pPr>
    </w:p>
    <w:p w14:paraId="2562A653" w14:textId="77777777" w:rsidR="00453651" w:rsidRPr="00D047E5" w:rsidRDefault="00453651" w:rsidP="00D047E5">
      <w:pPr>
        <w:pStyle w:val="Textoindependiente"/>
        <w:numPr>
          <w:ilvl w:val="0"/>
          <w:numId w:val="84"/>
        </w:numPr>
        <w:spacing w:after="0"/>
        <w:rPr>
          <w:b/>
          <w:bCs/>
          <w:lang w:val="es-GT"/>
        </w:rPr>
      </w:pPr>
      <w:r w:rsidRPr="00D047E5">
        <w:rPr>
          <w:b/>
          <w:bCs/>
          <w:lang w:val="es-GT"/>
        </w:rPr>
        <w:t>Capa de Integración:</w:t>
      </w:r>
    </w:p>
    <w:p w14:paraId="549397D7" w14:textId="6F1FE83E" w:rsidR="00453651" w:rsidRDefault="00453651" w:rsidP="00D047E5">
      <w:pPr>
        <w:pStyle w:val="Textoindependiente"/>
        <w:spacing w:after="0"/>
        <w:ind w:left="774" w:firstLine="153"/>
        <w:rPr>
          <w:lang w:val="es-GT"/>
        </w:rPr>
      </w:pPr>
      <w:r w:rsidRPr="00453651">
        <w:rPr>
          <w:lang w:val="es-GT"/>
        </w:rPr>
        <w:t>Conexión con la pasarela de pagos para procesar transacciones financieras de forma segura</w:t>
      </w:r>
      <w:r w:rsidR="00D047E5">
        <w:rPr>
          <w:lang w:val="es-GT"/>
        </w:rPr>
        <w:t xml:space="preserve"> e integración con las API REST de los proveedores.</w:t>
      </w:r>
    </w:p>
    <w:p w14:paraId="059A7CDF" w14:textId="77777777" w:rsidR="00D047E5" w:rsidRDefault="00D047E5" w:rsidP="00D047E5">
      <w:pPr>
        <w:pStyle w:val="Textoindependiente"/>
        <w:spacing w:after="0"/>
        <w:ind w:left="774" w:firstLine="153"/>
        <w:rPr>
          <w:lang w:val="es-GT"/>
        </w:rPr>
      </w:pPr>
    </w:p>
    <w:p w14:paraId="7FF38E87" w14:textId="3A9E6D14" w:rsidR="00D047E5" w:rsidRPr="00D047E5" w:rsidRDefault="00D047E5" w:rsidP="00D047E5">
      <w:pPr>
        <w:pStyle w:val="Textoindependiente"/>
        <w:numPr>
          <w:ilvl w:val="0"/>
          <w:numId w:val="84"/>
        </w:numPr>
        <w:spacing w:after="0"/>
        <w:rPr>
          <w:b/>
          <w:bCs/>
          <w:lang w:val="es-GT"/>
        </w:rPr>
      </w:pPr>
      <w:r w:rsidRPr="00D047E5">
        <w:rPr>
          <w:b/>
          <w:bCs/>
          <w:lang w:val="es-GT"/>
        </w:rPr>
        <w:t xml:space="preserve">Capa de </w:t>
      </w:r>
      <w:r>
        <w:rPr>
          <w:b/>
          <w:bCs/>
          <w:lang w:val="es-GT"/>
        </w:rPr>
        <w:t>Infraestructura</w:t>
      </w:r>
      <w:r w:rsidRPr="00D047E5">
        <w:rPr>
          <w:b/>
          <w:bCs/>
          <w:lang w:val="es-GT"/>
        </w:rPr>
        <w:t>:</w:t>
      </w:r>
    </w:p>
    <w:p w14:paraId="3DAFDF68" w14:textId="46276BB0" w:rsidR="00D047E5" w:rsidRDefault="00D047E5" w:rsidP="00D047E5">
      <w:pPr>
        <w:pStyle w:val="Textoindependiente"/>
        <w:spacing w:after="0"/>
        <w:ind w:left="774" w:firstLine="153"/>
        <w:rPr>
          <w:lang w:val="es-GT"/>
        </w:rPr>
      </w:pPr>
      <w:r>
        <w:rPr>
          <w:lang w:val="es-GT"/>
        </w:rPr>
        <w:t xml:space="preserve">Se utilizará contenedores Dockers para empaquetar y desplegar los microservicios de forma independiente. </w:t>
      </w:r>
      <w:proofErr w:type="spellStart"/>
      <w:r>
        <w:rPr>
          <w:lang w:val="es-GT"/>
        </w:rPr>
        <w:t>Kubernets</w:t>
      </w:r>
      <w:proofErr w:type="spellEnd"/>
      <w:r>
        <w:rPr>
          <w:lang w:val="es-GT"/>
        </w:rPr>
        <w:t xml:space="preserve"> para la gestión de los contenedores publicados en la nube de Amazon.</w:t>
      </w:r>
    </w:p>
    <w:p w14:paraId="48EA0914" w14:textId="77777777" w:rsidR="00D047E5" w:rsidRPr="00453651" w:rsidRDefault="00D047E5" w:rsidP="00D047E5">
      <w:pPr>
        <w:pStyle w:val="Textoindependiente"/>
        <w:spacing w:after="0"/>
        <w:ind w:left="774" w:firstLine="153"/>
        <w:rPr>
          <w:lang w:val="es-GT"/>
        </w:rPr>
      </w:pPr>
    </w:p>
    <w:p w14:paraId="7C128D87" w14:textId="77777777" w:rsidR="00453651" w:rsidRDefault="00453651" w:rsidP="00453651">
      <w:pPr>
        <w:pStyle w:val="Textoindependiente"/>
        <w:spacing w:after="0"/>
        <w:ind w:left="567"/>
        <w:rPr>
          <w:lang w:val="es-GT"/>
        </w:rPr>
      </w:pPr>
    </w:p>
    <w:p w14:paraId="1DCD94DF" w14:textId="37100167" w:rsidR="00453651" w:rsidRDefault="00453651" w:rsidP="00453651">
      <w:pPr>
        <w:pStyle w:val="Textoindependiente"/>
        <w:spacing w:after="0"/>
        <w:ind w:left="567"/>
        <w:rPr>
          <w:lang w:val="es-GT"/>
        </w:rPr>
      </w:pPr>
      <w:r w:rsidRPr="00453651">
        <w:rPr>
          <w:lang w:val="es-GT"/>
        </w:rPr>
        <w:t>Este enfoque arquitectónico permite una alta disponibilidad, escalabilidad y mantenibilidad de la plataforma, además de garantizar la seguridad y privacidad de los datos del cliente y sus transacciones.</w:t>
      </w:r>
    </w:p>
    <w:p w14:paraId="36CC0542" w14:textId="77777777" w:rsidR="00670499" w:rsidRDefault="00670499" w:rsidP="00C13586">
      <w:pPr>
        <w:pStyle w:val="Textoindependiente"/>
        <w:spacing w:after="0"/>
        <w:rPr>
          <w:lang w:val="es-GT"/>
        </w:rPr>
      </w:pPr>
    </w:p>
    <w:p w14:paraId="67CCE5C0" w14:textId="77777777" w:rsidR="00E97613" w:rsidRDefault="00E97613" w:rsidP="00453651">
      <w:pPr>
        <w:pStyle w:val="Textoindependiente"/>
        <w:spacing w:after="0"/>
        <w:ind w:left="567"/>
        <w:rPr>
          <w:b/>
          <w:bCs/>
          <w:lang w:val="es-GT"/>
        </w:rPr>
      </w:pPr>
    </w:p>
    <w:p w14:paraId="495DD4F0" w14:textId="77777777" w:rsidR="00E97613" w:rsidRDefault="00E97613" w:rsidP="00453651">
      <w:pPr>
        <w:pStyle w:val="Textoindependiente"/>
        <w:spacing w:after="0"/>
        <w:ind w:left="567"/>
        <w:rPr>
          <w:b/>
          <w:bCs/>
          <w:lang w:val="es-GT"/>
        </w:rPr>
      </w:pPr>
    </w:p>
    <w:p w14:paraId="4904A7F0" w14:textId="77777777" w:rsidR="00E97613" w:rsidRDefault="00E97613" w:rsidP="00453651">
      <w:pPr>
        <w:pStyle w:val="Textoindependiente"/>
        <w:spacing w:after="0"/>
        <w:ind w:left="567"/>
        <w:rPr>
          <w:b/>
          <w:bCs/>
          <w:lang w:val="es-GT"/>
        </w:rPr>
      </w:pPr>
    </w:p>
    <w:p w14:paraId="15C2413D" w14:textId="77777777" w:rsidR="00E97613" w:rsidRDefault="00E97613" w:rsidP="00453651">
      <w:pPr>
        <w:pStyle w:val="Textoindependiente"/>
        <w:spacing w:after="0"/>
        <w:ind w:left="567"/>
        <w:rPr>
          <w:b/>
          <w:bCs/>
          <w:lang w:val="es-GT"/>
        </w:rPr>
      </w:pPr>
    </w:p>
    <w:p w14:paraId="2F215BA5" w14:textId="77777777" w:rsidR="00E97613" w:rsidRDefault="00E97613" w:rsidP="00453651">
      <w:pPr>
        <w:pStyle w:val="Textoindependiente"/>
        <w:spacing w:after="0"/>
        <w:ind w:left="567"/>
        <w:rPr>
          <w:b/>
          <w:bCs/>
          <w:lang w:val="es-GT"/>
        </w:rPr>
      </w:pPr>
    </w:p>
    <w:p w14:paraId="11DA6624" w14:textId="77777777" w:rsidR="00E97613" w:rsidRDefault="00E97613" w:rsidP="00453651">
      <w:pPr>
        <w:pStyle w:val="Textoindependiente"/>
        <w:spacing w:after="0"/>
        <w:ind w:left="567"/>
        <w:rPr>
          <w:b/>
          <w:bCs/>
          <w:lang w:val="es-GT"/>
        </w:rPr>
      </w:pPr>
    </w:p>
    <w:p w14:paraId="7EE146AA" w14:textId="77777777" w:rsidR="00E97613" w:rsidRDefault="00E97613" w:rsidP="00453651">
      <w:pPr>
        <w:pStyle w:val="Textoindependiente"/>
        <w:spacing w:after="0"/>
        <w:ind w:left="567"/>
        <w:rPr>
          <w:b/>
          <w:bCs/>
          <w:lang w:val="es-GT"/>
        </w:rPr>
      </w:pPr>
    </w:p>
    <w:p w14:paraId="5736F679" w14:textId="77777777" w:rsidR="00E97613" w:rsidRDefault="00E97613" w:rsidP="00453651">
      <w:pPr>
        <w:pStyle w:val="Textoindependiente"/>
        <w:spacing w:after="0"/>
        <w:ind w:left="567"/>
        <w:rPr>
          <w:b/>
          <w:bCs/>
          <w:lang w:val="es-GT"/>
        </w:rPr>
      </w:pPr>
    </w:p>
    <w:p w14:paraId="27F7C753" w14:textId="77777777" w:rsidR="00E97613" w:rsidRDefault="00E97613" w:rsidP="00453651">
      <w:pPr>
        <w:pStyle w:val="Textoindependiente"/>
        <w:spacing w:after="0"/>
        <w:ind w:left="567"/>
        <w:rPr>
          <w:b/>
          <w:bCs/>
          <w:lang w:val="es-GT"/>
        </w:rPr>
      </w:pPr>
    </w:p>
    <w:p w14:paraId="79BD87D3" w14:textId="77777777" w:rsidR="00E97613" w:rsidRDefault="00E97613" w:rsidP="00453651">
      <w:pPr>
        <w:pStyle w:val="Textoindependiente"/>
        <w:spacing w:after="0"/>
        <w:ind w:left="567"/>
        <w:rPr>
          <w:b/>
          <w:bCs/>
          <w:lang w:val="es-GT"/>
        </w:rPr>
      </w:pPr>
    </w:p>
    <w:p w14:paraId="56147F83" w14:textId="77777777" w:rsidR="00E97613" w:rsidRDefault="00E97613" w:rsidP="00453651">
      <w:pPr>
        <w:pStyle w:val="Textoindependiente"/>
        <w:spacing w:after="0"/>
        <w:ind w:left="567"/>
        <w:rPr>
          <w:b/>
          <w:bCs/>
          <w:lang w:val="es-GT"/>
        </w:rPr>
      </w:pPr>
    </w:p>
    <w:p w14:paraId="40433C6D" w14:textId="77777777" w:rsidR="00E97613" w:rsidRDefault="00E97613" w:rsidP="00453651">
      <w:pPr>
        <w:pStyle w:val="Textoindependiente"/>
        <w:spacing w:after="0"/>
        <w:ind w:left="567"/>
        <w:rPr>
          <w:b/>
          <w:bCs/>
          <w:lang w:val="es-GT"/>
        </w:rPr>
      </w:pPr>
    </w:p>
    <w:p w14:paraId="277CB5B4" w14:textId="77777777" w:rsidR="00E97613" w:rsidRDefault="00E97613" w:rsidP="00453651">
      <w:pPr>
        <w:pStyle w:val="Textoindependiente"/>
        <w:spacing w:after="0"/>
        <w:ind w:left="567"/>
        <w:rPr>
          <w:b/>
          <w:bCs/>
          <w:lang w:val="es-GT"/>
        </w:rPr>
      </w:pPr>
    </w:p>
    <w:p w14:paraId="7D7C0359" w14:textId="77777777" w:rsidR="00E97613" w:rsidRDefault="00E97613" w:rsidP="00453651">
      <w:pPr>
        <w:pStyle w:val="Textoindependiente"/>
        <w:spacing w:after="0"/>
        <w:ind w:left="567"/>
        <w:rPr>
          <w:b/>
          <w:bCs/>
          <w:lang w:val="es-GT"/>
        </w:rPr>
      </w:pPr>
    </w:p>
    <w:p w14:paraId="2AFE15B2" w14:textId="77777777" w:rsidR="00E97613" w:rsidRDefault="00E97613" w:rsidP="00453651">
      <w:pPr>
        <w:pStyle w:val="Textoindependiente"/>
        <w:spacing w:after="0"/>
        <w:ind w:left="567"/>
        <w:rPr>
          <w:b/>
          <w:bCs/>
          <w:lang w:val="es-GT"/>
        </w:rPr>
      </w:pPr>
    </w:p>
    <w:p w14:paraId="54DB9A03" w14:textId="77777777" w:rsidR="00E97613" w:rsidRDefault="00E97613" w:rsidP="00453651">
      <w:pPr>
        <w:pStyle w:val="Textoindependiente"/>
        <w:spacing w:after="0"/>
        <w:ind w:left="567"/>
        <w:rPr>
          <w:b/>
          <w:bCs/>
          <w:lang w:val="es-GT"/>
        </w:rPr>
      </w:pPr>
    </w:p>
    <w:p w14:paraId="12F19987" w14:textId="77777777" w:rsidR="00E97613" w:rsidRDefault="00E97613" w:rsidP="00453651">
      <w:pPr>
        <w:pStyle w:val="Textoindependiente"/>
        <w:spacing w:after="0"/>
        <w:ind w:left="567"/>
        <w:rPr>
          <w:b/>
          <w:bCs/>
          <w:lang w:val="es-GT"/>
        </w:rPr>
      </w:pPr>
    </w:p>
    <w:p w14:paraId="5A264673" w14:textId="72C13F0D" w:rsidR="00670499" w:rsidRPr="00D047E5" w:rsidRDefault="00231217" w:rsidP="00453651">
      <w:pPr>
        <w:pStyle w:val="Textoindependiente"/>
        <w:spacing w:after="0"/>
        <w:ind w:left="567"/>
        <w:rPr>
          <w:b/>
          <w:bCs/>
          <w:lang w:val="es-GT"/>
        </w:rPr>
      </w:pPr>
      <w:r>
        <w:rPr>
          <w:noProof/>
          <w:lang w:val="es-GT"/>
        </w:rPr>
        <w:drawing>
          <wp:anchor distT="0" distB="0" distL="114300" distR="114300" simplePos="0" relativeHeight="251663360" behindDoc="0" locked="0" layoutInCell="1" allowOverlap="1" wp14:anchorId="1E4A2E34" wp14:editId="7AF8B96C">
            <wp:simplePos x="0" y="0"/>
            <wp:positionH relativeFrom="margin">
              <wp:posOffset>-151765</wp:posOffset>
            </wp:positionH>
            <wp:positionV relativeFrom="paragraph">
              <wp:posOffset>307975</wp:posOffset>
            </wp:positionV>
            <wp:extent cx="5996940" cy="3371215"/>
            <wp:effectExtent l="0" t="0" r="3810" b="635"/>
            <wp:wrapSquare wrapText="bothSides"/>
            <wp:docPr id="2960366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694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DA5" w:rsidRPr="00D047E5">
        <w:rPr>
          <w:b/>
          <w:bCs/>
          <w:lang w:val="es-GT"/>
        </w:rPr>
        <w:t>Modelo abstracto:</w:t>
      </w:r>
    </w:p>
    <w:p w14:paraId="616A8293" w14:textId="00574146" w:rsidR="002E2DA5" w:rsidRDefault="002E2DA5" w:rsidP="00453651">
      <w:pPr>
        <w:pStyle w:val="Textoindependiente"/>
        <w:spacing w:after="0"/>
        <w:ind w:left="567"/>
        <w:rPr>
          <w:lang w:val="es-GT"/>
        </w:rPr>
      </w:pPr>
    </w:p>
    <w:p w14:paraId="305416A1" w14:textId="21276B97" w:rsidR="00D44B49" w:rsidRDefault="00D44B49" w:rsidP="00D44B49">
      <w:pPr>
        <w:pStyle w:val="Textoindependiente"/>
        <w:spacing w:after="0"/>
        <w:rPr>
          <w:lang w:val="es-GT"/>
        </w:rPr>
      </w:pPr>
    </w:p>
    <w:p w14:paraId="3171FA0B" w14:textId="50424025" w:rsidR="00D304A0" w:rsidRDefault="00D44B49" w:rsidP="00D304A0">
      <w:pPr>
        <w:pStyle w:val="Textoindependiente"/>
        <w:spacing w:after="0"/>
        <w:ind w:left="567"/>
        <w:rPr>
          <w:lang w:val="es-GT"/>
        </w:rPr>
      </w:pPr>
      <w:r>
        <w:rPr>
          <w:noProof/>
          <w:lang w:val="es-GT"/>
        </w:rPr>
        <w:drawing>
          <wp:anchor distT="0" distB="0" distL="114300" distR="114300" simplePos="0" relativeHeight="251664384" behindDoc="0" locked="0" layoutInCell="1" allowOverlap="1" wp14:anchorId="6DB60349" wp14:editId="7A4F50A8">
            <wp:simplePos x="0" y="0"/>
            <wp:positionH relativeFrom="page">
              <wp:posOffset>91440</wp:posOffset>
            </wp:positionH>
            <wp:positionV relativeFrom="paragraph">
              <wp:posOffset>267412</wp:posOffset>
            </wp:positionV>
            <wp:extent cx="7536359" cy="3253740"/>
            <wp:effectExtent l="0" t="0" r="7620" b="3810"/>
            <wp:wrapSquare wrapText="bothSides"/>
            <wp:docPr id="136237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36359" cy="3253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s-GT"/>
        </w:rPr>
        <w:t>Diagrama de arquitectura:</w:t>
      </w:r>
    </w:p>
    <w:p w14:paraId="461CE3EC" w14:textId="77777777" w:rsidR="00D304A0" w:rsidRPr="00D304A0" w:rsidRDefault="00D304A0" w:rsidP="00D304A0">
      <w:pPr>
        <w:pStyle w:val="Textoindependiente"/>
        <w:spacing w:after="0"/>
        <w:ind w:left="567"/>
        <w:rPr>
          <w:lang w:val="es-GT"/>
        </w:rPr>
      </w:pPr>
    </w:p>
    <w:p w14:paraId="5B7E1E3D" w14:textId="1A26C927" w:rsidR="000722C2" w:rsidRDefault="00591314" w:rsidP="00D44B49">
      <w:pPr>
        <w:pStyle w:val="Textoindependiente"/>
        <w:spacing w:after="0"/>
        <w:rPr>
          <w:rFonts w:ascii="Arial" w:eastAsiaTheme="majorEastAsia" w:hAnsi="Arial" w:cs="Arial"/>
          <w:b/>
          <w:bCs/>
          <w:color w:val="365F91" w:themeColor="accent1" w:themeShade="BF"/>
          <w:sz w:val="24"/>
          <w:szCs w:val="26"/>
          <w:lang w:val="es-GT"/>
        </w:rPr>
      </w:pPr>
      <w:r>
        <w:rPr>
          <w:rFonts w:ascii="Arial" w:eastAsiaTheme="majorEastAsia" w:hAnsi="Arial" w:cs="Arial"/>
          <w:b/>
          <w:bCs/>
          <w:color w:val="365F91" w:themeColor="accent1" w:themeShade="BF"/>
          <w:sz w:val="24"/>
          <w:szCs w:val="26"/>
          <w:lang w:val="es-GT"/>
        </w:rPr>
        <w:t xml:space="preserve">2.4 </w:t>
      </w:r>
      <w:r w:rsidR="000722C2">
        <w:rPr>
          <w:rFonts w:ascii="Arial" w:eastAsiaTheme="majorEastAsia" w:hAnsi="Arial" w:cs="Arial"/>
          <w:b/>
          <w:bCs/>
          <w:color w:val="365F91" w:themeColor="accent1" w:themeShade="BF"/>
          <w:sz w:val="24"/>
          <w:szCs w:val="26"/>
          <w:lang w:val="es-GT"/>
        </w:rPr>
        <w:t>Diagrama de Componentes:</w:t>
      </w:r>
    </w:p>
    <w:p w14:paraId="4EA30E11" w14:textId="2CE47AC4" w:rsidR="000722C2" w:rsidRDefault="00D304A0" w:rsidP="00D44B49">
      <w:pPr>
        <w:pStyle w:val="Textoindependiente"/>
        <w:spacing w:after="0"/>
        <w:rPr>
          <w:rFonts w:ascii="Arial" w:eastAsiaTheme="majorEastAsia" w:hAnsi="Arial" w:cs="Arial"/>
          <w:b/>
          <w:bCs/>
          <w:color w:val="365F91" w:themeColor="accent1" w:themeShade="BF"/>
          <w:sz w:val="24"/>
          <w:szCs w:val="26"/>
          <w:lang w:val="es-GT"/>
        </w:rPr>
      </w:pPr>
      <w:r>
        <w:rPr>
          <w:rFonts w:ascii="Arial" w:eastAsiaTheme="majorEastAsia" w:hAnsi="Arial" w:cs="Arial"/>
          <w:b/>
          <w:bCs/>
          <w:noProof/>
          <w:color w:val="365F91" w:themeColor="accent1" w:themeShade="BF"/>
          <w:sz w:val="24"/>
          <w:szCs w:val="26"/>
          <w:lang w:val="es-GT"/>
        </w:rPr>
        <w:drawing>
          <wp:anchor distT="0" distB="0" distL="114300" distR="114300" simplePos="0" relativeHeight="251665408" behindDoc="0" locked="0" layoutInCell="1" allowOverlap="1" wp14:anchorId="6A8D674F" wp14:editId="5FABDF5E">
            <wp:simplePos x="0" y="0"/>
            <wp:positionH relativeFrom="margin">
              <wp:align>center</wp:align>
            </wp:positionH>
            <wp:positionV relativeFrom="paragraph">
              <wp:posOffset>212717</wp:posOffset>
            </wp:positionV>
            <wp:extent cx="5568950" cy="2732405"/>
            <wp:effectExtent l="0" t="0" r="0" b="0"/>
            <wp:wrapSquare wrapText="bothSides"/>
            <wp:docPr id="8196134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8950"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D9FAA0" w14:textId="4F251E95" w:rsidR="000722C2" w:rsidRDefault="00591314" w:rsidP="00304036">
      <w:pPr>
        <w:pStyle w:val="Ttulo2"/>
        <w:numPr>
          <w:ilvl w:val="0"/>
          <w:numId w:val="0"/>
        </w:numPr>
        <w:rPr>
          <w:rFonts w:ascii="Arial" w:hAnsi="Arial" w:cs="Arial"/>
          <w:lang w:val="es-GT"/>
        </w:rPr>
      </w:pPr>
      <w:bookmarkStart w:id="16" w:name="_Toc160903547"/>
      <w:r>
        <w:rPr>
          <w:rFonts w:ascii="Arial" w:hAnsi="Arial" w:cs="Arial"/>
          <w:lang w:val="es-GT"/>
        </w:rPr>
        <w:t xml:space="preserve">2.5 </w:t>
      </w:r>
      <w:r w:rsidR="00D304A0">
        <w:rPr>
          <w:rFonts w:ascii="Arial" w:hAnsi="Arial" w:cs="Arial"/>
          <w:lang w:val="es-GT"/>
        </w:rPr>
        <w:t>Diagrama de Clases de alto nivel:</w:t>
      </w:r>
    </w:p>
    <w:p w14:paraId="25C700C4" w14:textId="2B3E564E" w:rsidR="00D304A0" w:rsidRDefault="00D304A0" w:rsidP="00D304A0">
      <w:pPr>
        <w:pStyle w:val="Textoindependiente"/>
        <w:rPr>
          <w:lang w:val="es-GT"/>
        </w:rPr>
      </w:pPr>
    </w:p>
    <w:p w14:paraId="4D828190" w14:textId="1F5BF5A8" w:rsidR="00D304A0" w:rsidRDefault="004D7CFF" w:rsidP="00D304A0">
      <w:pPr>
        <w:pStyle w:val="Textoindependiente"/>
        <w:rPr>
          <w:lang w:val="es-GT"/>
        </w:rPr>
      </w:pPr>
      <w:r>
        <w:rPr>
          <w:noProof/>
          <w:lang w:val="es-GT"/>
        </w:rPr>
        <w:drawing>
          <wp:inline distT="0" distB="0" distL="0" distR="0" wp14:anchorId="06A3DD8A" wp14:editId="25EBDEA9">
            <wp:extent cx="6014720" cy="4037965"/>
            <wp:effectExtent l="0" t="0" r="5080" b="635"/>
            <wp:docPr id="193242105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4720" cy="4037965"/>
                    </a:xfrm>
                    <a:prstGeom prst="rect">
                      <a:avLst/>
                    </a:prstGeom>
                    <a:noFill/>
                    <a:ln>
                      <a:noFill/>
                    </a:ln>
                  </pic:spPr>
                </pic:pic>
              </a:graphicData>
            </a:graphic>
          </wp:inline>
        </w:drawing>
      </w:r>
    </w:p>
    <w:p w14:paraId="455BAD12" w14:textId="39E0B7CC" w:rsidR="00591314" w:rsidRDefault="00591314" w:rsidP="00591314">
      <w:pPr>
        <w:pStyle w:val="Ttulo2"/>
        <w:numPr>
          <w:ilvl w:val="0"/>
          <w:numId w:val="0"/>
        </w:numPr>
        <w:rPr>
          <w:rFonts w:ascii="Arial" w:hAnsi="Arial" w:cs="Arial"/>
          <w:lang w:val="es-GT"/>
        </w:rPr>
      </w:pPr>
      <w:r>
        <w:rPr>
          <w:rFonts w:ascii="Arial" w:hAnsi="Arial" w:cs="Arial"/>
          <w:lang w:val="es-GT"/>
        </w:rPr>
        <w:lastRenderedPageBreak/>
        <w:t xml:space="preserve">2.6 </w:t>
      </w:r>
      <w:r>
        <w:rPr>
          <w:rFonts w:ascii="Arial" w:hAnsi="Arial" w:cs="Arial"/>
          <w:lang w:val="es-GT"/>
        </w:rPr>
        <w:t xml:space="preserve">Diagrama </w:t>
      </w:r>
      <w:r>
        <w:rPr>
          <w:rFonts w:ascii="Arial" w:hAnsi="Arial" w:cs="Arial"/>
          <w:lang w:val="es-GT"/>
        </w:rPr>
        <w:t>entidad relación</w:t>
      </w:r>
    </w:p>
    <w:p w14:paraId="6547CCA2" w14:textId="7FBE5F51" w:rsidR="00591314" w:rsidRDefault="00591314" w:rsidP="00591314">
      <w:pPr>
        <w:pStyle w:val="Ttulo2"/>
        <w:numPr>
          <w:ilvl w:val="0"/>
          <w:numId w:val="0"/>
        </w:numPr>
        <w:rPr>
          <w:rFonts w:ascii="Arial" w:hAnsi="Arial" w:cs="Arial"/>
          <w:lang w:val="es-GT"/>
        </w:rPr>
      </w:pPr>
      <w:r>
        <w:rPr>
          <w:rFonts w:ascii="Arial" w:hAnsi="Arial" w:cs="Arial"/>
          <w:noProof/>
          <w:lang w:val="es-GT"/>
        </w:rPr>
        <w:drawing>
          <wp:inline distT="0" distB="0" distL="0" distR="0" wp14:anchorId="29EC3C0A" wp14:editId="4784C45A">
            <wp:extent cx="6014720" cy="6837680"/>
            <wp:effectExtent l="0" t="0" r="5080" b="1270"/>
            <wp:docPr id="29086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4720" cy="6837680"/>
                    </a:xfrm>
                    <a:prstGeom prst="rect">
                      <a:avLst/>
                    </a:prstGeom>
                    <a:noFill/>
                    <a:ln>
                      <a:noFill/>
                    </a:ln>
                  </pic:spPr>
                </pic:pic>
              </a:graphicData>
            </a:graphic>
          </wp:inline>
        </w:drawing>
      </w:r>
      <w:r>
        <w:rPr>
          <w:rFonts w:ascii="Arial" w:hAnsi="Arial" w:cs="Arial"/>
          <w:lang w:val="es-GT"/>
        </w:rPr>
        <w:t>:</w:t>
      </w:r>
    </w:p>
    <w:p w14:paraId="2236DFD1" w14:textId="77777777" w:rsidR="00591314" w:rsidRDefault="00591314" w:rsidP="00D304A0">
      <w:pPr>
        <w:pStyle w:val="Textoindependiente"/>
        <w:rPr>
          <w:lang w:val="es-GT"/>
        </w:rPr>
      </w:pPr>
    </w:p>
    <w:p w14:paraId="4547F54E" w14:textId="77777777" w:rsidR="00591314" w:rsidRPr="00D304A0" w:rsidRDefault="00591314" w:rsidP="00D304A0">
      <w:pPr>
        <w:pStyle w:val="Textoindependiente"/>
        <w:rPr>
          <w:lang w:val="es-GT"/>
        </w:rPr>
      </w:pPr>
    </w:p>
    <w:p w14:paraId="2A8A9E16" w14:textId="7D3F01A3" w:rsidR="00231217" w:rsidRDefault="00231217" w:rsidP="003D2BFB">
      <w:pPr>
        <w:pStyle w:val="Ttulo2"/>
        <w:numPr>
          <w:ilvl w:val="0"/>
          <w:numId w:val="0"/>
        </w:numPr>
        <w:ind w:left="567"/>
        <w:rPr>
          <w:rFonts w:ascii="Arial" w:hAnsi="Arial" w:cs="Arial"/>
          <w:lang w:val="es-GT"/>
        </w:rPr>
      </w:pPr>
      <w:r>
        <w:rPr>
          <w:rFonts w:ascii="Arial" w:hAnsi="Arial" w:cs="Arial"/>
          <w:lang w:val="es-GT"/>
        </w:rPr>
        <w:lastRenderedPageBreak/>
        <w:t xml:space="preserve">3 </w:t>
      </w:r>
      <w:proofErr w:type="gramStart"/>
      <w:r>
        <w:rPr>
          <w:rFonts w:ascii="Arial" w:hAnsi="Arial" w:cs="Arial"/>
          <w:lang w:val="es-GT"/>
        </w:rPr>
        <w:t>Requerimientos</w:t>
      </w:r>
      <w:proofErr w:type="gramEnd"/>
      <w:r>
        <w:rPr>
          <w:rFonts w:ascii="Arial" w:hAnsi="Arial" w:cs="Arial"/>
          <w:lang w:val="es-GT"/>
        </w:rPr>
        <w:t xml:space="preserve"> Funcionales</w:t>
      </w:r>
    </w:p>
    <w:p w14:paraId="000D87C7" w14:textId="1C9CF947" w:rsidR="00C443F7" w:rsidRPr="00453651" w:rsidRDefault="00231217" w:rsidP="003D2BFB">
      <w:pPr>
        <w:pStyle w:val="Ttulo2"/>
        <w:numPr>
          <w:ilvl w:val="0"/>
          <w:numId w:val="0"/>
        </w:numPr>
        <w:ind w:left="567"/>
        <w:rPr>
          <w:rFonts w:ascii="Arial" w:hAnsi="Arial" w:cs="Arial"/>
          <w:lang w:val="es-GT"/>
        </w:rPr>
      </w:pPr>
      <w:r>
        <w:rPr>
          <w:rFonts w:ascii="Arial" w:hAnsi="Arial" w:cs="Arial"/>
          <w:lang w:val="es-GT"/>
        </w:rPr>
        <w:t>3</w:t>
      </w:r>
      <w:r w:rsidR="00C443F7" w:rsidRPr="00453651">
        <w:rPr>
          <w:rFonts w:ascii="Arial" w:hAnsi="Arial" w:cs="Arial"/>
          <w:lang w:val="es-GT"/>
        </w:rPr>
        <w:t>.1 Gestión</w:t>
      </w:r>
      <w:r w:rsidR="00250AD2" w:rsidRPr="00453651">
        <w:rPr>
          <w:rFonts w:ascii="Arial" w:hAnsi="Arial" w:cs="Arial"/>
          <w:lang w:val="es-GT"/>
        </w:rPr>
        <w:t xml:space="preserve"> de Pedidos</w:t>
      </w:r>
      <w:bookmarkEnd w:id="16"/>
    </w:p>
    <w:p w14:paraId="18EFCC7F" w14:textId="117C84C1" w:rsidR="003D2BFB" w:rsidRPr="00453651" w:rsidRDefault="00250AD2" w:rsidP="008D390E">
      <w:pPr>
        <w:pStyle w:val="Textoindependiente"/>
        <w:spacing w:after="0"/>
        <w:rPr>
          <w:b/>
          <w:bCs/>
          <w:u w:val="single"/>
          <w:lang w:val="es-GT"/>
        </w:rPr>
      </w:pPr>
      <w:r w:rsidRPr="00453651">
        <w:rPr>
          <w:lang w:val="es-GT"/>
        </w:rPr>
        <w:tab/>
      </w:r>
      <w:r w:rsidRPr="00453651">
        <w:rPr>
          <w:rFonts w:ascii="Arial" w:eastAsiaTheme="majorEastAsia" w:hAnsi="Arial" w:cs="Arial"/>
          <w:b/>
          <w:bCs/>
          <w:color w:val="365F91" w:themeColor="accent1" w:themeShade="BF"/>
          <w:sz w:val="24"/>
          <w:szCs w:val="26"/>
          <w:lang w:val="es-GT"/>
        </w:rPr>
        <w:t>Registro de pedidos:</w:t>
      </w:r>
      <w:r w:rsidRPr="00453651">
        <w:rPr>
          <w:b/>
          <w:bCs/>
          <w:u w:val="single"/>
          <w:lang w:val="es-GT"/>
        </w:rPr>
        <w:t xml:space="preserve"> </w:t>
      </w:r>
    </w:p>
    <w:p w14:paraId="7A0196EA" w14:textId="1CC74E70" w:rsidR="003D2BFB" w:rsidRPr="003D2BFB" w:rsidRDefault="003D2BFB" w:rsidP="003D2BFB">
      <w:pPr>
        <w:pStyle w:val="Textoindependiente"/>
        <w:spacing w:after="0"/>
        <w:ind w:left="720"/>
        <w:rPr>
          <w:lang w:val="es-GT"/>
        </w:rPr>
      </w:pPr>
      <w:r w:rsidRPr="003D2BFB">
        <w:rPr>
          <w:lang w:val="es-GT"/>
        </w:rPr>
        <w:t xml:space="preserve">Para garantizar una experiencia eficiente y segura en el proceso de registro de pedidos en </w:t>
      </w:r>
      <w:proofErr w:type="gramStart"/>
      <w:r>
        <w:rPr>
          <w:lang w:val="es-GT"/>
        </w:rPr>
        <w:t xml:space="preserve">la </w:t>
      </w:r>
      <w:r w:rsidRPr="003D2BFB">
        <w:rPr>
          <w:lang w:val="es-GT"/>
        </w:rPr>
        <w:t xml:space="preserve"> plataforma</w:t>
      </w:r>
      <w:proofErr w:type="gramEnd"/>
      <w:r w:rsidRPr="003D2BFB">
        <w:rPr>
          <w:lang w:val="es-GT"/>
        </w:rPr>
        <w:t xml:space="preserve"> de </w:t>
      </w:r>
      <w:proofErr w:type="spellStart"/>
      <w:r w:rsidRPr="003D2BFB">
        <w:rPr>
          <w:lang w:val="es-GT"/>
        </w:rPr>
        <w:t>drop</w:t>
      </w:r>
      <w:proofErr w:type="spellEnd"/>
      <w:r w:rsidRPr="003D2BFB">
        <w:rPr>
          <w:lang w:val="es-GT"/>
        </w:rPr>
        <w:t xml:space="preserve"> </w:t>
      </w:r>
      <w:proofErr w:type="spellStart"/>
      <w:r w:rsidRPr="003D2BFB">
        <w:rPr>
          <w:lang w:val="es-GT"/>
        </w:rPr>
        <w:t>shipping</w:t>
      </w:r>
      <w:proofErr w:type="spellEnd"/>
      <w:r w:rsidRPr="003D2BFB">
        <w:rPr>
          <w:lang w:val="es-GT"/>
        </w:rPr>
        <w:t xml:space="preserve">, </w:t>
      </w:r>
      <w:r>
        <w:rPr>
          <w:lang w:val="es-GT"/>
        </w:rPr>
        <w:t xml:space="preserve">se propone </w:t>
      </w:r>
      <w:r w:rsidRPr="003D2BFB">
        <w:rPr>
          <w:lang w:val="es-GT"/>
        </w:rPr>
        <w:t xml:space="preserve"> la implementación de una solución basada en una arquitectura de microservicios alojada en la nube de AWS. Esta solución permitirá a los usuarios y vendedores registrar nuevos pedidos de manera intuitiva, validar la disponibilidad de productos en tiempo real y garantizar la seguridad y transparencia en todo el proceso.</w:t>
      </w:r>
    </w:p>
    <w:p w14:paraId="2A077E34" w14:textId="77777777" w:rsidR="003D2BFB" w:rsidRPr="003D2BFB" w:rsidRDefault="003D2BFB" w:rsidP="003D2BFB">
      <w:pPr>
        <w:pStyle w:val="Textoindependiente"/>
        <w:spacing w:after="0"/>
        <w:ind w:left="720"/>
        <w:rPr>
          <w:lang w:val="es-GT"/>
        </w:rPr>
      </w:pPr>
    </w:p>
    <w:p w14:paraId="7C8159A5" w14:textId="77777777" w:rsidR="003D2BFB" w:rsidRPr="003D2BFB" w:rsidRDefault="003D2BFB" w:rsidP="003D2BFB">
      <w:pPr>
        <w:pStyle w:val="Textoindependiente"/>
        <w:spacing w:after="0"/>
        <w:ind w:left="720"/>
        <w:rPr>
          <w:b/>
          <w:bCs/>
          <w:lang w:val="es-GT"/>
        </w:rPr>
      </w:pPr>
      <w:r w:rsidRPr="003D2BFB">
        <w:rPr>
          <w:b/>
          <w:bCs/>
          <w:lang w:val="es-GT"/>
        </w:rPr>
        <w:t>Detalles de Implementación</w:t>
      </w:r>
    </w:p>
    <w:p w14:paraId="350C19C7" w14:textId="2518E173" w:rsidR="003D2BFB" w:rsidRPr="003D2BFB" w:rsidRDefault="003D2BFB" w:rsidP="003D2BFB">
      <w:pPr>
        <w:pStyle w:val="Textoindependiente"/>
        <w:spacing w:after="0"/>
        <w:ind w:left="720"/>
        <w:rPr>
          <w:lang w:val="es-GT"/>
        </w:rPr>
      </w:pPr>
      <w:r w:rsidRPr="003D2BFB">
        <w:rPr>
          <w:b/>
          <w:bCs/>
          <w:lang w:val="es-GT"/>
        </w:rPr>
        <w:t>Interfaz para Usuarios y Vendedores</w:t>
      </w:r>
      <w:r w:rsidRPr="003D2BFB">
        <w:rPr>
          <w:lang w:val="es-GT"/>
        </w:rPr>
        <w:t>:</w:t>
      </w:r>
    </w:p>
    <w:p w14:paraId="2C45BAC4" w14:textId="77777777" w:rsidR="003D2BFB" w:rsidRDefault="003D2BFB" w:rsidP="003D2BFB">
      <w:pPr>
        <w:pStyle w:val="Textoindependiente"/>
        <w:spacing w:after="0"/>
        <w:ind w:left="720"/>
        <w:rPr>
          <w:lang w:val="es-GT"/>
        </w:rPr>
      </w:pPr>
      <w:r w:rsidRPr="003D2BFB">
        <w:rPr>
          <w:lang w:val="es-GT"/>
        </w:rPr>
        <w:t>Desarrollaremos una interfaz WEB responsive, publicada en Internet, que permitirá a los usuarios y vendedores registrar nuevos pedidos de manera clara y fácil. Esta interfaz incluirá campos para ingresar detalles como productos, cantidades y datos del cliente.</w:t>
      </w:r>
    </w:p>
    <w:p w14:paraId="48ECF38C" w14:textId="77777777" w:rsidR="003D2BFB" w:rsidRPr="003D2BFB" w:rsidRDefault="003D2BFB" w:rsidP="003D2BFB">
      <w:pPr>
        <w:pStyle w:val="Textoindependiente"/>
        <w:spacing w:after="0"/>
        <w:ind w:left="720"/>
        <w:rPr>
          <w:lang w:val="es-GT"/>
        </w:rPr>
      </w:pPr>
    </w:p>
    <w:p w14:paraId="3D2C21DD" w14:textId="23B6AECE" w:rsidR="003D2BFB" w:rsidRPr="003D2BFB" w:rsidRDefault="003D2BFB" w:rsidP="003D2BFB">
      <w:pPr>
        <w:pStyle w:val="Textoindependiente"/>
        <w:spacing w:after="0"/>
        <w:ind w:left="720"/>
        <w:rPr>
          <w:b/>
          <w:bCs/>
          <w:lang w:val="es-GT"/>
        </w:rPr>
      </w:pPr>
      <w:r w:rsidRPr="003D2BFB">
        <w:rPr>
          <w:b/>
          <w:bCs/>
          <w:lang w:val="es-GT"/>
        </w:rPr>
        <w:t>Validación de Disponibilidad de Productos (REQ-1):</w:t>
      </w:r>
    </w:p>
    <w:p w14:paraId="611BF007" w14:textId="77777777" w:rsidR="003D2BFB" w:rsidRDefault="003D2BFB" w:rsidP="003D2BFB">
      <w:pPr>
        <w:pStyle w:val="Textoindependiente"/>
        <w:spacing w:after="0"/>
        <w:ind w:left="720"/>
        <w:rPr>
          <w:lang w:val="es-GT"/>
        </w:rPr>
      </w:pPr>
      <w:r w:rsidRPr="003D2BFB">
        <w:rPr>
          <w:lang w:val="es-GT"/>
        </w:rPr>
        <w:t>Implementaremos un mecanismo de validación que consultará el inventario de las tiendas asociadas (proveedores) en tiempo real a través de sus API REST. Si algún producto no está disponible en suficiente cantidad, el sistema indicará la insuficiencia de inventario al cliente o vendedor.</w:t>
      </w:r>
    </w:p>
    <w:p w14:paraId="2D57ECE8" w14:textId="77777777" w:rsidR="003D2BFB" w:rsidRPr="003D2BFB" w:rsidRDefault="003D2BFB" w:rsidP="003D2BFB">
      <w:pPr>
        <w:pStyle w:val="Textoindependiente"/>
        <w:spacing w:after="0"/>
        <w:ind w:left="720"/>
        <w:rPr>
          <w:lang w:val="es-GT"/>
        </w:rPr>
      </w:pPr>
    </w:p>
    <w:p w14:paraId="70EC826E" w14:textId="21285361" w:rsidR="003D2BFB" w:rsidRPr="003D2BFB" w:rsidRDefault="003D2BFB" w:rsidP="003D2BFB">
      <w:pPr>
        <w:pStyle w:val="Textoindependiente"/>
        <w:spacing w:after="0"/>
        <w:ind w:left="720"/>
        <w:rPr>
          <w:b/>
          <w:bCs/>
          <w:lang w:val="es-GT"/>
        </w:rPr>
      </w:pPr>
      <w:r w:rsidRPr="003D2BFB">
        <w:rPr>
          <w:b/>
          <w:bCs/>
          <w:lang w:val="es-GT"/>
        </w:rPr>
        <w:t>Generación de Número Único de Pedido (REQ-2):</w:t>
      </w:r>
    </w:p>
    <w:p w14:paraId="3C54B770" w14:textId="6138C450" w:rsidR="003D2BFB" w:rsidRDefault="003D2BFB" w:rsidP="003D2BFB">
      <w:pPr>
        <w:pStyle w:val="Textoindependiente"/>
        <w:spacing w:after="0"/>
        <w:ind w:left="720"/>
        <w:rPr>
          <w:lang w:val="es-GT"/>
        </w:rPr>
      </w:pPr>
      <w:r w:rsidRPr="003D2BFB">
        <w:rPr>
          <w:lang w:val="es-GT"/>
        </w:rPr>
        <w:t>Crearemos una función en el sistema que generará un número único de pedido para cada registro. Este número único servirá para identificar y realizar el seguimiento del pedido a lo largo de su proceso, desde la compra hasta la entrega.</w:t>
      </w:r>
      <w:r w:rsidR="00D0328D">
        <w:rPr>
          <w:lang w:val="es-GT"/>
        </w:rPr>
        <w:t xml:space="preserve"> Este id está conformado por la siguiente </w:t>
      </w:r>
      <w:proofErr w:type="spellStart"/>
      <w:r w:rsidR="00D0328D">
        <w:rPr>
          <w:lang w:val="es-GT"/>
        </w:rPr>
        <w:t>nomeclatura</w:t>
      </w:r>
      <w:proofErr w:type="spellEnd"/>
      <w:r w:rsidR="00D0328D">
        <w:rPr>
          <w:lang w:val="es-GT"/>
        </w:rPr>
        <w:t>:</w:t>
      </w:r>
    </w:p>
    <w:p w14:paraId="2243F7C9" w14:textId="77777777" w:rsidR="00D0328D" w:rsidRDefault="00D0328D" w:rsidP="003D2BFB">
      <w:pPr>
        <w:pStyle w:val="Textoindependiente"/>
        <w:spacing w:after="0"/>
        <w:ind w:left="720"/>
        <w:rPr>
          <w:lang w:val="es-GT"/>
        </w:rPr>
      </w:pPr>
    </w:p>
    <w:p w14:paraId="2D3FF1AE" w14:textId="24858C60" w:rsidR="00D0328D" w:rsidRDefault="00D0328D" w:rsidP="00D0328D">
      <w:pPr>
        <w:pStyle w:val="Textoindependiente"/>
        <w:spacing w:after="0"/>
        <w:ind w:left="2880" w:firstLine="720"/>
        <w:rPr>
          <w:lang w:val="es-GT"/>
        </w:rPr>
      </w:pPr>
      <w:r>
        <w:rPr>
          <w:lang w:val="es-GT"/>
        </w:rPr>
        <w:t xml:space="preserve"> &lt;</w:t>
      </w:r>
      <w:proofErr w:type="spellStart"/>
      <w:r>
        <w:rPr>
          <w:lang w:val="es-GT"/>
        </w:rPr>
        <w:t>id_proveedor</w:t>
      </w:r>
      <w:proofErr w:type="spellEnd"/>
      <w:r>
        <w:rPr>
          <w:lang w:val="es-GT"/>
        </w:rPr>
        <w:t>&gt;&lt;secuencia&gt;</w:t>
      </w:r>
    </w:p>
    <w:p w14:paraId="3C6BF80E" w14:textId="27C482B5" w:rsidR="003D2BFB" w:rsidRDefault="00CC7797" w:rsidP="003D2BFB">
      <w:pPr>
        <w:pStyle w:val="Textoindependiente"/>
        <w:spacing w:after="0"/>
        <w:ind w:left="720"/>
        <w:rPr>
          <w:lang w:val="es-GT"/>
        </w:rPr>
      </w:pPr>
      <w:r>
        <w:rPr>
          <w:lang w:val="es-GT"/>
        </w:rPr>
        <w:t xml:space="preserve">Al momento de crearse el registro del pedido, este debe contener los detalles de:  acerca del producto, </w:t>
      </w:r>
      <w:proofErr w:type="gramStart"/>
      <w:r>
        <w:rPr>
          <w:lang w:val="es-GT"/>
        </w:rPr>
        <w:t>cantidad,  precio</w:t>
      </w:r>
      <w:proofErr w:type="gramEnd"/>
      <w:r>
        <w:rPr>
          <w:lang w:val="es-GT"/>
        </w:rPr>
        <w:t xml:space="preserve"> de compra + la comisión calculada para la plataforma </w:t>
      </w:r>
      <w:proofErr w:type="spellStart"/>
      <w:r>
        <w:rPr>
          <w:lang w:val="es-GT"/>
        </w:rPr>
        <w:t>Drop</w:t>
      </w:r>
      <w:proofErr w:type="spellEnd"/>
      <w:r>
        <w:rPr>
          <w:lang w:val="es-GT"/>
        </w:rPr>
        <w:t xml:space="preserve"> Shipping,  método de envío.</w:t>
      </w:r>
    </w:p>
    <w:p w14:paraId="2D8ADD73" w14:textId="77777777" w:rsidR="00CC7797" w:rsidRDefault="00CC7797" w:rsidP="003D2BFB">
      <w:pPr>
        <w:pStyle w:val="Textoindependiente"/>
        <w:spacing w:after="0"/>
        <w:ind w:left="720"/>
        <w:rPr>
          <w:lang w:val="es-GT"/>
        </w:rPr>
      </w:pPr>
    </w:p>
    <w:p w14:paraId="1712DD0E" w14:textId="3A13DA06" w:rsidR="00CC7797" w:rsidRPr="00CC7797" w:rsidRDefault="00CC7797" w:rsidP="003D2BFB">
      <w:pPr>
        <w:pStyle w:val="Textoindependiente"/>
        <w:spacing w:after="0"/>
        <w:ind w:left="720"/>
        <w:rPr>
          <w:b/>
          <w:bCs/>
          <w:lang w:val="es-GT"/>
        </w:rPr>
      </w:pPr>
      <w:r w:rsidRPr="00CC7797">
        <w:rPr>
          <w:b/>
          <w:bCs/>
          <w:lang w:val="es-GT"/>
        </w:rPr>
        <w:t>Cambios o cancelaciones:</w:t>
      </w:r>
    </w:p>
    <w:p w14:paraId="67CEA8AC" w14:textId="5BDFE9F7" w:rsidR="00CC7797" w:rsidRDefault="00CC7797" w:rsidP="003D2BFB">
      <w:pPr>
        <w:pStyle w:val="Textoindependiente"/>
        <w:spacing w:after="0"/>
        <w:ind w:left="720"/>
        <w:rPr>
          <w:lang w:val="es-GT"/>
        </w:rPr>
      </w:pPr>
      <w:r>
        <w:rPr>
          <w:lang w:val="es-GT"/>
        </w:rPr>
        <w:t>La plataforma permitirá la opción de “</w:t>
      </w:r>
      <w:proofErr w:type="gramStart"/>
      <w:r>
        <w:rPr>
          <w:lang w:val="es-GT"/>
        </w:rPr>
        <w:t>cambios”  o</w:t>
      </w:r>
      <w:proofErr w:type="gramEnd"/>
      <w:r>
        <w:rPr>
          <w:lang w:val="es-GT"/>
        </w:rPr>
        <w:t xml:space="preserve"> “cancelaciones” sobre pedidos ya creados,  estas acciones deben generar un tiquete para que un Gestor de Ventas pueda  revisar la solicitud, crear una gestión y verificar las causas del cambio o cancelación sí están dentro de las políticas establecidas y aceptadas por el cliente al momento de la compra.  A partir de esta revisión se iniciará una interacción entre el Gestor y el cliente para el seguimiento.</w:t>
      </w:r>
    </w:p>
    <w:p w14:paraId="1FFA4084" w14:textId="77777777" w:rsidR="00CC7797" w:rsidRDefault="00CC7797" w:rsidP="003D2BFB">
      <w:pPr>
        <w:pStyle w:val="Textoindependiente"/>
        <w:spacing w:after="0"/>
        <w:ind w:left="720"/>
        <w:rPr>
          <w:lang w:val="es-GT"/>
        </w:rPr>
      </w:pPr>
    </w:p>
    <w:p w14:paraId="2F8CE26C" w14:textId="77777777" w:rsidR="00CC7797" w:rsidRDefault="00CC7797" w:rsidP="003D2BFB">
      <w:pPr>
        <w:pStyle w:val="Textoindependiente"/>
        <w:spacing w:after="0"/>
        <w:ind w:left="720"/>
        <w:rPr>
          <w:lang w:val="es-GT"/>
        </w:rPr>
      </w:pPr>
    </w:p>
    <w:p w14:paraId="399D4AC2" w14:textId="77777777" w:rsidR="00CC7797" w:rsidRDefault="00CC7797" w:rsidP="003D2BFB">
      <w:pPr>
        <w:pStyle w:val="Textoindependiente"/>
        <w:spacing w:after="0"/>
        <w:ind w:left="720"/>
        <w:rPr>
          <w:lang w:val="es-GT"/>
        </w:rPr>
      </w:pPr>
    </w:p>
    <w:p w14:paraId="4CD79DFE" w14:textId="7E29ADB7" w:rsidR="003D2BFB" w:rsidRPr="003D2BFB" w:rsidRDefault="003D2BFB" w:rsidP="003D2BFB">
      <w:pPr>
        <w:pStyle w:val="Textoindependiente"/>
        <w:spacing w:after="0"/>
        <w:ind w:left="720"/>
        <w:rPr>
          <w:b/>
          <w:bCs/>
          <w:lang w:val="es-GT"/>
        </w:rPr>
      </w:pPr>
      <w:r w:rsidRPr="003D2BFB">
        <w:rPr>
          <w:b/>
          <w:bCs/>
          <w:lang w:val="es-GT"/>
        </w:rPr>
        <w:lastRenderedPageBreak/>
        <w:t>Control de Acceso y Seguridad:</w:t>
      </w:r>
    </w:p>
    <w:p w14:paraId="06D4EDDF" w14:textId="77777777" w:rsidR="003D2BFB" w:rsidRDefault="003D2BFB" w:rsidP="003D2BFB">
      <w:pPr>
        <w:pStyle w:val="Textoindependiente"/>
        <w:spacing w:after="0"/>
        <w:ind w:left="720"/>
        <w:rPr>
          <w:lang w:val="es-GT"/>
        </w:rPr>
      </w:pPr>
      <w:r w:rsidRPr="003D2BFB">
        <w:rPr>
          <w:lang w:val="es-GT"/>
        </w:rPr>
        <w:t>Implementaremos medidas de seguridad para garantizar que solo los vendedores autorizados y los clientes autenticados puedan acceder a la funcionalidad de registro de pedidos. Esto incluirá autenticación de clientes y roles de acceso para vendedores.</w:t>
      </w:r>
    </w:p>
    <w:p w14:paraId="290C57DF" w14:textId="77777777" w:rsidR="003D2BFB" w:rsidRPr="003D2BFB" w:rsidRDefault="003D2BFB" w:rsidP="00CC7797">
      <w:pPr>
        <w:pStyle w:val="Textoindependiente"/>
        <w:spacing w:after="0"/>
        <w:rPr>
          <w:lang w:val="es-GT"/>
        </w:rPr>
      </w:pPr>
    </w:p>
    <w:p w14:paraId="36E5E34C" w14:textId="5993D044" w:rsidR="003D2BFB" w:rsidRPr="003D2BFB" w:rsidRDefault="003D2BFB" w:rsidP="003D2BFB">
      <w:pPr>
        <w:pStyle w:val="Textoindependiente"/>
        <w:spacing w:after="0"/>
        <w:ind w:left="720"/>
        <w:rPr>
          <w:b/>
          <w:bCs/>
          <w:lang w:val="es-GT"/>
        </w:rPr>
      </w:pPr>
      <w:r w:rsidRPr="003D2BFB">
        <w:rPr>
          <w:b/>
          <w:bCs/>
          <w:lang w:val="es-GT"/>
        </w:rPr>
        <w:t>Auditoría y Registro de Actividades:</w:t>
      </w:r>
    </w:p>
    <w:p w14:paraId="32C8343B" w14:textId="6249BF8E" w:rsidR="00D0328D" w:rsidRDefault="003D2BFB" w:rsidP="00CC7797">
      <w:pPr>
        <w:pStyle w:val="Textoindependiente"/>
        <w:spacing w:after="0"/>
        <w:ind w:left="720"/>
        <w:rPr>
          <w:lang w:val="es-GT"/>
        </w:rPr>
      </w:pPr>
      <w:r w:rsidRPr="003D2BFB">
        <w:rPr>
          <w:lang w:val="es-GT"/>
        </w:rPr>
        <w:t>Estableceremos un sistema de auditoría que registrará todas las actividades relacionadas con el registro de pedidos, incluyendo quién registró el pedido, qué productos se incluyeron y la fecha y hora del registro.</w:t>
      </w:r>
    </w:p>
    <w:p w14:paraId="213E4DD9" w14:textId="77777777" w:rsidR="00D0328D" w:rsidRPr="003D2BFB" w:rsidRDefault="00D0328D" w:rsidP="003D2BFB">
      <w:pPr>
        <w:pStyle w:val="Textoindependiente"/>
        <w:spacing w:after="0"/>
        <w:ind w:left="720"/>
        <w:rPr>
          <w:lang w:val="es-GT"/>
        </w:rPr>
      </w:pPr>
    </w:p>
    <w:p w14:paraId="61CA0766" w14:textId="279FC0AF" w:rsidR="003D2BFB" w:rsidRPr="003D2BFB" w:rsidRDefault="003D2BFB" w:rsidP="003D2BFB">
      <w:pPr>
        <w:pStyle w:val="Textoindependiente"/>
        <w:spacing w:after="0"/>
        <w:ind w:left="720"/>
        <w:rPr>
          <w:b/>
          <w:bCs/>
          <w:lang w:val="es-GT"/>
        </w:rPr>
      </w:pPr>
      <w:r w:rsidRPr="003D2BFB">
        <w:rPr>
          <w:b/>
          <w:bCs/>
          <w:lang w:val="es-GT"/>
        </w:rPr>
        <w:t>Notificaciones y Confirmaciones:</w:t>
      </w:r>
    </w:p>
    <w:p w14:paraId="1E8ACB45" w14:textId="4BEAE33A" w:rsidR="003D2BFB" w:rsidRDefault="003D2BFB" w:rsidP="003D2BFB">
      <w:pPr>
        <w:pStyle w:val="Textoindependiente"/>
        <w:spacing w:after="0"/>
        <w:ind w:left="720"/>
        <w:rPr>
          <w:lang w:val="es-GT"/>
        </w:rPr>
      </w:pPr>
      <w:r w:rsidRPr="003D2BFB">
        <w:rPr>
          <w:lang w:val="es-GT"/>
        </w:rPr>
        <w:t>Configuraremos notificaciones automáticas para informar a los clientes y vendedores sobre el estado de sus pedidos, como confirmación de registro, actualizaciones de estado y notificaciones de entrega.</w:t>
      </w:r>
      <w:r w:rsidR="00D0328D">
        <w:rPr>
          <w:lang w:val="es-GT"/>
        </w:rPr>
        <w:t xml:space="preserve"> No se generaran notificaciones a las tiendas </w:t>
      </w:r>
      <w:proofErr w:type="gramStart"/>
      <w:r w:rsidR="00D0328D">
        <w:rPr>
          <w:lang w:val="es-GT"/>
        </w:rPr>
        <w:t>asociadas,  en</w:t>
      </w:r>
      <w:proofErr w:type="gramEnd"/>
      <w:r w:rsidR="00D0328D">
        <w:rPr>
          <w:lang w:val="es-GT"/>
        </w:rPr>
        <w:t xml:space="preserve"> el flujo el cliente compra a través de la plataforma </w:t>
      </w:r>
      <w:proofErr w:type="spellStart"/>
      <w:r w:rsidR="00D0328D">
        <w:rPr>
          <w:lang w:val="es-GT"/>
        </w:rPr>
        <w:t>Drop</w:t>
      </w:r>
      <w:proofErr w:type="spellEnd"/>
      <w:r w:rsidR="00D0328D">
        <w:rPr>
          <w:lang w:val="es-GT"/>
        </w:rPr>
        <w:t xml:space="preserve"> Shipping,  luego un gestor recibe y atiende el pedido y compra de forma manual a la tienda asociad.</w:t>
      </w:r>
    </w:p>
    <w:p w14:paraId="10BBED4A" w14:textId="77777777" w:rsidR="003D2BFB" w:rsidRPr="003D2BFB" w:rsidRDefault="003D2BFB" w:rsidP="003D2BFB">
      <w:pPr>
        <w:pStyle w:val="Textoindependiente"/>
        <w:spacing w:after="0"/>
        <w:ind w:left="720"/>
        <w:rPr>
          <w:lang w:val="es-GT"/>
        </w:rPr>
      </w:pPr>
    </w:p>
    <w:p w14:paraId="4DA4C92B" w14:textId="77777777" w:rsidR="003D2BFB" w:rsidRPr="003D2BFB" w:rsidRDefault="003D2BFB" w:rsidP="003D2BFB">
      <w:pPr>
        <w:pStyle w:val="Textoindependiente"/>
        <w:spacing w:after="0"/>
        <w:ind w:left="720"/>
        <w:rPr>
          <w:b/>
          <w:bCs/>
          <w:lang w:val="es-GT"/>
        </w:rPr>
      </w:pPr>
      <w:r w:rsidRPr="003D2BFB">
        <w:rPr>
          <w:b/>
          <w:bCs/>
          <w:lang w:val="es-GT"/>
        </w:rPr>
        <w:t>Beneficios</w:t>
      </w:r>
    </w:p>
    <w:p w14:paraId="45C64BD1" w14:textId="77777777" w:rsidR="003D2BFB" w:rsidRPr="003D2BFB" w:rsidRDefault="003D2BFB" w:rsidP="003D2BFB">
      <w:pPr>
        <w:pStyle w:val="Textoindependiente"/>
        <w:numPr>
          <w:ilvl w:val="0"/>
          <w:numId w:val="67"/>
        </w:numPr>
        <w:spacing w:after="0"/>
        <w:rPr>
          <w:lang w:val="es-GT"/>
        </w:rPr>
      </w:pPr>
      <w:r w:rsidRPr="003D2BFB">
        <w:rPr>
          <w:lang w:val="es-GT"/>
        </w:rPr>
        <w:t>Mejora la eficiencia y la transparencia en el proceso de registro de pedidos.</w:t>
      </w:r>
    </w:p>
    <w:p w14:paraId="6357588E" w14:textId="77777777" w:rsidR="003D2BFB" w:rsidRPr="003D2BFB" w:rsidRDefault="003D2BFB" w:rsidP="003D2BFB">
      <w:pPr>
        <w:pStyle w:val="Textoindependiente"/>
        <w:numPr>
          <w:ilvl w:val="0"/>
          <w:numId w:val="67"/>
        </w:numPr>
        <w:spacing w:after="0"/>
        <w:rPr>
          <w:lang w:val="es-GT"/>
        </w:rPr>
      </w:pPr>
      <w:r w:rsidRPr="003D2BFB">
        <w:rPr>
          <w:lang w:val="es-GT"/>
        </w:rPr>
        <w:t>Garantiza la disponibilidad de productos en tiempo real, evitando errores por insuficiencia de inventario.</w:t>
      </w:r>
    </w:p>
    <w:p w14:paraId="28ED324E" w14:textId="77777777" w:rsidR="003D2BFB" w:rsidRPr="003D2BFB" w:rsidRDefault="003D2BFB" w:rsidP="003D2BFB">
      <w:pPr>
        <w:pStyle w:val="Textoindependiente"/>
        <w:numPr>
          <w:ilvl w:val="0"/>
          <w:numId w:val="67"/>
        </w:numPr>
        <w:spacing w:after="0"/>
        <w:rPr>
          <w:lang w:val="es-GT"/>
        </w:rPr>
      </w:pPr>
      <w:r w:rsidRPr="003D2BFB">
        <w:rPr>
          <w:lang w:val="es-GT"/>
        </w:rPr>
        <w:t>Proporciona seguridad y control de acceso para proteger la integridad de los datos de los usuarios y vendedores.</w:t>
      </w:r>
    </w:p>
    <w:p w14:paraId="2EAF9156" w14:textId="77777777" w:rsidR="003D2BFB" w:rsidRPr="003D2BFB" w:rsidRDefault="003D2BFB" w:rsidP="003D2BFB">
      <w:pPr>
        <w:pStyle w:val="Textoindependiente"/>
        <w:numPr>
          <w:ilvl w:val="0"/>
          <w:numId w:val="67"/>
        </w:numPr>
        <w:spacing w:after="0"/>
        <w:rPr>
          <w:lang w:val="es-GT"/>
        </w:rPr>
      </w:pPr>
      <w:r w:rsidRPr="003D2BFB">
        <w:rPr>
          <w:lang w:val="es-GT"/>
        </w:rPr>
        <w:t>Facilita el seguimiento y la resolución de problemas mediante el registro de actividades y la auditoría.</w:t>
      </w:r>
    </w:p>
    <w:p w14:paraId="20675029" w14:textId="77777777" w:rsidR="003D2BFB" w:rsidRPr="003D2BFB" w:rsidRDefault="003D2BFB" w:rsidP="003D2BFB">
      <w:pPr>
        <w:pStyle w:val="Textoindependiente"/>
        <w:numPr>
          <w:ilvl w:val="0"/>
          <w:numId w:val="67"/>
        </w:numPr>
        <w:spacing w:after="0"/>
        <w:rPr>
          <w:lang w:val="es-GT"/>
        </w:rPr>
      </w:pPr>
      <w:r w:rsidRPr="003D2BFB">
        <w:rPr>
          <w:lang w:val="es-GT"/>
        </w:rPr>
        <w:t>Mejora la experiencia del cliente y fortalece la confianza en nuestra plataforma.</w:t>
      </w:r>
    </w:p>
    <w:p w14:paraId="367AE60C" w14:textId="24881019" w:rsidR="003D2BFB" w:rsidRPr="003D2BFB" w:rsidRDefault="003D2BFB" w:rsidP="003D2BFB">
      <w:pPr>
        <w:pStyle w:val="Textoindependiente"/>
        <w:numPr>
          <w:ilvl w:val="0"/>
          <w:numId w:val="67"/>
        </w:numPr>
        <w:spacing w:after="0"/>
        <w:rPr>
          <w:lang w:val="es-GT"/>
        </w:rPr>
      </w:pPr>
      <w:r w:rsidRPr="003D2BFB">
        <w:rPr>
          <w:lang w:val="es-GT"/>
        </w:rPr>
        <w:t>Implementación y Tecnologías Utilizadas</w:t>
      </w:r>
      <w:r>
        <w:rPr>
          <w:lang w:val="es-GT"/>
        </w:rPr>
        <w:t>.</w:t>
      </w:r>
    </w:p>
    <w:p w14:paraId="23D83A32" w14:textId="77777777" w:rsidR="003D2BFB" w:rsidRPr="003D2BFB" w:rsidRDefault="003D2BFB" w:rsidP="003D2BFB">
      <w:pPr>
        <w:pStyle w:val="Textoindependiente"/>
        <w:numPr>
          <w:ilvl w:val="0"/>
          <w:numId w:val="67"/>
        </w:numPr>
        <w:spacing w:after="0"/>
        <w:rPr>
          <w:lang w:val="es-GT"/>
        </w:rPr>
      </w:pPr>
      <w:r w:rsidRPr="003D2BFB">
        <w:rPr>
          <w:lang w:val="es-GT"/>
        </w:rPr>
        <w:t>Utilizaremos servicios de microservicios alojados en la nube de AWS para garantizar la escalabilidad y la disponibilidad de nuestra plataforma.</w:t>
      </w:r>
    </w:p>
    <w:p w14:paraId="393D4FDB" w14:textId="77777777" w:rsidR="003D2BFB" w:rsidRPr="003D2BFB" w:rsidRDefault="003D2BFB" w:rsidP="003D2BFB">
      <w:pPr>
        <w:pStyle w:val="Textoindependiente"/>
        <w:numPr>
          <w:ilvl w:val="0"/>
          <w:numId w:val="67"/>
        </w:numPr>
        <w:spacing w:after="0"/>
        <w:rPr>
          <w:lang w:val="es-GT"/>
        </w:rPr>
      </w:pPr>
      <w:r w:rsidRPr="003D2BFB">
        <w:rPr>
          <w:lang w:val="es-GT"/>
        </w:rPr>
        <w:t>Integraremos una pasarela de pagos confiable para procesar transacciones de manera segura.</w:t>
      </w:r>
    </w:p>
    <w:p w14:paraId="002D472D" w14:textId="77777777" w:rsidR="003D2BFB" w:rsidRPr="003D2BFB" w:rsidRDefault="003D2BFB" w:rsidP="003D2BFB">
      <w:pPr>
        <w:pStyle w:val="Textoindependiente"/>
        <w:numPr>
          <w:ilvl w:val="0"/>
          <w:numId w:val="67"/>
        </w:numPr>
        <w:spacing w:after="0"/>
        <w:rPr>
          <w:lang w:val="es-GT"/>
        </w:rPr>
      </w:pPr>
      <w:r w:rsidRPr="003D2BFB">
        <w:rPr>
          <w:lang w:val="es-GT"/>
        </w:rPr>
        <w:t>Consumiremos servicios de las tiendas asociadas para obtener información en tiempo real sobre el inventario de productos.</w:t>
      </w:r>
    </w:p>
    <w:p w14:paraId="641028D1" w14:textId="76CB55AA" w:rsidR="003D2BFB" w:rsidRPr="003D2BFB" w:rsidRDefault="003D2BFB" w:rsidP="003D2BFB">
      <w:pPr>
        <w:pStyle w:val="Textoindependiente"/>
        <w:spacing w:after="0"/>
        <w:ind w:left="720"/>
        <w:rPr>
          <w:lang w:val="es-GT"/>
        </w:rPr>
      </w:pPr>
    </w:p>
    <w:p w14:paraId="1374DB6C" w14:textId="5AFABEDB" w:rsidR="003D2BFB" w:rsidRDefault="003D2BFB" w:rsidP="003D2BFB">
      <w:pPr>
        <w:pStyle w:val="Textoindependiente"/>
        <w:spacing w:after="0"/>
        <w:ind w:left="720"/>
        <w:rPr>
          <w:lang w:val="es-GT"/>
        </w:rPr>
      </w:pPr>
      <w:r w:rsidRPr="003D2BFB">
        <w:rPr>
          <w:lang w:val="es-GT"/>
        </w:rPr>
        <w:t xml:space="preserve">Al implementar esta solución, aseguraremos un proceso eficiente y seguro para registrar pedidos en nuestra plataforma de </w:t>
      </w:r>
      <w:proofErr w:type="spellStart"/>
      <w:r w:rsidRPr="003D2BFB">
        <w:rPr>
          <w:lang w:val="es-GT"/>
        </w:rPr>
        <w:t>drop</w:t>
      </w:r>
      <w:proofErr w:type="spellEnd"/>
      <w:r w:rsidRPr="003D2BFB">
        <w:rPr>
          <w:lang w:val="es-GT"/>
        </w:rPr>
        <w:t xml:space="preserve"> </w:t>
      </w:r>
      <w:proofErr w:type="spellStart"/>
      <w:r w:rsidRPr="003D2BFB">
        <w:rPr>
          <w:lang w:val="es-GT"/>
        </w:rPr>
        <w:t>shipping</w:t>
      </w:r>
      <w:proofErr w:type="spellEnd"/>
      <w:r w:rsidRPr="003D2BFB">
        <w:rPr>
          <w:lang w:val="es-GT"/>
        </w:rPr>
        <w:t>, cumpliendo con los requisitos establecidos por el cliente y proporcionando una experiencia satisfactoria para todos los usuarios y vendedores involucrados.</w:t>
      </w:r>
    </w:p>
    <w:p w14:paraId="7C845CE3" w14:textId="77777777" w:rsidR="003D2BFB" w:rsidRDefault="003D2BFB" w:rsidP="008D390E">
      <w:pPr>
        <w:pStyle w:val="Textoindependiente"/>
        <w:spacing w:after="0"/>
        <w:rPr>
          <w:lang w:val="es-GT"/>
        </w:rPr>
      </w:pPr>
    </w:p>
    <w:p w14:paraId="49D08B71" w14:textId="4284D24B" w:rsidR="008D390E" w:rsidRPr="007A7CF9" w:rsidRDefault="008F752E" w:rsidP="008D390E">
      <w:pPr>
        <w:pStyle w:val="Textoindependiente"/>
        <w:spacing w:after="0"/>
        <w:rPr>
          <w:rFonts w:ascii="Arial" w:eastAsiaTheme="majorEastAsia" w:hAnsi="Arial" w:cs="Arial"/>
          <w:b/>
          <w:bCs/>
          <w:color w:val="365F91" w:themeColor="accent1" w:themeShade="BF"/>
          <w:sz w:val="24"/>
          <w:szCs w:val="26"/>
          <w:lang w:val="es-GT"/>
        </w:rPr>
      </w:pPr>
      <w:r w:rsidRPr="00C6345B">
        <w:rPr>
          <w:lang w:val="es-GT"/>
        </w:rPr>
        <w:tab/>
      </w:r>
      <w:r w:rsidRPr="007A7CF9">
        <w:rPr>
          <w:rFonts w:ascii="Arial" w:eastAsiaTheme="majorEastAsia" w:hAnsi="Arial" w:cs="Arial"/>
          <w:b/>
          <w:bCs/>
          <w:color w:val="365F91" w:themeColor="accent1" w:themeShade="BF"/>
          <w:sz w:val="24"/>
          <w:szCs w:val="26"/>
          <w:lang w:val="es-GT"/>
        </w:rPr>
        <w:t>Seguimiento de Pedidos:</w:t>
      </w:r>
    </w:p>
    <w:p w14:paraId="2ABA9DEC" w14:textId="4AFA5939" w:rsidR="003D2BFB" w:rsidRPr="003D2BFB" w:rsidRDefault="003D2BFB" w:rsidP="003D2BFB">
      <w:pPr>
        <w:pStyle w:val="Textoindependiente"/>
        <w:ind w:left="720"/>
        <w:rPr>
          <w:lang w:val="es-GT"/>
        </w:rPr>
      </w:pPr>
      <w:r w:rsidRPr="003D2BFB">
        <w:rPr>
          <w:lang w:val="es-GT"/>
        </w:rPr>
        <w:t xml:space="preserve">La funcionalidad de seguimiento de pedidos en tiempo real es crucial para proporcionar una experiencia completa y confiable a los clientes y vendedores en nuestra plataforma de </w:t>
      </w:r>
      <w:proofErr w:type="spellStart"/>
      <w:r w:rsidRPr="003D2BFB">
        <w:rPr>
          <w:lang w:val="es-GT"/>
        </w:rPr>
        <w:t>drop</w:t>
      </w:r>
      <w:proofErr w:type="spellEnd"/>
      <w:r w:rsidRPr="003D2BFB">
        <w:rPr>
          <w:lang w:val="es-GT"/>
        </w:rPr>
        <w:t xml:space="preserve"> </w:t>
      </w:r>
      <w:proofErr w:type="spellStart"/>
      <w:r w:rsidRPr="003D2BFB">
        <w:rPr>
          <w:lang w:val="es-GT"/>
        </w:rPr>
        <w:lastRenderedPageBreak/>
        <w:t>shipping</w:t>
      </w:r>
      <w:proofErr w:type="spellEnd"/>
      <w:r w:rsidRPr="003D2BFB">
        <w:rPr>
          <w:lang w:val="es-GT"/>
        </w:rPr>
        <w:t xml:space="preserve">. Por lo tanto, </w:t>
      </w:r>
      <w:r>
        <w:rPr>
          <w:lang w:val="es-GT"/>
        </w:rPr>
        <w:t xml:space="preserve">se </w:t>
      </w:r>
      <w:proofErr w:type="gramStart"/>
      <w:r>
        <w:rPr>
          <w:lang w:val="es-GT"/>
        </w:rPr>
        <w:t xml:space="preserve">propone </w:t>
      </w:r>
      <w:r w:rsidRPr="003D2BFB">
        <w:rPr>
          <w:lang w:val="es-GT"/>
        </w:rPr>
        <w:t xml:space="preserve"> la</w:t>
      </w:r>
      <w:proofErr w:type="gramEnd"/>
      <w:r w:rsidRPr="003D2BFB">
        <w:rPr>
          <w:lang w:val="es-GT"/>
        </w:rPr>
        <w:t xml:space="preserve"> implementación de una solución integral que permita a los usuarios visualizar el estado actualizado de sus pedidos, recibir actualizaciones automáticas y notificaciones por correo electrónico, e integrarse con servicios de seguimiento de envíos de terceros.</w:t>
      </w:r>
    </w:p>
    <w:p w14:paraId="5449419F" w14:textId="77777777" w:rsidR="003D2BFB" w:rsidRDefault="003D2BFB" w:rsidP="003D2BFB">
      <w:pPr>
        <w:pStyle w:val="Textoindependiente"/>
        <w:ind w:left="720"/>
        <w:rPr>
          <w:lang w:val="es-GT"/>
        </w:rPr>
      </w:pPr>
    </w:p>
    <w:p w14:paraId="38B079C6" w14:textId="77777777" w:rsidR="003D2BFB" w:rsidRPr="003D2BFB" w:rsidRDefault="003D2BFB" w:rsidP="003D2BFB">
      <w:pPr>
        <w:pStyle w:val="Textoindependiente"/>
        <w:ind w:left="720"/>
        <w:rPr>
          <w:lang w:val="es-GT"/>
        </w:rPr>
      </w:pPr>
    </w:p>
    <w:p w14:paraId="19675744" w14:textId="77777777" w:rsidR="003D2BFB" w:rsidRPr="003D2BFB" w:rsidRDefault="003D2BFB" w:rsidP="003D2BFB">
      <w:pPr>
        <w:pStyle w:val="Textoindependiente"/>
        <w:ind w:left="720"/>
        <w:rPr>
          <w:b/>
          <w:bCs/>
          <w:lang w:val="es-GT"/>
        </w:rPr>
      </w:pPr>
      <w:r w:rsidRPr="003D2BFB">
        <w:rPr>
          <w:b/>
          <w:bCs/>
          <w:lang w:val="es-GT"/>
        </w:rPr>
        <w:t>Detalles de Implementación</w:t>
      </w:r>
    </w:p>
    <w:p w14:paraId="0163B950" w14:textId="653C693C" w:rsidR="003D2BFB" w:rsidRPr="003D2BFB" w:rsidRDefault="003D2BFB" w:rsidP="003D2BFB">
      <w:pPr>
        <w:pStyle w:val="Textoindependiente"/>
        <w:ind w:left="720"/>
        <w:rPr>
          <w:b/>
          <w:bCs/>
          <w:lang w:val="es-GT"/>
        </w:rPr>
      </w:pPr>
      <w:r w:rsidRPr="003D2BFB">
        <w:rPr>
          <w:b/>
          <w:bCs/>
          <w:lang w:val="es-GT"/>
        </w:rPr>
        <w:t>Interfaz de Seguimiento de Pedidos:</w:t>
      </w:r>
    </w:p>
    <w:p w14:paraId="69C8F2E0" w14:textId="77777777" w:rsidR="003D2BFB" w:rsidRPr="003D2BFB" w:rsidRDefault="003D2BFB" w:rsidP="003D2BFB">
      <w:pPr>
        <w:pStyle w:val="Textoindependiente"/>
        <w:ind w:left="720"/>
        <w:rPr>
          <w:lang w:val="es-GT"/>
        </w:rPr>
      </w:pPr>
      <w:r w:rsidRPr="003D2BFB">
        <w:rPr>
          <w:lang w:val="es-GT"/>
        </w:rPr>
        <w:t>Desarrollaremos una interfaz dedicada en la plataforma que permitirá a los clientes y vendedores visualizar el estado actualizado de sus pedidos. Esta interfaz será intuitiva y fácil de usar, proporcionando información detallada sobre el estado de cada pedido.</w:t>
      </w:r>
    </w:p>
    <w:p w14:paraId="56F3543A" w14:textId="599E12F7" w:rsidR="003D2BFB" w:rsidRPr="003D2BFB" w:rsidRDefault="003D2BFB" w:rsidP="003D2BFB">
      <w:pPr>
        <w:pStyle w:val="Textoindependiente"/>
        <w:ind w:left="720"/>
        <w:rPr>
          <w:b/>
          <w:bCs/>
          <w:lang w:val="es-GT"/>
        </w:rPr>
      </w:pPr>
      <w:r w:rsidRPr="003D2BFB">
        <w:rPr>
          <w:b/>
          <w:bCs/>
          <w:lang w:val="es-GT"/>
        </w:rPr>
        <w:t>Actualizaciones Automáticas del Estado del Pedido (REQ-3):</w:t>
      </w:r>
    </w:p>
    <w:p w14:paraId="4FF3179A" w14:textId="77777777" w:rsidR="003D2BFB" w:rsidRPr="003D2BFB" w:rsidRDefault="003D2BFB" w:rsidP="003D2BFB">
      <w:pPr>
        <w:pStyle w:val="Textoindependiente"/>
        <w:ind w:left="720"/>
        <w:rPr>
          <w:lang w:val="es-GT"/>
        </w:rPr>
      </w:pPr>
      <w:r w:rsidRPr="003D2BFB">
        <w:rPr>
          <w:lang w:val="es-GT"/>
        </w:rPr>
        <w:t>Implementaremos un sistema que proporcione actualizaciones automáticas sobre el estado del pedido, incluyendo cambios como preparación para el envío, despacho y entrega. Esto implicará el consumo de API REST con las tiendas asociadas (proveedores) para consultar el estado de los pedidos que han sido despachados hacia ellos.</w:t>
      </w:r>
    </w:p>
    <w:p w14:paraId="326C4222" w14:textId="204A645A" w:rsidR="003D2BFB" w:rsidRPr="003D2BFB" w:rsidRDefault="003D2BFB" w:rsidP="003D2BFB">
      <w:pPr>
        <w:pStyle w:val="Textoindependiente"/>
        <w:ind w:left="720"/>
        <w:rPr>
          <w:b/>
          <w:bCs/>
          <w:lang w:val="es-GT"/>
        </w:rPr>
      </w:pPr>
      <w:r w:rsidRPr="003D2BFB">
        <w:rPr>
          <w:b/>
          <w:bCs/>
          <w:lang w:val="es-GT"/>
        </w:rPr>
        <w:t>Notificaciones por Correo Electrónico (REQ-4):</w:t>
      </w:r>
    </w:p>
    <w:p w14:paraId="7E31E5AB" w14:textId="77777777" w:rsidR="003D2BFB" w:rsidRPr="003D2BFB" w:rsidRDefault="003D2BFB" w:rsidP="003D2BFB">
      <w:pPr>
        <w:pStyle w:val="Textoindependiente"/>
        <w:ind w:left="720"/>
        <w:rPr>
          <w:lang w:val="es-GT"/>
        </w:rPr>
      </w:pPr>
      <w:r w:rsidRPr="003D2BFB">
        <w:rPr>
          <w:lang w:val="es-GT"/>
        </w:rPr>
        <w:t>Configuraremos un sistema de notificaciones por correo electrónico para que los usuarios reciban actualizaciones sobre cambios en el estado de sus pedidos. Estas notificaciones serán personalizables e incluirán información relevante como números de seguimiento de paquetes y enlaces directos a la página de seguimiento en la plataforma.</w:t>
      </w:r>
    </w:p>
    <w:p w14:paraId="7A082FEE" w14:textId="400FD8BC" w:rsidR="003D2BFB" w:rsidRPr="003D2BFB" w:rsidRDefault="003D2BFB" w:rsidP="003D2BFB">
      <w:pPr>
        <w:pStyle w:val="Textoindependiente"/>
        <w:ind w:left="720"/>
        <w:rPr>
          <w:b/>
          <w:bCs/>
          <w:lang w:val="es-GT"/>
        </w:rPr>
      </w:pPr>
      <w:r w:rsidRPr="003D2BFB">
        <w:rPr>
          <w:b/>
          <w:bCs/>
          <w:lang w:val="es-GT"/>
        </w:rPr>
        <w:t>Integración con Proveedores de Envíos:</w:t>
      </w:r>
    </w:p>
    <w:p w14:paraId="2723BECA" w14:textId="77777777" w:rsidR="003D2BFB" w:rsidRPr="003D2BFB" w:rsidRDefault="003D2BFB" w:rsidP="003D2BFB">
      <w:pPr>
        <w:pStyle w:val="Textoindependiente"/>
        <w:ind w:left="720"/>
        <w:rPr>
          <w:lang w:val="es-GT"/>
        </w:rPr>
      </w:pPr>
      <w:r w:rsidRPr="003D2BFB">
        <w:rPr>
          <w:lang w:val="es-GT"/>
        </w:rPr>
        <w:t>Integraremos la plataforma con servicios API REST de seguimiento de envíos de terceros para obtener información actualizada sobre el estado de los paquetes en tiempo real. Esto permitirá proporcionar a los usuarios información precisa y actualizada sobre la ubicación y el estado de sus pedidos en todo momento.</w:t>
      </w:r>
    </w:p>
    <w:p w14:paraId="3DE6ED74" w14:textId="3AFA6E07" w:rsidR="003D2BFB" w:rsidRPr="003D2BFB" w:rsidRDefault="003D2BFB" w:rsidP="003D2BFB">
      <w:pPr>
        <w:pStyle w:val="Textoindependiente"/>
        <w:ind w:left="720"/>
        <w:rPr>
          <w:b/>
          <w:bCs/>
          <w:lang w:val="es-GT"/>
        </w:rPr>
      </w:pPr>
      <w:r w:rsidRPr="003D2BFB">
        <w:rPr>
          <w:b/>
          <w:bCs/>
          <w:lang w:val="es-GT"/>
        </w:rPr>
        <w:t>Seguridad y Privacidad de la Información:</w:t>
      </w:r>
    </w:p>
    <w:p w14:paraId="5F3046BE" w14:textId="77777777" w:rsidR="003D2BFB" w:rsidRPr="003D2BFB" w:rsidRDefault="003D2BFB" w:rsidP="003D2BFB">
      <w:pPr>
        <w:pStyle w:val="Textoindependiente"/>
        <w:ind w:left="720"/>
        <w:rPr>
          <w:lang w:val="es-GT"/>
        </w:rPr>
      </w:pPr>
      <w:r w:rsidRPr="003D2BFB">
        <w:rPr>
          <w:lang w:val="es-GT"/>
        </w:rPr>
        <w:t>Garantizaremos la seguridad y privacidad de la información del pedido, especialmente al enviar notificaciones por correo electrónico. Esto incluirá el cifrado de datos sensibles y el cumplimiento de regulaciones de protección de datos, como el GDPR en la Unión Europea.</w:t>
      </w:r>
    </w:p>
    <w:p w14:paraId="3786FDB9" w14:textId="345BD231" w:rsidR="003D2BFB" w:rsidRPr="003D2BFB" w:rsidRDefault="003D2BFB" w:rsidP="003D2BFB">
      <w:pPr>
        <w:pStyle w:val="Textoindependiente"/>
        <w:ind w:left="720"/>
        <w:rPr>
          <w:b/>
          <w:bCs/>
          <w:lang w:val="es-GT"/>
        </w:rPr>
      </w:pPr>
      <w:r w:rsidRPr="003D2BFB">
        <w:rPr>
          <w:b/>
          <w:bCs/>
          <w:lang w:val="es-GT"/>
        </w:rPr>
        <w:t>Historial de Seguimiento de Pedidos:</w:t>
      </w:r>
    </w:p>
    <w:p w14:paraId="50C075FA" w14:textId="77777777" w:rsidR="003D2BFB" w:rsidRPr="003D2BFB" w:rsidRDefault="003D2BFB" w:rsidP="003D2BFB">
      <w:pPr>
        <w:pStyle w:val="Textoindependiente"/>
        <w:ind w:left="720"/>
        <w:rPr>
          <w:lang w:val="es-GT"/>
        </w:rPr>
      </w:pPr>
      <w:r w:rsidRPr="003D2BFB">
        <w:rPr>
          <w:lang w:val="es-GT"/>
        </w:rPr>
        <w:t>Mantendremos un historial detallado de seguimiento de pedidos en la plataforma, permitiendo a los usuarios revisar el progreso de sus pedidos en cualquier momento. Esto proporcionará transparencia y confianza en el proceso de compra.</w:t>
      </w:r>
    </w:p>
    <w:p w14:paraId="027AD483" w14:textId="77777777" w:rsidR="003D2BFB" w:rsidRPr="003D2BFB" w:rsidRDefault="003D2BFB" w:rsidP="003D2BFB">
      <w:pPr>
        <w:pStyle w:val="Textoindependiente"/>
        <w:ind w:left="720"/>
        <w:rPr>
          <w:b/>
          <w:bCs/>
          <w:lang w:val="es-GT"/>
        </w:rPr>
      </w:pPr>
      <w:r w:rsidRPr="003D2BFB">
        <w:rPr>
          <w:b/>
          <w:bCs/>
          <w:lang w:val="es-GT"/>
        </w:rPr>
        <w:t>Beneficios</w:t>
      </w:r>
    </w:p>
    <w:p w14:paraId="3D374D27" w14:textId="77777777" w:rsidR="003D2BFB" w:rsidRPr="003D2BFB" w:rsidRDefault="003D2BFB" w:rsidP="003D2BFB">
      <w:pPr>
        <w:pStyle w:val="Textoindependiente"/>
        <w:numPr>
          <w:ilvl w:val="0"/>
          <w:numId w:val="68"/>
        </w:numPr>
        <w:rPr>
          <w:lang w:val="es-GT"/>
        </w:rPr>
      </w:pPr>
      <w:r w:rsidRPr="003D2BFB">
        <w:rPr>
          <w:lang w:val="es-GT"/>
        </w:rPr>
        <w:lastRenderedPageBreak/>
        <w:t>Proporciona una experiencia completa y confiable de seguimiento de pedidos para clientes y vendedores.</w:t>
      </w:r>
    </w:p>
    <w:p w14:paraId="0D97A76B" w14:textId="77777777" w:rsidR="003D2BFB" w:rsidRPr="003D2BFB" w:rsidRDefault="003D2BFB" w:rsidP="003D2BFB">
      <w:pPr>
        <w:pStyle w:val="Textoindependiente"/>
        <w:numPr>
          <w:ilvl w:val="0"/>
          <w:numId w:val="68"/>
        </w:numPr>
        <w:rPr>
          <w:lang w:val="es-GT"/>
        </w:rPr>
      </w:pPr>
      <w:r w:rsidRPr="003D2BFB">
        <w:rPr>
          <w:lang w:val="es-GT"/>
        </w:rPr>
        <w:t>Mejora la satisfacción del cliente al proporcionar información precisa y actualizada sobre el estado de los pedidos.</w:t>
      </w:r>
    </w:p>
    <w:p w14:paraId="0DFE5A9D" w14:textId="77777777" w:rsidR="003D2BFB" w:rsidRPr="003D2BFB" w:rsidRDefault="003D2BFB" w:rsidP="003D2BFB">
      <w:pPr>
        <w:pStyle w:val="Textoindependiente"/>
        <w:numPr>
          <w:ilvl w:val="0"/>
          <w:numId w:val="68"/>
        </w:numPr>
        <w:rPr>
          <w:lang w:val="es-GT"/>
        </w:rPr>
      </w:pPr>
      <w:r w:rsidRPr="003D2BFB">
        <w:rPr>
          <w:lang w:val="es-GT"/>
        </w:rPr>
        <w:t xml:space="preserve">Incrementa la transparencia y confianza en el proceso de compra en la plataforma de </w:t>
      </w:r>
      <w:proofErr w:type="spellStart"/>
      <w:r w:rsidRPr="003D2BFB">
        <w:rPr>
          <w:lang w:val="es-GT"/>
        </w:rPr>
        <w:t>drop</w:t>
      </w:r>
      <w:proofErr w:type="spellEnd"/>
      <w:r w:rsidRPr="003D2BFB">
        <w:rPr>
          <w:lang w:val="es-GT"/>
        </w:rPr>
        <w:t xml:space="preserve"> </w:t>
      </w:r>
      <w:proofErr w:type="spellStart"/>
      <w:r w:rsidRPr="003D2BFB">
        <w:rPr>
          <w:lang w:val="es-GT"/>
        </w:rPr>
        <w:t>shipping</w:t>
      </w:r>
      <w:proofErr w:type="spellEnd"/>
      <w:r w:rsidRPr="003D2BFB">
        <w:rPr>
          <w:lang w:val="es-GT"/>
        </w:rPr>
        <w:t>.</w:t>
      </w:r>
    </w:p>
    <w:p w14:paraId="71E6E8FD" w14:textId="77777777" w:rsidR="003D2BFB" w:rsidRPr="003D2BFB" w:rsidRDefault="003D2BFB" w:rsidP="003D2BFB">
      <w:pPr>
        <w:pStyle w:val="Textoindependiente"/>
        <w:numPr>
          <w:ilvl w:val="0"/>
          <w:numId w:val="68"/>
        </w:numPr>
        <w:rPr>
          <w:lang w:val="es-GT"/>
        </w:rPr>
      </w:pPr>
      <w:r w:rsidRPr="003D2BFB">
        <w:rPr>
          <w:lang w:val="es-GT"/>
        </w:rPr>
        <w:t>Cumple con los requisitos de seguridad y privacidad de la información del pedido, garantizando la protección de datos sensibles.</w:t>
      </w:r>
    </w:p>
    <w:p w14:paraId="42851557" w14:textId="77777777" w:rsidR="003D2BFB" w:rsidRPr="003D2BFB" w:rsidRDefault="003D2BFB" w:rsidP="003D2BFB">
      <w:pPr>
        <w:pStyle w:val="Textoindependiente"/>
        <w:numPr>
          <w:ilvl w:val="0"/>
          <w:numId w:val="68"/>
        </w:numPr>
        <w:rPr>
          <w:lang w:val="es-GT"/>
        </w:rPr>
      </w:pPr>
      <w:r w:rsidRPr="003D2BFB">
        <w:rPr>
          <w:lang w:val="es-GT"/>
        </w:rPr>
        <w:t>Implementación y Tecnologías Utilizadas</w:t>
      </w:r>
    </w:p>
    <w:p w14:paraId="069085F2" w14:textId="77777777" w:rsidR="003D2BFB" w:rsidRPr="003D2BFB" w:rsidRDefault="003D2BFB" w:rsidP="003D2BFB">
      <w:pPr>
        <w:pStyle w:val="Textoindependiente"/>
        <w:numPr>
          <w:ilvl w:val="0"/>
          <w:numId w:val="68"/>
        </w:numPr>
        <w:rPr>
          <w:lang w:val="es-GT"/>
        </w:rPr>
      </w:pPr>
      <w:r w:rsidRPr="003D2BFB">
        <w:rPr>
          <w:lang w:val="es-GT"/>
        </w:rPr>
        <w:t>Utilizaremos una arquitectura basada en microservicios alojada en la nube de AWS para garantizar la escalabilidad y disponibilidad de nuestra plataforma.</w:t>
      </w:r>
    </w:p>
    <w:p w14:paraId="716F587F" w14:textId="77777777" w:rsidR="003D2BFB" w:rsidRPr="003D2BFB" w:rsidRDefault="003D2BFB" w:rsidP="003D2BFB">
      <w:pPr>
        <w:pStyle w:val="Textoindependiente"/>
        <w:numPr>
          <w:ilvl w:val="0"/>
          <w:numId w:val="68"/>
        </w:numPr>
        <w:rPr>
          <w:lang w:val="es-GT"/>
        </w:rPr>
      </w:pPr>
      <w:r w:rsidRPr="003D2BFB">
        <w:rPr>
          <w:lang w:val="es-GT"/>
        </w:rPr>
        <w:t>Integraremos servicios de seguimiento de envíos de terceros mediante API REST para obtener información actualizada sobre el estado de los paquetes.</w:t>
      </w:r>
    </w:p>
    <w:p w14:paraId="48BF99D5" w14:textId="73BD3B96" w:rsidR="007B43AB" w:rsidRPr="003D2BFB" w:rsidRDefault="003D2BFB" w:rsidP="003D2BFB">
      <w:pPr>
        <w:pStyle w:val="Textoindependiente"/>
        <w:numPr>
          <w:ilvl w:val="0"/>
          <w:numId w:val="68"/>
        </w:numPr>
        <w:rPr>
          <w:lang w:val="es-GT"/>
        </w:rPr>
      </w:pPr>
      <w:r w:rsidRPr="003D2BFB">
        <w:rPr>
          <w:lang w:val="es-GT"/>
        </w:rPr>
        <w:t>Configuraremos un sistema de notificaciones por correo electrónico para mantener a los usuarios informados sobre el estado de sus pedidos.</w:t>
      </w:r>
    </w:p>
    <w:p w14:paraId="1C386F1C" w14:textId="14B90190" w:rsidR="008F752E" w:rsidRPr="00B66DF0" w:rsidRDefault="00B66DF0" w:rsidP="00B66DF0">
      <w:pPr>
        <w:pStyle w:val="Ttulo2"/>
        <w:numPr>
          <w:ilvl w:val="0"/>
          <w:numId w:val="0"/>
        </w:numPr>
        <w:ind w:left="567"/>
        <w:rPr>
          <w:rFonts w:ascii="Arial" w:hAnsi="Arial" w:cs="Arial"/>
          <w:lang w:val="es-GT"/>
        </w:rPr>
      </w:pPr>
      <w:bookmarkStart w:id="17" w:name="_Toc160903548"/>
      <w:proofErr w:type="gramStart"/>
      <w:r>
        <w:rPr>
          <w:rFonts w:ascii="Arial" w:hAnsi="Arial" w:cs="Arial"/>
          <w:lang w:val="es-GT"/>
        </w:rPr>
        <w:t>3</w:t>
      </w:r>
      <w:r w:rsidR="00984E96" w:rsidRPr="0009386C">
        <w:rPr>
          <w:rFonts w:ascii="Arial" w:hAnsi="Arial" w:cs="Arial"/>
          <w:lang w:val="es-GT"/>
        </w:rPr>
        <w:t>.2</w:t>
      </w:r>
      <w:r w:rsidR="008F752E" w:rsidRPr="0009386C">
        <w:rPr>
          <w:rFonts w:ascii="Arial" w:hAnsi="Arial" w:cs="Arial"/>
          <w:lang w:val="es-GT"/>
        </w:rPr>
        <w:t xml:space="preserve">  Autorización</w:t>
      </w:r>
      <w:proofErr w:type="gramEnd"/>
      <w:r w:rsidR="008F752E" w:rsidRPr="0009386C">
        <w:rPr>
          <w:rFonts w:ascii="Arial" w:hAnsi="Arial" w:cs="Arial"/>
          <w:lang w:val="es-GT"/>
        </w:rPr>
        <w:t xml:space="preserve"> de Compras</w:t>
      </w:r>
      <w:bookmarkEnd w:id="17"/>
    </w:p>
    <w:p w14:paraId="340EBAAD" w14:textId="297DF24E" w:rsidR="008F752E" w:rsidRPr="003D49D4" w:rsidRDefault="008F752E" w:rsidP="003D49D4">
      <w:pPr>
        <w:pStyle w:val="Textoindependiente"/>
        <w:spacing w:after="0"/>
        <w:rPr>
          <w:rFonts w:ascii="Arial" w:eastAsiaTheme="majorEastAsia" w:hAnsi="Arial" w:cs="Arial"/>
          <w:b/>
          <w:bCs/>
          <w:color w:val="365F91" w:themeColor="accent1" w:themeShade="BF"/>
          <w:sz w:val="24"/>
          <w:szCs w:val="26"/>
          <w:lang w:val="es-GT"/>
        </w:rPr>
      </w:pPr>
      <w:r w:rsidRPr="003D49D4">
        <w:rPr>
          <w:rFonts w:ascii="Arial" w:eastAsiaTheme="majorEastAsia" w:hAnsi="Arial" w:cs="Arial"/>
          <w:b/>
          <w:bCs/>
          <w:color w:val="365F91" w:themeColor="accent1" w:themeShade="BF"/>
          <w:sz w:val="24"/>
          <w:szCs w:val="26"/>
          <w:lang w:val="es-GT"/>
        </w:rPr>
        <w:tab/>
        <w:t>Validación de Compras:</w:t>
      </w:r>
    </w:p>
    <w:p w14:paraId="184F91DA" w14:textId="3F9B1DCE" w:rsidR="00B66DF0" w:rsidRPr="003D2BFB" w:rsidRDefault="00B66DF0" w:rsidP="00B66DF0">
      <w:pPr>
        <w:pStyle w:val="Textoindependiente"/>
        <w:ind w:left="720"/>
        <w:rPr>
          <w:lang w:val="es-GT"/>
        </w:rPr>
      </w:pPr>
      <w:r>
        <w:rPr>
          <w:lang w:val="es-GT"/>
        </w:rPr>
        <w:t xml:space="preserve"> Es requerido por el cliente la implementación de un flujo de validación de </w:t>
      </w:r>
      <w:proofErr w:type="gramStart"/>
      <w:r>
        <w:rPr>
          <w:lang w:val="es-GT"/>
        </w:rPr>
        <w:t>compras,  el</w:t>
      </w:r>
      <w:proofErr w:type="gramEnd"/>
      <w:r>
        <w:rPr>
          <w:lang w:val="es-GT"/>
        </w:rPr>
        <w:t xml:space="preserve"> </w:t>
      </w:r>
      <w:r w:rsidR="003D2BFB" w:rsidRPr="003D2BFB">
        <w:rPr>
          <w:lang w:val="es-GT"/>
        </w:rPr>
        <w:t xml:space="preserve">sistema se encargará </w:t>
      </w:r>
      <w:r>
        <w:rPr>
          <w:lang w:val="es-GT"/>
        </w:rPr>
        <w:t xml:space="preserve"> de generar un flujo  de verificación y autorización </w:t>
      </w:r>
      <w:r w:rsidR="003D2BFB" w:rsidRPr="003D2BFB">
        <w:rPr>
          <w:lang w:val="es-GT"/>
        </w:rPr>
        <w:t xml:space="preserve"> </w:t>
      </w:r>
      <w:r>
        <w:rPr>
          <w:lang w:val="es-GT"/>
        </w:rPr>
        <w:t xml:space="preserve">de las </w:t>
      </w:r>
      <w:r w:rsidR="003D2BFB" w:rsidRPr="003D2BFB">
        <w:rPr>
          <w:lang w:val="es-GT"/>
        </w:rPr>
        <w:t xml:space="preserve"> transacciones realizadas por los </w:t>
      </w:r>
      <w:r>
        <w:rPr>
          <w:lang w:val="es-GT"/>
        </w:rPr>
        <w:t xml:space="preserve">clientes </w:t>
      </w:r>
      <w:r w:rsidR="003D2BFB" w:rsidRPr="003D2BFB">
        <w:rPr>
          <w:lang w:val="es-GT"/>
        </w:rPr>
        <w:t xml:space="preserve"> antes de su procesamiento</w:t>
      </w:r>
      <w:r>
        <w:rPr>
          <w:lang w:val="es-GT"/>
        </w:rPr>
        <w:t>.</w:t>
      </w:r>
    </w:p>
    <w:p w14:paraId="42039D93" w14:textId="77777777" w:rsidR="00487542" w:rsidRDefault="003D2BFB" w:rsidP="00487542">
      <w:pPr>
        <w:pStyle w:val="Textoindependiente"/>
        <w:ind w:left="720"/>
        <w:rPr>
          <w:b/>
          <w:bCs/>
          <w:lang w:val="es-GT"/>
        </w:rPr>
      </w:pPr>
      <w:r w:rsidRPr="00487542">
        <w:rPr>
          <w:b/>
          <w:bCs/>
          <w:lang w:val="es-GT"/>
        </w:rPr>
        <w:t>Funcionalidades Clave</w:t>
      </w:r>
    </w:p>
    <w:p w14:paraId="30BD6C9C" w14:textId="1FC0E765" w:rsidR="003D2BFB" w:rsidRPr="00487542" w:rsidRDefault="003D2BFB" w:rsidP="00487542">
      <w:pPr>
        <w:pStyle w:val="Textoindependiente"/>
        <w:ind w:left="720"/>
        <w:rPr>
          <w:b/>
          <w:bCs/>
          <w:lang w:val="es-GT"/>
        </w:rPr>
      </w:pPr>
      <w:r w:rsidRPr="00487542">
        <w:rPr>
          <w:b/>
          <w:bCs/>
          <w:lang w:val="es-GT"/>
        </w:rPr>
        <w:t>Verificación de Autorización del Administrador (REQ-5):</w:t>
      </w:r>
    </w:p>
    <w:p w14:paraId="6DFC6BB8" w14:textId="77777777" w:rsidR="003D2BFB" w:rsidRPr="003D2BFB" w:rsidRDefault="003D2BFB" w:rsidP="003D2BFB">
      <w:pPr>
        <w:pStyle w:val="Textoindependiente"/>
        <w:ind w:left="720"/>
        <w:rPr>
          <w:lang w:val="es-GT"/>
        </w:rPr>
      </w:pPr>
      <w:r w:rsidRPr="003D2BFB">
        <w:rPr>
          <w:lang w:val="es-GT"/>
        </w:rPr>
        <w:t>Implementaremos un mecanismo que garantice que todas las compras sean revisadas y autorizadas por un administrador antes de ser procesadas. Esto se logrará mediante una interfaz dedicada en el sistema que requerirá una confirmación explícita de autorización por parte del administrador.</w:t>
      </w:r>
    </w:p>
    <w:p w14:paraId="07ADC0A1" w14:textId="4679E31C" w:rsidR="003D2BFB" w:rsidRPr="00487542" w:rsidRDefault="003D2BFB" w:rsidP="00487542">
      <w:pPr>
        <w:pStyle w:val="Textoindependiente"/>
        <w:ind w:left="720"/>
        <w:rPr>
          <w:b/>
          <w:bCs/>
          <w:lang w:val="es-GT"/>
        </w:rPr>
      </w:pPr>
      <w:r w:rsidRPr="00487542">
        <w:rPr>
          <w:b/>
          <w:bCs/>
          <w:lang w:val="es-GT"/>
        </w:rPr>
        <w:t>Registro de Auditoría de Compras Validadas (REQ-6):</w:t>
      </w:r>
    </w:p>
    <w:p w14:paraId="2FC386B4" w14:textId="77777777" w:rsidR="003D2BFB" w:rsidRPr="003D2BFB" w:rsidRDefault="003D2BFB" w:rsidP="003D2BFB">
      <w:pPr>
        <w:pStyle w:val="Textoindependiente"/>
        <w:ind w:left="720"/>
        <w:rPr>
          <w:lang w:val="es-GT"/>
        </w:rPr>
      </w:pPr>
      <w:r w:rsidRPr="003D2BFB">
        <w:rPr>
          <w:lang w:val="es-GT"/>
        </w:rPr>
        <w:t>Cada vez que un administrador valide una compra, se generará automáticamente un registro de auditoría detallado. Este registro contendrá información crucial sobre la transacción, lo que facilitará el seguimiento y la auditoría de nuestras operaciones comerciales.</w:t>
      </w:r>
    </w:p>
    <w:p w14:paraId="7B13734A" w14:textId="77777777" w:rsidR="003D2BFB" w:rsidRPr="00487542" w:rsidRDefault="003D2BFB" w:rsidP="003D2BFB">
      <w:pPr>
        <w:pStyle w:val="Textoindependiente"/>
        <w:ind w:left="720"/>
        <w:rPr>
          <w:b/>
          <w:bCs/>
          <w:lang w:val="es-GT"/>
        </w:rPr>
      </w:pPr>
      <w:r w:rsidRPr="00487542">
        <w:rPr>
          <w:b/>
          <w:bCs/>
          <w:lang w:val="es-GT"/>
        </w:rPr>
        <w:t>Beneficios</w:t>
      </w:r>
    </w:p>
    <w:p w14:paraId="5169A389" w14:textId="4D0A85B5" w:rsidR="003D2BFB" w:rsidRPr="00487542" w:rsidRDefault="003D2BFB" w:rsidP="00487542">
      <w:pPr>
        <w:pStyle w:val="Textoindependiente"/>
        <w:ind w:left="720"/>
        <w:rPr>
          <w:b/>
          <w:bCs/>
          <w:lang w:val="es-GT"/>
        </w:rPr>
      </w:pPr>
      <w:r w:rsidRPr="00487542">
        <w:rPr>
          <w:b/>
          <w:bCs/>
          <w:lang w:val="es-GT"/>
        </w:rPr>
        <w:t>Seguridad Mejorada:</w:t>
      </w:r>
    </w:p>
    <w:p w14:paraId="591DC26E" w14:textId="3CD337DC" w:rsidR="00487542" w:rsidRPr="00B66DF0" w:rsidRDefault="003D2BFB" w:rsidP="00B66DF0">
      <w:pPr>
        <w:pStyle w:val="Textoindependiente"/>
        <w:ind w:left="720"/>
        <w:rPr>
          <w:lang w:val="es-GT"/>
        </w:rPr>
      </w:pPr>
      <w:r w:rsidRPr="003D2BFB">
        <w:rPr>
          <w:lang w:val="es-GT"/>
        </w:rPr>
        <w:t>La validación por parte de un administrador reduce el riesgo de transacciones no autorizadas o fraudulentas, mejorando la seguridad de nuestras operaciones.</w:t>
      </w:r>
    </w:p>
    <w:p w14:paraId="7FC64918" w14:textId="77777777" w:rsidR="00487542" w:rsidRDefault="00487542" w:rsidP="003D2BFB">
      <w:pPr>
        <w:pStyle w:val="Textoindependiente"/>
        <w:ind w:left="720"/>
        <w:rPr>
          <w:b/>
          <w:bCs/>
          <w:lang w:val="es-GT"/>
        </w:rPr>
      </w:pPr>
    </w:p>
    <w:p w14:paraId="581F5007" w14:textId="74EF2AE1" w:rsidR="003D2BFB" w:rsidRPr="00487542" w:rsidRDefault="003D2BFB" w:rsidP="00487542">
      <w:pPr>
        <w:pStyle w:val="Textoindependiente"/>
        <w:ind w:left="720"/>
        <w:rPr>
          <w:b/>
          <w:bCs/>
          <w:lang w:val="es-GT"/>
        </w:rPr>
      </w:pPr>
      <w:r w:rsidRPr="00487542">
        <w:rPr>
          <w:b/>
          <w:bCs/>
          <w:lang w:val="es-GT"/>
        </w:rPr>
        <w:t>Transparencia y Trazabilidad:</w:t>
      </w:r>
    </w:p>
    <w:p w14:paraId="444DFA47" w14:textId="77777777" w:rsidR="003D2BFB" w:rsidRPr="003D2BFB" w:rsidRDefault="003D2BFB" w:rsidP="003D2BFB">
      <w:pPr>
        <w:pStyle w:val="Textoindependiente"/>
        <w:ind w:left="720"/>
        <w:rPr>
          <w:lang w:val="es-GT"/>
        </w:rPr>
      </w:pPr>
      <w:r w:rsidRPr="003D2BFB">
        <w:rPr>
          <w:lang w:val="es-GT"/>
        </w:rPr>
        <w:t>El registro de auditoría proporcionará una visión completa y transparente de todas las transacciones validadas en nuestra plataforma, facilitando el seguimiento y la auditoría.</w:t>
      </w:r>
    </w:p>
    <w:p w14:paraId="295CDC23" w14:textId="164D0209" w:rsidR="003D2BFB" w:rsidRPr="00487542" w:rsidRDefault="003D2BFB" w:rsidP="00487542">
      <w:pPr>
        <w:pStyle w:val="Textoindependiente"/>
        <w:ind w:left="720"/>
        <w:rPr>
          <w:b/>
          <w:bCs/>
          <w:lang w:val="es-GT"/>
        </w:rPr>
      </w:pPr>
      <w:r w:rsidRPr="00487542">
        <w:rPr>
          <w:b/>
          <w:bCs/>
          <w:lang w:val="es-GT"/>
        </w:rPr>
        <w:t>Confianza del Usuario:</w:t>
      </w:r>
    </w:p>
    <w:p w14:paraId="6A75E621" w14:textId="3C88A1A0" w:rsidR="003D2BFB" w:rsidRPr="003D2BFB" w:rsidRDefault="003D2BFB" w:rsidP="003D2BFB">
      <w:pPr>
        <w:pStyle w:val="Textoindependiente"/>
        <w:ind w:left="720"/>
        <w:rPr>
          <w:lang w:val="es-GT"/>
        </w:rPr>
      </w:pPr>
      <w:r w:rsidRPr="003D2BFB">
        <w:rPr>
          <w:lang w:val="es-GT"/>
        </w:rPr>
        <w:t xml:space="preserve">Garantizar la seguridad y transparencia en </w:t>
      </w:r>
      <w:proofErr w:type="gramStart"/>
      <w:r w:rsidR="00487542">
        <w:rPr>
          <w:lang w:val="es-GT"/>
        </w:rPr>
        <w:t xml:space="preserve">las </w:t>
      </w:r>
      <w:r w:rsidRPr="003D2BFB">
        <w:rPr>
          <w:lang w:val="es-GT"/>
        </w:rPr>
        <w:t xml:space="preserve"> operaciones</w:t>
      </w:r>
      <w:proofErr w:type="gramEnd"/>
      <w:r w:rsidRPr="003D2BFB">
        <w:rPr>
          <w:lang w:val="es-GT"/>
        </w:rPr>
        <w:t xml:space="preserve"> fortalecerá la confianza de </w:t>
      </w:r>
      <w:r w:rsidR="00487542">
        <w:rPr>
          <w:lang w:val="es-GT"/>
        </w:rPr>
        <w:t xml:space="preserve">los </w:t>
      </w:r>
      <w:r w:rsidRPr="003D2BFB">
        <w:rPr>
          <w:lang w:val="es-GT"/>
        </w:rPr>
        <w:t xml:space="preserve"> usuarios en </w:t>
      </w:r>
      <w:r w:rsidR="00487542">
        <w:rPr>
          <w:lang w:val="es-GT"/>
        </w:rPr>
        <w:t xml:space="preserve">la </w:t>
      </w:r>
      <w:r w:rsidRPr="003D2BFB">
        <w:rPr>
          <w:lang w:val="es-GT"/>
        </w:rPr>
        <w:t xml:space="preserve"> plataforma, aumentando la fidelidad del cliente.</w:t>
      </w:r>
    </w:p>
    <w:p w14:paraId="480A81C4" w14:textId="77777777" w:rsidR="003D2BFB" w:rsidRPr="00487542" w:rsidRDefault="003D2BFB" w:rsidP="003D2BFB">
      <w:pPr>
        <w:pStyle w:val="Textoindependiente"/>
        <w:ind w:left="720"/>
        <w:rPr>
          <w:b/>
          <w:bCs/>
          <w:lang w:val="es-GT"/>
        </w:rPr>
      </w:pPr>
      <w:r w:rsidRPr="00487542">
        <w:rPr>
          <w:b/>
          <w:bCs/>
          <w:lang w:val="es-GT"/>
        </w:rPr>
        <w:t>Implementación</w:t>
      </w:r>
    </w:p>
    <w:p w14:paraId="280B529A" w14:textId="70936B36" w:rsidR="00B66DF0" w:rsidRPr="00C6345B" w:rsidRDefault="003D2BFB" w:rsidP="00B66DF0">
      <w:pPr>
        <w:pStyle w:val="Textoindependiente"/>
        <w:ind w:left="720"/>
        <w:rPr>
          <w:lang w:val="es-GT"/>
        </w:rPr>
      </w:pPr>
      <w:r w:rsidRPr="003D2BFB">
        <w:rPr>
          <w:lang w:val="es-GT"/>
        </w:rPr>
        <w:t xml:space="preserve">Para la implementación de este sistema, </w:t>
      </w:r>
      <w:r w:rsidR="00487542">
        <w:rPr>
          <w:lang w:val="es-GT"/>
        </w:rPr>
        <w:t xml:space="preserve">se </w:t>
      </w:r>
      <w:proofErr w:type="gramStart"/>
      <w:r w:rsidR="00487542">
        <w:rPr>
          <w:lang w:val="es-GT"/>
        </w:rPr>
        <w:t xml:space="preserve">utilizará </w:t>
      </w:r>
      <w:r w:rsidRPr="003D2BFB">
        <w:rPr>
          <w:lang w:val="es-GT"/>
        </w:rPr>
        <w:t xml:space="preserve"> tecnologías</w:t>
      </w:r>
      <w:proofErr w:type="gramEnd"/>
      <w:r w:rsidRPr="003D2BFB">
        <w:rPr>
          <w:lang w:val="es-GT"/>
        </w:rPr>
        <w:t xml:space="preserve"> modernas y prácticas de desarrollo ágil. </w:t>
      </w:r>
      <w:r w:rsidR="00487542">
        <w:rPr>
          <w:lang w:val="es-GT"/>
        </w:rPr>
        <w:t>El equipo</w:t>
      </w:r>
      <w:r w:rsidRPr="003D2BFB">
        <w:rPr>
          <w:lang w:val="es-GT"/>
        </w:rPr>
        <w:t xml:space="preserve"> técnico se encargará de diseñar y desarrollar un flujo de trabajo eficiente que integre estas funcionalidades en la plataforma de </w:t>
      </w:r>
      <w:proofErr w:type="spellStart"/>
      <w:r w:rsidRPr="003D2BFB">
        <w:rPr>
          <w:lang w:val="es-GT"/>
        </w:rPr>
        <w:t>drop</w:t>
      </w:r>
      <w:proofErr w:type="spellEnd"/>
      <w:r w:rsidRPr="003D2BFB">
        <w:rPr>
          <w:lang w:val="es-GT"/>
        </w:rPr>
        <w:t xml:space="preserve"> </w:t>
      </w:r>
      <w:proofErr w:type="spellStart"/>
      <w:r w:rsidRPr="003D2BFB">
        <w:rPr>
          <w:lang w:val="es-GT"/>
        </w:rPr>
        <w:t>shipping</w:t>
      </w:r>
      <w:proofErr w:type="spellEnd"/>
      <w:r w:rsidRPr="003D2BFB">
        <w:rPr>
          <w:lang w:val="es-GT"/>
        </w:rPr>
        <w:t xml:space="preserve"> de manera fluida</w:t>
      </w:r>
      <w:r w:rsidR="00B66DF0">
        <w:rPr>
          <w:lang w:val="es-GT"/>
        </w:rPr>
        <w:t>.</w:t>
      </w:r>
    </w:p>
    <w:p w14:paraId="6C99C0FD" w14:textId="024F540A" w:rsidR="00426C28" w:rsidRPr="0041074F" w:rsidRDefault="00426C28" w:rsidP="0041074F">
      <w:pPr>
        <w:pStyle w:val="Textoindependiente"/>
        <w:spacing w:after="0"/>
        <w:ind w:firstLine="720"/>
        <w:rPr>
          <w:rFonts w:ascii="Arial" w:eastAsiaTheme="majorEastAsia" w:hAnsi="Arial" w:cs="Arial"/>
          <w:b/>
          <w:bCs/>
          <w:color w:val="365F91" w:themeColor="accent1" w:themeShade="BF"/>
          <w:sz w:val="24"/>
          <w:szCs w:val="26"/>
          <w:lang w:val="es-GT"/>
        </w:rPr>
      </w:pPr>
      <w:r w:rsidRPr="0041074F">
        <w:rPr>
          <w:rFonts w:ascii="Arial" w:eastAsiaTheme="majorEastAsia" w:hAnsi="Arial" w:cs="Arial"/>
          <w:b/>
          <w:bCs/>
          <w:color w:val="365F91" w:themeColor="accent1" w:themeShade="BF"/>
          <w:sz w:val="24"/>
          <w:szCs w:val="26"/>
          <w:lang w:val="es-GT"/>
        </w:rPr>
        <w:t xml:space="preserve">Control de </w:t>
      </w:r>
      <w:proofErr w:type="spellStart"/>
      <w:r w:rsidRPr="0041074F">
        <w:rPr>
          <w:rFonts w:ascii="Arial" w:eastAsiaTheme="majorEastAsia" w:hAnsi="Arial" w:cs="Arial"/>
          <w:b/>
          <w:bCs/>
          <w:color w:val="365F91" w:themeColor="accent1" w:themeShade="BF"/>
          <w:sz w:val="24"/>
          <w:szCs w:val="26"/>
          <w:lang w:val="es-GT"/>
        </w:rPr>
        <w:t>aceso</w:t>
      </w:r>
      <w:proofErr w:type="spellEnd"/>
      <w:r w:rsidRPr="0041074F">
        <w:rPr>
          <w:rFonts w:ascii="Arial" w:eastAsiaTheme="majorEastAsia" w:hAnsi="Arial" w:cs="Arial"/>
          <w:b/>
          <w:bCs/>
          <w:color w:val="365F91" w:themeColor="accent1" w:themeShade="BF"/>
          <w:sz w:val="24"/>
          <w:szCs w:val="26"/>
          <w:lang w:val="es-GT"/>
        </w:rPr>
        <w:t>:</w:t>
      </w:r>
    </w:p>
    <w:p w14:paraId="6B63218D" w14:textId="6DD540EF" w:rsidR="0041074F" w:rsidRPr="0041074F" w:rsidRDefault="00B66DF0" w:rsidP="0041074F">
      <w:pPr>
        <w:pStyle w:val="Textoindependiente"/>
        <w:ind w:left="720"/>
        <w:rPr>
          <w:lang w:val="es-GT"/>
        </w:rPr>
      </w:pPr>
      <w:r>
        <w:rPr>
          <w:lang w:val="es-GT"/>
        </w:rPr>
        <w:t xml:space="preserve">Se debe establecer </w:t>
      </w:r>
      <w:proofErr w:type="gramStart"/>
      <w:r>
        <w:rPr>
          <w:lang w:val="es-GT"/>
        </w:rPr>
        <w:t xml:space="preserve">un </w:t>
      </w:r>
      <w:r w:rsidR="0041074F" w:rsidRPr="0041074F">
        <w:rPr>
          <w:lang w:val="es-GT"/>
        </w:rPr>
        <w:t xml:space="preserve"> mecanismo</w:t>
      </w:r>
      <w:proofErr w:type="gramEnd"/>
      <w:r w:rsidR="0041074F" w:rsidRPr="0041074F">
        <w:rPr>
          <w:lang w:val="es-GT"/>
        </w:rPr>
        <w:t xml:space="preserve"> seguro y eficiente para controlar el acceso a la funcionalidad de validación de compras. Esto se logrará mediante la implementación de autenticación segura para los administradores y la gestión de roles y permisos para definir quién tiene autorización para realizar estas acciones críticas.</w:t>
      </w:r>
    </w:p>
    <w:p w14:paraId="550B1728" w14:textId="77777777" w:rsidR="0041074F" w:rsidRPr="0041074F" w:rsidRDefault="0041074F" w:rsidP="0041074F">
      <w:pPr>
        <w:pStyle w:val="Textoindependiente"/>
        <w:ind w:left="720"/>
        <w:rPr>
          <w:b/>
          <w:bCs/>
          <w:lang w:val="es-GT"/>
        </w:rPr>
      </w:pPr>
      <w:r w:rsidRPr="0041074F">
        <w:rPr>
          <w:b/>
          <w:bCs/>
          <w:lang w:val="es-GT"/>
        </w:rPr>
        <w:t>Funcionalidades Clave</w:t>
      </w:r>
    </w:p>
    <w:p w14:paraId="5CB089CD" w14:textId="6ADB0EBD" w:rsidR="0041074F" w:rsidRPr="0041074F" w:rsidRDefault="0041074F" w:rsidP="0041074F">
      <w:pPr>
        <w:pStyle w:val="Textoindependiente"/>
        <w:ind w:left="720"/>
        <w:rPr>
          <w:lang w:val="es-GT"/>
        </w:rPr>
      </w:pPr>
      <w:r w:rsidRPr="0041074F">
        <w:rPr>
          <w:lang w:val="es-GT"/>
        </w:rPr>
        <w:t>Implementación de Autenticación Segura (REQ-7): Utilizaremos tecnologías modernas de autenticación, como tokens JWT (JSON Web Tokens), para garantizar que solo los administradores autenticados puedan acceder a las funciones de validación de compras. Esto proporcionará un nivel adicional de seguridad y protección contra accesos no autorizados.</w:t>
      </w:r>
    </w:p>
    <w:p w14:paraId="476D064D" w14:textId="6C1D04BC" w:rsidR="0041074F" w:rsidRPr="0041074F" w:rsidRDefault="0041074F" w:rsidP="0041074F">
      <w:pPr>
        <w:pStyle w:val="Textoindependiente"/>
        <w:ind w:left="720"/>
        <w:rPr>
          <w:lang w:val="es-GT"/>
        </w:rPr>
      </w:pPr>
      <w:r w:rsidRPr="0041074F">
        <w:rPr>
          <w:b/>
          <w:bCs/>
          <w:lang w:val="es-GT"/>
        </w:rPr>
        <w:t>Gestión de Roles y Permisos (REQ-8):</w:t>
      </w:r>
      <w:r w:rsidRPr="0041074F">
        <w:rPr>
          <w:lang w:val="es-GT"/>
        </w:rPr>
        <w:t xml:space="preserve"> Desarrollaremos un sistema de gestión de roles y permisos que permita definir y asignar roles específicos a los administradores. Estos roles determinarán qué acciones pueden realizar los usuarios en la plataforma, incluida la autorización de compras. Los roles se diseñarán de manera flexible para adaptarse a las necesidades específicas de </w:t>
      </w:r>
      <w:proofErr w:type="gramStart"/>
      <w:r>
        <w:rPr>
          <w:lang w:val="es-GT"/>
        </w:rPr>
        <w:t xml:space="preserve">la </w:t>
      </w:r>
      <w:r w:rsidRPr="0041074F">
        <w:rPr>
          <w:lang w:val="es-GT"/>
        </w:rPr>
        <w:t xml:space="preserve"> organización</w:t>
      </w:r>
      <w:proofErr w:type="gramEnd"/>
      <w:r w:rsidRPr="0041074F">
        <w:rPr>
          <w:lang w:val="es-GT"/>
        </w:rPr>
        <w:t xml:space="preserve"> y permitir escalabilidad.</w:t>
      </w:r>
    </w:p>
    <w:p w14:paraId="3C9780BB" w14:textId="77777777" w:rsidR="0041074F" w:rsidRPr="0041074F" w:rsidRDefault="0041074F" w:rsidP="0041074F">
      <w:pPr>
        <w:pStyle w:val="Textoindependiente"/>
        <w:ind w:left="720"/>
        <w:rPr>
          <w:b/>
          <w:bCs/>
          <w:lang w:val="es-GT"/>
        </w:rPr>
      </w:pPr>
      <w:r w:rsidRPr="0041074F">
        <w:rPr>
          <w:b/>
          <w:bCs/>
          <w:lang w:val="es-GT"/>
        </w:rPr>
        <w:t>Beneficios</w:t>
      </w:r>
    </w:p>
    <w:p w14:paraId="72F64A1D" w14:textId="34D5780F" w:rsidR="0041074F" w:rsidRPr="0041074F" w:rsidRDefault="0041074F" w:rsidP="0041074F">
      <w:pPr>
        <w:pStyle w:val="Textoindependiente"/>
        <w:ind w:left="720"/>
        <w:rPr>
          <w:lang w:val="es-GT"/>
        </w:rPr>
      </w:pPr>
      <w:r w:rsidRPr="0041074F">
        <w:rPr>
          <w:b/>
          <w:bCs/>
          <w:lang w:val="es-GT"/>
        </w:rPr>
        <w:t>Seguridad Reforzada</w:t>
      </w:r>
      <w:r w:rsidRPr="0041074F">
        <w:rPr>
          <w:lang w:val="es-GT"/>
        </w:rPr>
        <w:t xml:space="preserve">: Al implementar autenticación segura y gestión de roles, </w:t>
      </w:r>
      <w:r w:rsidR="00487542">
        <w:rPr>
          <w:lang w:val="es-GT"/>
        </w:rPr>
        <w:t xml:space="preserve">se </w:t>
      </w:r>
      <w:proofErr w:type="gramStart"/>
      <w:r w:rsidR="00487542">
        <w:rPr>
          <w:lang w:val="es-GT"/>
        </w:rPr>
        <w:t xml:space="preserve">reduce </w:t>
      </w:r>
      <w:r w:rsidRPr="0041074F">
        <w:rPr>
          <w:lang w:val="es-GT"/>
        </w:rPr>
        <w:t xml:space="preserve"> el</w:t>
      </w:r>
      <w:proofErr w:type="gramEnd"/>
      <w:r w:rsidRPr="0041074F">
        <w:rPr>
          <w:lang w:val="es-GT"/>
        </w:rPr>
        <w:t xml:space="preserve"> riesgo de acceso no autorizado y </w:t>
      </w:r>
      <w:r w:rsidR="00487542">
        <w:rPr>
          <w:lang w:val="es-GT"/>
        </w:rPr>
        <w:t xml:space="preserve">se garantiza </w:t>
      </w:r>
      <w:r w:rsidRPr="0041074F">
        <w:rPr>
          <w:lang w:val="es-GT"/>
        </w:rPr>
        <w:t xml:space="preserve"> que solo los administradores adecuados tengan acceso a las funciones críticas de validación de compras.</w:t>
      </w:r>
    </w:p>
    <w:p w14:paraId="4E7D3961" w14:textId="130C8D21" w:rsidR="0041074F" w:rsidRPr="0041074F" w:rsidRDefault="0041074F" w:rsidP="0041074F">
      <w:pPr>
        <w:pStyle w:val="Textoindependiente"/>
        <w:ind w:left="720"/>
        <w:rPr>
          <w:lang w:val="es-GT"/>
        </w:rPr>
      </w:pPr>
      <w:r w:rsidRPr="0041074F">
        <w:rPr>
          <w:b/>
          <w:bCs/>
          <w:lang w:val="es-GT"/>
        </w:rPr>
        <w:t>Cumplimiento Normativo</w:t>
      </w:r>
      <w:r w:rsidRPr="0041074F">
        <w:rPr>
          <w:lang w:val="es-GT"/>
        </w:rPr>
        <w:t xml:space="preserve">: Al establecer controles de acceso adecuados, </w:t>
      </w:r>
      <w:r w:rsidR="00487542">
        <w:rPr>
          <w:lang w:val="es-GT"/>
        </w:rPr>
        <w:t xml:space="preserve">se </w:t>
      </w:r>
      <w:proofErr w:type="gramStart"/>
      <w:r w:rsidR="00487542">
        <w:rPr>
          <w:lang w:val="es-GT"/>
        </w:rPr>
        <w:t xml:space="preserve">cumplirá </w:t>
      </w:r>
      <w:r w:rsidRPr="0041074F">
        <w:rPr>
          <w:lang w:val="es-GT"/>
        </w:rPr>
        <w:t xml:space="preserve"> con</w:t>
      </w:r>
      <w:proofErr w:type="gramEnd"/>
      <w:r w:rsidRPr="0041074F">
        <w:rPr>
          <w:lang w:val="es-GT"/>
        </w:rPr>
        <w:t xml:space="preserve"> los estándares de seguridad y privacidad establecidos por las regulaciones vigentes, lo que </w:t>
      </w:r>
      <w:r w:rsidR="00487542">
        <w:rPr>
          <w:lang w:val="es-GT"/>
        </w:rPr>
        <w:t xml:space="preserve"> </w:t>
      </w:r>
      <w:r w:rsidRPr="0041074F">
        <w:rPr>
          <w:lang w:val="es-GT"/>
        </w:rPr>
        <w:t xml:space="preserve">ayudará a mantener la confianza de </w:t>
      </w:r>
      <w:r>
        <w:rPr>
          <w:lang w:val="es-GT"/>
        </w:rPr>
        <w:t xml:space="preserve">los </w:t>
      </w:r>
      <w:r w:rsidRPr="0041074F">
        <w:rPr>
          <w:lang w:val="es-GT"/>
        </w:rPr>
        <w:t xml:space="preserve"> </w:t>
      </w:r>
      <w:r>
        <w:rPr>
          <w:lang w:val="es-GT"/>
        </w:rPr>
        <w:t>clientes.</w:t>
      </w:r>
    </w:p>
    <w:p w14:paraId="1FB10237" w14:textId="5118AB53" w:rsidR="0041074F" w:rsidRDefault="0041074F" w:rsidP="0041074F">
      <w:pPr>
        <w:pStyle w:val="Textoindependiente"/>
        <w:ind w:left="720"/>
        <w:rPr>
          <w:lang w:val="es-GT"/>
        </w:rPr>
      </w:pPr>
      <w:r w:rsidRPr="0041074F">
        <w:rPr>
          <w:b/>
          <w:bCs/>
          <w:lang w:val="es-GT"/>
        </w:rPr>
        <w:t>Escalabilidad y Flexibilidad:</w:t>
      </w:r>
      <w:r w:rsidRPr="0041074F">
        <w:rPr>
          <w:lang w:val="es-GT"/>
        </w:rPr>
        <w:t xml:space="preserve"> El diseño basado en microservicios permitirá escalar y adaptar </w:t>
      </w:r>
      <w:proofErr w:type="gramStart"/>
      <w:r w:rsidRPr="0041074F">
        <w:rPr>
          <w:lang w:val="es-GT"/>
        </w:rPr>
        <w:t xml:space="preserve">fácilmente </w:t>
      </w:r>
      <w:r w:rsidR="00487542">
        <w:rPr>
          <w:lang w:val="es-GT"/>
        </w:rPr>
        <w:t xml:space="preserve"> el</w:t>
      </w:r>
      <w:proofErr w:type="gramEnd"/>
      <w:r w:rsidR="00487542">
        <w:rPr>
          <w:lang w:val="es-GT"/>
        </w:rPr>
        <w:t xml:space="preserve"> </w:t>
      </w:r>
      <w:r w:rsidRPr="0041074F">
        <w:rPr>
          <w:lang w:val="es-GT"/>
        </w:rPr>
        <w:t xml:space="preserve">sistema de control de acceso a medida que </w:t>
      </w:r>
      <w:r w:rsidR="00487542">
        <w:rPr>
          <w:lang w:val="es-GT"/>
        </w:rPr>
        <w:t xml:space="preserve">crezca </w:t>
      </w:r>
      <w:r w:rsidRPr="0041074F">
        <w:rPr>
          <w:lang w:val="es-GT"/>
        </w:rPr>
        <w:t xml:space="preserve"> y </w:t>
      </w:r>
      <w:r w:rsidR="00487542">
        <w:rPr>
          <w:lang w:val="es-GT"/>
        </w:rPr>
        <w:t xml:space="preserve">evolucione </w:t>
      </w:r>
      <w:r w:rsidRPr="0041074F">
        <w:rPr>
          <w:lang w:val="es-GT"/>
        </w:rPr>
        <w:t xml:space="preserve"> como empresa.</w:t>
      </w:r>
    </w:p>
    <w:p w14:paraId="2C1AA6D8" w14:textId="77777777" w:rsidR="00487542" w:rsidRPr="0041074F" w:rsidRDefault="00487542" w:rsidP="0041074F">
      <w:pPr>
        <w:pStyle w:val="Textoindependiente"/>
        <w:ind w:left="720"/>
        <w:rPr>
          <w:lang w:val="es-GT"/>
        </w:rPr>
      </w:pPr>
    </w:p>
    <w:p w14:paraId="64AEBAE4" w14:textId="77777777" w:rsidR="0041074F" w:rsidRPr="0041074F" w:rsidRDefault="0041074F" w:rsidP="0041074F">
      <w:pPr>
        <w:pStyle w:val="Textoindependiente"/>
        <w:ind w:left="720"/>
        <w:rPr>
          <w:b/>
          <w:bCs/>
          <w:lang w:val="es-GT"/>
        </w:rPr>
      </w:pPr>
      <w:r w:rsidRPr="0041074F">
        <w:rPr>
          <w:b/>
          <w:bCs/>
          <w:lang w:val="es-GT"/>
        </w:rPr>
        <w:t>Implementación</w:t>
      </w:r>
    </w:p>
    <w:p w14:paraId="4FA9850B" w14:textId="25966147" w:rsidR="00081D24" w:rsidRPr="00C6345B" w:rsidRDefault="0041074F" w:rsidP="0041074F">
      <w:pPr>
        <w:pStyle w:val="Textoindependiente"/>
        <w:ind w:left="720"/>
        <w:rPr>
          <w:lang w:val="es-GT"/>
        </w:rPr>
      </w:pPr>
      <w:r w:rsidRPr="0041074F">
        <w:rPr>
          <w:lang w:val="es-GT"/>
        </w:rPr>
        <w:t xml:space="preserve">Para implementar este sistema, </w:t>
      </w:r>
      <w:r w:rsidR="00487542">
        <w:rPr>
          <w:lang w:val="es-GT"/>
        </w:rPr>
        <w:t xml:space="preserve">se </w:t>
      </w:r>
      <w:proofErr w:type="gramStart"/>
      <w:r w:rsidR="00487542">
        <w:rPr>
          <w:lang w:val="es-GT"/>
        </w:rPr>
        <w:t xml:space="preserve">aprovechará </w:t>
      </w:r>
      <w:r w:rsidRPr="0041074F">
        <w:rPr>
          <w:lang w:val="es-GT"/>
        </w:rPr>
        <w:t xml:space="preserve"> las</w:t>
      </w:r>
      <w:proofErr w:type="gramEnd"/>
      <w:r w:rsidRPr="0041074F">
        <w:rPr>
          <w:lang w:val="es-GT"/>
        </w:rPr>
        <w:t xml:space="preserve"> ventajas de la arquitectura de microservicios, lo que </w:t>
      </w:r>
      <w:r w:rsidR="00487542">
        <w:rPr>
          <w:lang w:val="es-GT"/>
        </w:rPr>
        <w:t xml:space="preserve"> </w:t>
      </w:r>
      <w:r w:rsidRPr="0041074F">
        <w:rPr>
          <w:lang w:val="es-GT"/>
        </w:rPr>
        <w:t xml:space="preserve">permitirá desarrollar componentes independientes y especializados que se integren de manera fluida en </w:t>
      </w:r>
      <w:r>
        <w:rPr>
          <w:lang w:val="es-GT"/>
        </w:rPr>
        <w:t xml:space="preserve">la </w:t>
      </w:r>
      <w:r w:rsidRPr="0041074F">
        <w:rPr>
          <w:lang w:val="es-GT"/>
        </w:rPr>
        <w:t xml:space="preserve"> plataforma existente. </w:t>
      </w:r>
    </w:p>
    <w:p w14:paraId="1BB442E1" w14:textId="53A63028" w:rsidR="00081D24" w:rsidRPr="00C6345B" w:rsidRDefault="00B66DF0" w:rsidP="00081D24">
      <w:pPr>
        <w:pStyle w:val="Ttulo2"/>
        <w:numPr>
          <w:ilvl w:val="0"/>
          <w:numId w:val="0"/>
        </w:numPr>
        <w:ind w:left="567"/>
        <w:rPr>
          <w:rFonts w:ascii="Arial" w:hAnsi="Arial" w:cs="Arial"/>
          <w:lang w:val="es-GT"/>
        </w:rPr>
      </w:pPr>
      <w:bookmarkStart w:id="18" w:name="_Toc160903549"/>
      <w:proofErr w:type="gramStart"/>
      <w:r>
        <w:rPr>
          <w:rFonts w:ascii="Arial" w:hAnsi="Arial" w:cs="Arial"/>
          <w:lang w:val="es-GT"/>
        </w:rPr>
        <w:t>3</w:t>
      </w:r>
      <w:r w:rsidR="00984E96">
        <w:rPr>
          <w:rFonts w:ascii="Arial" w:hAnsi="Arial" w:cs="Arial"/>
          <w:lang w:val="es-GT"/>
        </w:rPr>
        <w:t>.3</w:t>
      </w:r>
      <w:r w:rsidR="00081D24" w:rsidRPr="00C6345B">
        <w:rPr>
          <w:rFonts w:ascii="Arial" w:hAnsi="Arial" w:cs="Arial"/>
          <w:lang w:val="es-GT"/>
        </w:rPr>
        <w:t xml:space="preserve">  Integración</w:t>
      </w:r>
      <w:proofErr w:type="gramEnd"/>
      <w:r w:rsidR="00081D24" w:rsidRPr="00C6345B">
        <w:rPr>
          <w:rFonts w:ascii="Arial" w:hAnsi="Arial" w:cs="Arial"/>
          <w:lang w:val="es-GT"/>
        </w:rPr>
        <w:t xml:space="preserve"> con proveedores y clientes</w:t>
      </w:r>
      <w:bookmarkEnd w:id="18"/>
    </w:p>
    <w:p w14:paraId="6CA5477C" w14:textId="77777777" w:rsidR="00081D24" w:rsidRPr="00C6345B" w:rsidRDefault="00081D24" w:rsidP="00081D24">
      <w:pPr>
        <w:pStyle w:val="Textoindependiente"/>
        <w:ind w:left="720"/>
        <w:rPr>
          <w:lang w:val="es-GT"/>
        </w:rPr>
      </w:pPr>
    </w:p>
    <w:p w14:paraId="123802ED" w14:textId="39219CAD" w:rsidR="00081D24" w:rsidRPr="0041074F" w:rsidRDefault="00081D24" w:rsidP="0041074F">
      <w:pPr>
        <w:pStyle w:val="Textoindependiente"/>
        <w:spacing w:after="0"/>
        <w:ind w:firstLine="720"/>
        <w:rPr>
          <w:rFonts w:ascii="Arial" w:eastAsiaTheme="majorEastAsia" w:hAnsi="Arial" w:cs="Arial"/>
          <w:b/>
          <w:bCs/>
          <w:color w:val="365F91" w:themeColor="accent1" w:themeShade="BF"/>
          <w:sz w:val="24"/>
          <w:szCs w:val="26"/>
          <w:lang w:val="es-GT"/>
        </w:rPr>
      </w:pPr>
      <w:r w:rsidRPr="0041074F">
        <w:rPr>
          <w:rFonts w:ascii="Arial" w:eastAsiaTheme="majorEastAsia" w:hAnsi="Arial" w:cs="Arial"/>
          <w:b/>
          <w:bCs/>
          <w:color w:val="365F91" w:themeColor="accent1" w:themeShade="BF"/>
          <w:sz w:val="24"/>
          <w:szCs w:val="26"/>
          <w:lang w:val="es-GT"/>
        </w:rPr>
        <w:t>Portal de proveedores:</w:t>
      </w:r>
    </w:p>
    <w:p w14:paraId="5D245483" w14:textId="6EE7A98A" w:rsidR="0041074F" w:rsidRPr="0041074F" w:rsidRDefault="00487542" w:rsidP="0041074F">
      <w:pPr>
        <w:pStyle w:val="Textoindependiente"/>
        <w:ind w:left="720"/>
        <w:rPr>
          <w:lang w:val="es-GT"/>
        </w:rPr>
      </w:pPr>
      <w:r>
        <w:rPr>
          <w:lang w:val="es-GT"/>
        </w:rPr>
        <w:t xml:space="preserve">Se implementará </w:t>
      </w:r>
      <w:proofErr w:type="gramStart"/>
      <w:r>
        <w:rPr>
          <w:lang w:val="es-GT"/>
        </w:rPr>
        <w:t xml:space="preserve">un </w:t>
      </w:r>
      <w:r w:rsidR="0041074F" w:rsidRPr="0041074F">
        <w:rPr>
          <w:lang w:val="es-GT"/>
        </w:rPr>
        <w:t xml:space="preserve"> </w:t>
      </w:r>
      <w:r w:rsidR="0041074F">
        <w:rPr>
          <w:lang w:val="es-GT"/>
        </w:rPr>
        <w:t>Módulo</w:t>
      </w:r>
      <w:proofErr w:type="gramEnd"/>
      <w:r w:rsidR="0041074F">
        <w:rPr>
          <w:lang w:val="es-GT"/>
        </w:rPr>
        <w:t xml:space="preserve"> </w:t>
      </w:r>
      <w:r w:rsidR="0041074F" w:rsidRPr="0041074F">
        <w:rPr>
          <w:lang w:val="es-GT"/>
        </w:rPr>
        <w:t xml:space="preserve"> del Proveedor, basado en microservicios, que permitirá a </w:t>
      </w:r>
      <w:r w:rsidR="0041074F">
        <w:rPr>
          <w:lang w:val="es-GT"/>
        </w:rPr>
        <w:t xml:space="preserve"> los </w:t>
      </w:r>
      <w:r w:rsidR="0041074F" w:rsidRPr="0041074F">
        <w:rPr>
          <w:lang w:val="es-GT"/>
        </w:rPr>
        <w:t>proveedores</w:t>
      </w:r>
      <w:r w:rsidR="00B66DF0">
        <w:rPr>
          <w:lang w:val="es-GT"/>
        </w:rPr>
        <w:t xml:space="preserve"> y/o tiendas afiliadas, </w:t>
      </w:r>
      <w:r w:rsidR="0041074F" w:rsidRPr="0041074F">
        <w:rPr>
          <w:lang w:val="es-GT"/>
        </w:rPr>
        <w:t xml:space="preserve"> gestionar su inventario y recibir pedidos de manera transparente y eficaz.</w:t>
      </w:r>
    </w:p>
    <w:p w14:paraId="677CB329" w14:textId="55F9F031" w:rsidR="0041074F" w:rsidRPr="0041074F" w:rsidRDefault="0041074F" w:rsidP="0041074F">
      <w:pPr>
        <w:pStyle w:val="Textoindependiente"/>
        <w:ind w:left="720"/>
        <w:rPr>
          <w:lang w:val="es-GT"/>
        </w:rPr>
      </w:pPr>
      <w:r w:rsidRPr="0041074F">
        <w:rPr>
          <w:lang w:val="es-GT"/>
        </w:rPr>
        <w:t xml:space="preserve">El objetivo principal de este </w:t>
      </w:r>
      <w:r>
        <w:rPr>
          <w:lang w:val="es-GT"/>
        </w:rPr>
        <w:t>Módulo</w:t>
      </w:r>
      <w:r w:rsidRPr="0041074F">
        <w:rPr>
          <w:lang w:val="es-GT"/>
        </w:rPr>
        <w:t xml:space="preserve"> del Proveedor es facilitar la colaboración entre </w:t>
      </w:r>
      <w:r w:rsidR="00487542">
        <w:rPr>
          <w:lang w:val="es-GT"/>
        </w:rPr>
        <w:t xml:space="preserve">la  </w:t>
      </w:r>
      <w:r w:rsidRPr="0041074F">
        <w:rPr>
          <w:lang w:val="es-GT"/>
        </w:rPr>
        <w:t xml:space="preserve"> plataforma y </w:t>
      </w:r>
      <w:proofErr w:type="gramStart"/>
      <w:r w:rsidR="00487542">
        <w:rPr>
          <w:lang w:val="es-GT"/>
        </w:rPr>
        <w:t xml:space="preserve">los </w:t>
      </w:r>
      <w:r w:rsidRPr="0041074F">
        <w:rPr>
          <w:lang w:val="es-GT"/>
        </w:rPr>
        <w:t xml:space="preserve"> proveedores</w:t>
      </w:r>
      <w:proofErr w:type="gramEnd"/>
      <w:r w:rsidRPr="0041074F">
        <w:rPr>
          <w:lang w:val="es-GT"/>
        </w:rPr>
        <w:t xml:space="preserve">, permitiéndoles gestionar su inventario de manera autónoma y recibir notificaciones instantáneas de </w:t>
      </w:r>
      <w:r w:rsidR="00487542">
        <w:rPr>
          <w:lang w:val="es-GT"/>
        </w:rPr>
        <w:t xml:space="preserve">los </w:t>
      </w:r>
      <w:r w:rsidRPr="0041074F">
        <w:rPr>
          <w:lang w:val="es-GT"/>
        </w:rPr>
        <w:t xml:space="preserve"> pedidos. Esto no solo mejorará la eficiencia de </w:t>
      </w:r>
      <w:proofErr w:type="gramStart"/>
      <w:r w:rsidR="00487542">
        <w:rPr>
          <w:lang w:val="es-GT"/>
        </w:rPr>
        <w:t xml:space="preserve">las </w:t>
      </w:r>
      <w:r w:rsidRPr="0041074F">
        <w:rPr>
          <w:lang w:val="es-GT"/>
        </w:rPr>
        <w:t xml:space="preserve"> operaciones</w:t>
      </w:r>
      <w:proofErr w:type="gramEnd"/>
      <w:r w:rsidRPr="0041074F">
        <w:rPr>
          <w:lang w:val="es-GT"/>
        </w:rPr>
        <w:t xml:space="preserve">, sino que también fortalecerá </w:t>
      </w:r>
      <w:r w:rsidR="00487542">
        <w:rPr>
          <w:lang w:val="es-GT"/>
        </w:rPr>
        <w:t xml:space="preserve">las </w:t>
      </w:r>
      <w:r w:rsidRPr="0041074F">
        <w:rPr>
          <w:lang w:val="es-GT"/>
        </w:rPr>
        <w:t xml:space="preserve"> relaciones comerciales con los proveedores.</w:t>
      </w:r>
    </w:p>
    <w:p w14:paraId="35F20FA0" w14:textId="77777777" w:rsidR="0041074F" w:rsidRPr="0041074F" w:rsidRDefault="0041074F" w:rsidP="0041074F">
      <w:pPr>
        <w:pStyle w:val="Textoindependiente"/>
        <w:ind w:left="720"/>
        <w:rPr>
          <w:b/>
          <w:bCs/>
          <w:lang w:val="es-GT"/>
        </w:rPr>
      </w:pPr>
      <w:r w:rsidRPr="0041074F">
        <w:rPr>
          <w:b/>
          <w:bCs/>
          <w:lang w:val="es-GT"/>
        </w:rPr>
        <w:t>Funcionalidades Clave</w:t>
      </w:r>
    </w:p>
    <w:p w14:paraId="2EA9730D" w14:textId="7CFF4623" w:rsidR="0041074F" w:rsidRPr="0041074F" w:rsidRDefault="0041074F" w:rsidP="0041074F">
      <w:pPr>
        <w:pStyle w:val="Textoindependiente"/>
        <w:ind w:left="720"/>
        <w:rPr>
          <w:lang w:val="es-GT"/>
        </w:rPr>
      </w:pPr>
      <w:r w:rsidRPr="0041074F">
        <w:rPr>
          <w:lang w:val="es-GT"/>
        </w:rPr>
        <w:t xml:space="preserve">Panel de Control para los Proveedores (REQ-9): Implementaremos un panel de control intuitivo y fácil de usar que permitirá a los proveedores acceder y gestionar su inventario de productos. Este panel proporcionará funciones como la </w:t>
      </w:r>
      <w:proofErr w:type="gramStart"/>
      <w:r w:rsidR="00487542">
        <w:rPr>
          <w:lang w:val="es-GT"/>
        </w:rPr>
        <w:t xml:space="preserve">visualización </w:t>
      </w:r>
      <w:r w:rsidRPr="0041074F">
        <w:rPr>
          <w:lang w:val="es-GT"/>
        </w:rPr>
        <w:t xml:space="preserve"> del</w:t>
      </w:r>
      <w:proofErr w:type="gramEnd"/>
      <w:r w:rsidRPr="0041074F">
        <w:rPr>
          <w:lang w:val="es-GT"/>
        </w:rPr>
        <w:t xml:space="preserve"> inventario, la visualización de pedidos entrantes y la gestión de notificaciones.</w:t>
      </w:r>
    </w:p>
    <w:p w14:paraId="2BA8ADE4" w14:textId="24CA43C0" w:rsidR="0041074F" w:rsidRPr="0041074F" w:rsidRDefault="0041074F" w:rsidP="0041074F">
      <w:pPr>
        <w:pStyle w:val="Textoindependiente"/>
        <w:ind w:left="720"/>
        <w:rPr>
          <w:lang w:val="es-GT"/>
        </w:rPr>
      </w:pPr>
      <w:r w:rsidRPr="0041074F">
        <w:rPr>
          <w:b/>
          <w:bCs/>
          <w:lang w:val="es-GT"/>
        </w:rPr>
        <w:t>Sincronización de Inventario (REQ-10):</w:t>
      </w:r>
      <w:r w:rsidRPr="0041074F">
        <w:rPr>
          <w:lang w:val="es-GT"/>
        </w:rPr>
        <w:t xml:space="preserve"> Permitiremos a los proveedores sincronizar su inventario con nuestra plataforma de manera automática </w:t>
      </w:r>
      <w:r w:rsidR="00487542">
        <w:rPr>
          <w:lang w:val="es-GT"/>
        </w:rPr>
        <w:t>a través de servicios de API REST</w:t>
      </w:r>
      <w:r w:rsidRPr="0041074F">
        <w:rPr>
          <w:lang w:val="es-GT"/>
        </w:rPr>
        <w:t>. Esto garantizará que la información sobre los productos disponibles esté siempre actualizada y disponible para nuestros usuarios.</w:t>
      </w:r>
      <w:r w:rsidR="002149E8">
        <w:rPr>
          <w:lang w:val="es-GT"/>
        </w:rPr>
        <w:t xml:space="preserve"> Para ello se implementará un </w:t>
      </w:r>
      <w:proofErr w:type="spellStart"/>
      <w:r w:rsidR="002149E8">
        <w:rPr>
          <w:lang w:val="es-GT"/>
        </w:rPr>
        <w:t>scheduler</w:t>
      </w:r>
      <w:proofErr w:type="spellEnd"/>
      <w:r w:rsidR="002149E8">
        <w:rPr>
          <w:lang w:val="es-GT"/>
        </w:rPr>
        <w:t xml:space="preserve"> (</w:t>
      </w:r>
      <w:proofErr w:type="spellStart"/>
      <w:r w:rsidR="002149E8">
        <w:rPr>
          <w:lang w:val="es-GT"/>
        </w:rPr>
        <w:t>job</w:t>
      </w:r>
      <w:proofErr w:type="spellEnd"/>
      <w:r w:rsidR="002149E8">
        <w:rPr>
          <w:lang w:val="es-GT"/>
        </w:rPr>
        <w:t xml:space="preserve"> cron) con recurrencia de 6 minutos entre cada </w:t>
      </w:r>
      <w:proofErr w:type="spellStart"/>
      <w:r w:rsidR="002149E8">
        <w:rPr>
          <w:lang w:val="es-GT"/>
        </w:rPr>
        <w:t>bulk</w:t>
      </w:r>
      <w:proofErr w:type="spellEnd"/>
      <w:r w:rsidR="002149E8">
        <w:rPr>
          <w:lang w:val="es-GT"/>
        </w:rPr>
        <w:t xml:space="preserve"> de actualización.</w:t>
      </w:r>
    </w:p>
    <w:p w14:paraId="0123D3B5" w14:textId="77777777" w:rsidR="0041074F" w:rsidRPr="0041074F" w:rsidRDefault="0041074F" w:rsidP="0041074F">
      <w:pPr>
        <w:pStyle w:val="Textoindependiente"/>
        <w:ind w:left="720"/>
        <w:rPr>
          <w:b/>
          <w:bCs/>
          <w:lang w:val="es-GT"/>
        </w:rPr>
      </w:pPr>
      <w:r w:rsidRPr="0041074F">
        <w:rPr>
          <w:b/>
          <w:bCs/>
          <w:lang w:val="es-GT"/>
        </w:rPr>
        <w:t>Beneficios</w:t>
      </w:r>
    </w:p>
    <w:p w14:paraId="24A4D3AE" w14:textId="0F36A601" w:rsidR="0041074F" w:rsidRPr="0041074F" w:rsidRDefault="0041074F" w:rsidP="0041074F">
      <w:pPr>
        <w:pStyle w:val="Textoindependiente"/>
        <w:ind w:left="720"/>
        <w:rPr>
          <w:lang w:val="es-GT"/>
        </w:rPr>
      </w:pPr>
      <w:r w:rsidRPr="0041074F">
        <w:rPr>
          <w:b/>
          <w:bCs/>
          <w:lang w:val="es-GT"/>
        </w:rPr>
        <w:t>Eficiencia Operativa:</w:t>
      </w:r>
      <w:r w:rsidRPr="0041074F">
        <w:rPr>
          <w:lang w:val="es-GT"/>
        </w:rPr>
        <w:t xml:space="preserve"> Al proporcionar a los proveedores un portal dedicado para gestionar su inventario, reduciremos la carga administrativa y mejoraremos la eficiencia en la gestión de productos.</w:t>
      </w:r>
    </w:p>
    <w:p w14:paraId="6119B86C" w14:textId="1D81E484" w:rsidR="0041074F" w:rsidRPr="0041074F" w:rsidRDefault="0041074F" w:rsidP="00487542">
      <w:pPr>
        <w:pStyle w:val="Textoindependiente"/>
        <w:ind w:left="720"/>
        <w:rPr>
          <w:lang w:val="es-GT"/>
        </w:rPr>
      </w:pPr>
      <w:r w:rsidRPr="0041074F">
        <w:rPr>
          <w:b/>
          <w:bCs/>
          <w:lang w:val="es-GT"/>
        </w:rPr>
        <w:t>Mayor Transparencia:</w:t>
      </w:r>
      <w:r w:rsidRPr="0041074F">
        <w:rPr>
          <w:lang w:val="es-GT"/>
        </w:rPr>
        <w:t xml:space="preserve"> La sincronización del inventario en tiempo real garantizará</w:t>
      </w:r>
      <w:r>
        <w:rPr>
          <w:lang w:val="es-GT"/>
        </w:rPr>
        <w:t xml:space="preserve"> que los </w:t>
      </w:r>
      <w:proofErr w:type="gramStart"/>
      <w:r>
        <w:rPr>
          <w:lang w:val="es-GT"/>
        </w:rPr>
        <w:t xml:space="preserve">clientes </w:t>
      </w:r>
      <w:r w:rsidRPr="0041074F">
        <w:rPr>
          <w:lang w:val="es-GT"/>
        </w:rPr>
        <w:t xml:space="preserve"> siempre</w:t>
      </w:r>
      <w:proofErr w:type="gramEnd"/>
      <w:r w:rsidRPr="0041074F">
        <w:rPr>
          <w:lang w:val="es-GT"/>
        </w:rPr>
        <w:t xml:space="preserve"> tengan acceso a la información más reciente sobre la disponibilidad de productos, lo que aumentará la confianza y la satisfacción del cliente.</w:t>
      </w:r>
    </w:p>
    <w:p w14:paraId="32C5021E" w14:textId="77777777" w:rsidR="0041074F" w:rsidRPr="00487542" w:rsidRDefault="0041074F" w:rsidP="0041074F">
      <w:pPr>
        <w:pStyle w:val="Textoindependiente"/>
        <w:ind w:left="720"/>
        <w:rPr>
          <w:b/>
          <w:bCs/>
          <w:lang w:val="es-GT"/>
        </w:rPr>
      </w:pPr>
      <w:r w:rsidRPr="00487542">
        <w:rPr>
          <w:b/>
          <w:bCs/>
          <w:lang w:val="es-GT"/>
        </w:rPr>
        <w:t>Implementación</w:t>
      </w:r>
    </w:p>
    <w:p w14:paraId="60FE56F6" w14:textId="2E89A165" w:rsidR="00081D24" w:rsidRPr="00C6345B" w:rsidRDefault="0041074F" w:rsidP="00487542">
      <w:pPr>
        <w:pStyle w:val="Textoindependiente"/>
        <w:ind w:left="720"/>
        <w:rPr>
          <w:lang w:val="es-GT"/>
        </w:rPr>
      </w:pPr>
      <w:r w:rsidRPr="0041074F">
        <w:rPr>
          <w:lang w:val="es-GT"/>
        </w:rPr>
        <w:t xml:space="preserve">Para la implementación de este </w:t>
      </w:r>
      <w:proofErr w:type="gramStart"/>
      <w:r w:rsidR="00487542">
        <w:rPr>
          <w:lang w:val="es-GT"/>
        </w:rPr>
        <w:t xml:space="preserve">Módulo </w:t>
      </w:r>
      <w:r w:rsidRPr="0041074F">
        <w:rPr>
          <w:lang w:val="es-GT"/>
        </w:rPr>
        <w:t xml:space="preserve"> del</w:t>
      </w:r>
      <w:proofErr w:type="gramEnd"/>
      <w:r w:rsidRPr="0041074F">
        <w:rPr>
          <w:lang w:val="es-GT"/>
        </w:rPr>
        <w:t xml:space="preserve"> Proveedor, </w:t>
      </w:r>
      <w:r w:rsidR="00487542">
        <w:rPr>
          <w:lang w:val="es-GT"/>
        </w:rPr>
        <w:t xml:space="preserve">se implementará </w:t>
      </w:r>
      <w:r w:rsidRPr="0041074F">
        <w:rPr>
          <w:lang w:val="es-GT"/>
        </w:rPr>
        <w:t xml:space="preserve"> una arquitectura basada en microservicios, que permitirá desarrollar y desplegar cada funcionalidad de manera </w:t>
      </w:r>
      <w:r w:rsidRPr="0041074F">
        <w:rPr>
          <w:lang w:val="es-GT"/>
        </w:rPr>
        <w:lastRenderedPageBreak/>
        <w:t xml:space="preserve">independiente y escalable. </w:t>
      </w:r>
      <w:r w:rsidR="00487542">
        <w:rPr>
          <w:lang w:val="es-GT"/>
        </w:rPr>
        <w:t xml:space="preserve">Se </w:t>
      </w:r>
      <w:proofErr w:type="gramStart"/>
      <w:r w:rsidR="00487542">
        <w:rPr>
          <w:lang w:val="es-GT"/>
        </w:rPr>
        <w:t xml:space="preserve">utilizará </w:t>
      </w:r>
      <w:r w:rsidRPr="0041074F">
        <w:rPr>
          <w:lang w:val="es-GT"/>
        </w:rPr>
        <w:t xml:space="preserve"> tecnologías</w:t>
      </w:r>
      <w:proofErr w:type="gramEnd"/>
      <w:r w:rsidRPr="0041074F">
        <w:rPr>
          <w:lang w:val="es-GT"/>
        </w:rPr>
        <w:t xml:space="preserve"> modernas y prácticas de desarrollo ágil para garantizar un proceso de implementación eficiente y sin problemas.</w:t>
      </w:r>
    </w:p>
    <w:p w14:paraId="09890F30" w14:textId="33994E33" w:rsidR="00081D24" w:rsidRPr="00487542" w:rsidRDefault="00081D24" w:rsidP="00487542">
      <w:pPr>
        <w:pStyle w:val="Textoindependiente"/>
        <w:spacing w:after="0"/>
        <w:ind w:firstLine="720"/>
        <w:rPr>
          <w:rFonts w:ascii="Arial" w:eastAsiaTheme="majorEastAsia" w:hAnsi="Arial" w:cs="Arial"/>
          <w:b/>
          <w:bCs/>
          <w:color w:val="365F91" w:themeColor="accent1" w:themeShade="BF"/>
          <w:sz w:val="24"/>
          <w:szCs w:val="26"/>
          <w:lang w:val="es-GT"/>
        </w:rPr>
      </w:pPr>
      <w:r w:rsidRPr="00487542">
        <w:rPr>
          <w:rFonts w:ascii="Arial" w:eastAsiaTheme="majorEastAsia" w:hAnsi="Arial" w:cs="Arial"/>
          <w:b/>
          <w:bCs/>
          <w:color w:val="365F91" w:themeColor="accent1" w:themeShade="BF"/>
          <w:sz w:val="24"/>
          <w:szCs w:val="26"/>
          <w:lang w:val="es-GT"/>
        </w:rPr>
        <w:t xml:space="preserve">Experiencia del </w:t>
      </w:r>
      <w:proofErr w:type="gramStart"/>
      <w:r w:rsidRPr="00487542">
        <w:rPr>
          <w:rFonts w:ascii="Arial" w:eastAsiaTheme="majorEastAsia" w:hAnsi="Arial" w:cs="Arial"/>
          <w:b/>
          <w:bCs/>
          <w:color w:val="365F91" w:themeColor="accent1" w:themeShade="BF"/>
          <w:sz w:val="24"/>
          <w:szCs w:val="26"/>
          <w:lang w:val="es-GT"/>
        </w:rPr>
        <w:t>cliente :</w:t>
      </w:r>
      <w:proofErr w:type="gramEnd"/>
    </w:p>
    <w:p w14:paraId="4B3484CA" w14:textId="0A52CCE5" w:rsidR="00D4238A" w:rsidRPr="00D4238A" w:rsidRDefault="00D4238A" w:rsidP="00D4238A">
      <w:pPr>
        <w:pStyle w:val="Textoindependiente"/>
        <w:ind w:left="720"/>
        <w:rPr>
          <w:lang w:val="es-GT"/>
        </w:rPr>
      </w:pPr>
      <w:r w:rsidRPr="00D4238A">
        <w:rPr>
          <w:lang w:val="es-GT"/>
        </w:rPr>
        <w:t xml:space="preserve">La mejora de la experiencia del cliente es fundamental para el éxito de </w:t>
      </w:r>
      <w:r>
        <w:rPr>
          <w:lang w:val="es-GT"/>
        </w:rPr>
        <w:t>la</w:t>
      </w:r>
      <w:r w:rsidRPr="00D4238A">
        <w:rPr>
          <w:lang w:val="es-GT"/>
        </w:rPr>
        <w:t xml:space="preserve"> plataforma de dropshipping. </w:t>
      </w:r>
      <w:r>
        <w:rPr>
          <w:lang w:val="es-GT"/>
        </w:rPr>
        <w:t xml:space="preserve">Se </w:t>
      </w:r>
      <w:proofErr w:type="gramStart"/>
      <w:r>
        <w:rPr>
          <w:lang w:val="es-GT"/>
        </w:rPr>
        <w:t>debe</w:t>
      </w:r>
      <w:r w:rsidRPr="00D4238A">
        <w:rPr>
          <w:lang w:val="es-GT"/>
        </w:rPr>
        <w:t xml:space="preserve">  proporcionar</w:t>
      </w:r>
      <w:proofErr w:type="gramEnd"/>
      <w:r w:rsidRPr="00D4238A">
        <w:rPr>
          <w:lang w:val="es-GT"/>
        </w:rPr>
        <w:t xml:space="preserve"> a los clientes una experiencia intuitiva y personalizada que facilite la búsqueda y compra de productos, aumentando así su satisfacción y fidelidad con la plataforma.</w:t>
      </w:r>
    </w:p>
    <w:p w14:paraId="38D71459" w14:textId="77777777" w:rsidR="00D4238A" w:rsidRPr="00D4238A" w:rsidRDefault="00D4238A" w:rsidP="00D4238A">
      <w:pPr>
        <w:pStyle w:val="Textoindependiente"/>
        <w:ind w:left="720"/>
        <w:rPr>
          <w:b/>
          <w:bCs/>
          <w:lang w:val="es-GT"/>
        </w:rPr>
      </w:pPr>
      <w:r w:rsidRPr="00D4238A">
        <w:rPr>
          <w:b/>
          <w:bCs/>
          <w:lang w:val="es-GT"/>
        </w:rPr>
        <w:t>Detalles de Implementación</w:t>
      </w:r>
    </w:p>
    <w:p w14:paraId="2A8AEDFD" w14:textId="3213EE67" w:rsidR="00D4238A" w:rsidRPr="00D4238A" w:rsidRDefault="00D4238A" w:rsidP="00D4238A">
      <w:pPr>
        <w:pStyle w:val="Textoindependiente"/>
        <w:ind w:left="720"/>
        <w:rPr>
          <w:b/>
          <w:bCs/>
          <w:lang w:val="es-GT"/>
        </w:rPr>
      </w:pPr>
      <w:r w:rsidRPr="00D4238A">
        <w:rPr>
          <w:b/>
          <w:bCs/>
          <w:lang w:val="es-GT"/>
        </w:rPr>
        <w:t>Sistema de Búsqueda Avanzada (REQ-11):</w:t>
      </w:r>
    </w:p>
    <w:p w14:paraId="2ED8D6C2" w14:textId="17773FA1" w:rsidR="00D4238A" w:rsidRPr="00D4238A" w:rsidRDefault="00D4238A" w:rsidP="00D4238A">
      <w:pPr>
        <w:pStyle w:val="Textoindependiente"/>
        <w:ind w:left="720"/>
        <w:rPr>
          <w:lang w:val="es-GT"/>
        </w:rPr>
      </w:pPr>
      <w:r>
        <w:rPr>
          <w:lang w:val="es-GT"/>
        </w:rPr>
        <w:t xml:space="preserve">Implementación </w:t>
      </w:r>
      <w:proofErr w:type="gramStart"/>
      <w:r>
        <w:rPr>
          <w:lang w:val="es-GT"/>
        </w:rPr>
        <w:t xml:space="preserve">de </w:t>
      </w:r>
      <w:r w:rsidRPr="00D4238A">
        <w:rPr>
          <w:lang w:val="es-GT"/>
        </w:rPr>
        <w:t xml:space="preserve"> un</w:t>
      </w:r>
      <w:proofErr w:type="gramEnd"/>
      <w:r w:rsidRPr="00D4238A">
        <w:rPr>
          <w:lang w:val="es-GT"/>
        </w:rPr>
        <w:t xml:space="preserve"> </w:t>
      </w:r>
      <w:r>
        <w:rPr>
          <w:lang w:val="es-GT"/>
        </w:rPr>
        <w:t xml:space="preserve">módulo </w:t>
      </w:r>
      <w:r w:rsidRPr="00D4238A">
        <w:rPr>
          <w:lang w:val="es-GT"/>
        </w:rPr>
        <w:t xml:space="preserve"> de búsqueda avanzada que permitirá a los clientes encontrar rápidamente los productos que están buscando. </w:t>
      </w:r>
      <w:proofErr w:type="gramStart"/>
      <w:r>
        <w:rPr>
          <w:lang w:val="es-GT"/>
        </w:rPr>
        <w:t xml:space="preserve">Usando </w:t>
      </w:r>
      <w:r w:rsidRPr="00D4238A">
        <w:rPr>
          <w:lang w:val="es-GT"/>
        </w:rPr>
        <w:t xml:space="preserve"> tecnologías</w:t>
      </w:r>
      <w:proofErr w:type="gramEnd"/>
      <w:r w:rsidRPr="00D4238A">
        <w:rPr>
          <w:lang w:val="es-GT"/>
        </w:rPr>
        <w:t xml:space="preserve"> modernas y eficientes para garantizar que la búsqueda sea rápida, precisa y fácil de usar. Este sistema incluirá funciones como búsqueda por palabras clave, filtros de categoría, opciones de ordenación y sugerencias de búsqueda.</w:t>
      </w:r>
    </w:p>
    <w:p w14:paraId="3652885F" w14:textId="54D0D0E3" w:rsidR="00D4238A" w:rsidRPr="00D4238A" w:rsidRDefault="00D4238A" w:rsidP="00D4238A">
      <w:pPr>
        <w:pStyle w:val="Textoindependiente"/>
        <w:ind w:left="720"/>
        <w:rPr>
          <w:b/>
          <w:bCs/>
          <w:lang w:val="es-GT"/>
        </w:rPr>
      </w:pPr>
      <w:r w:rsidRPr="00D4238A">
        <w:rPr>
          <w:b/>
          <w:bCs/>
          <w:lang w:val="es-GT"/>
        </w:rPr>
        <w:t>Recomendaciones Personalizadas (REQ-12):</w:t>
      </w:r>
    </w:p>
    <w:p w14:paraId="17467B22" w14:textId="725689CE" w:rsidR="00D4238A" w:rsidRPr="00D4238A" w:rsidRDefault="00D4238A" w:rsidP="00D4238A">
      <w:pPr>
        <w:pStyle w:val="Textoindependiente"/>
        <w:ind w:left="720"/>
        <w:rPr>
          <w:lang w:val="es-GT"/>
        </w:rPr>
      </w:pPr>
      <w:r>
        <w:rPr>
          <w:lang w:val="es-GT"/>
        </w:rPr>
        <w:t xml:space="preserve">Se darán </w:t>
      </w:r>
      <w:proofErr w:type="gramStart"/>
      <w:r>
        <w:rPr>
          <w:lang w:val="es-GT"/>
        </w:rPr>
        <w:t xml:space="preserve">recomendaciones </w:t>
      </w:r>
      <w:r w:rsidRPr="00D4238A">
        <w:rPr>
          <w:lang w:val="es-GT"/>
        </w:rPr>
        <w:t xml:space="preserve"> personalizadas</w:t>
      </w:r>
      <w:proofErr w:type="gramEnd"/>
      <w:r w:rsidRPr="00D4238A">
        <w:rPr>
          <w:lang w:val="es-GT"/>
        </w:rPr>
        <w:t xml:space="preserve"> para los clientes basadas en su historial de compras, comportamiento de navegación y preferencias individuales. </w:t>
      </w:r>
      <w:proofErr w:type="gramStart"/>
      <w:r>
        <w:rPr>
          <w:lang w:val="es-GT"/>
        </w:rPr>
        <w:t xml:space="preserve">Usando </w:t>
      </w:r>
      <w:r w:rsidRPr="00D4238A">
        <w:rPr>
          <w:lang w:val="es-GT"/>
        </w:rPr>
        <w:t xml:space="preserve"> algoritmos</w:t>
      </w:r>
      <w:proofErr w:type="gramEnd"/>
      <w:r w:rsidRPr="00D4238A">
        <w:rPr>
          <w:lang w:val="es-GT"/>
        </w:rPr>
        <w:t xml:space="preserve"> de recomendación avanzados y técnicas de aprendizaje automático para generar recomendaciones relevantes y precisas. Estas recomendaciones aparecerán en la página de inicio, en páginas de productos específicos o durante el proceso de compra, mejorando así la experiencia de compra del cliente y aumentando la participación.</w:t>
      </w:r>
    </w:p>
    <w:p w14:paraId="05EE79EF" w14:textId="77777777" w:rsidR="00D4238A" w:rsidRPr="00D4238A" w:rsidRDefault="00D4238A" w:rsidP="00D4238A">
      <w:pPr>
        <w:pStyle w:val="Textoindependiente"/>
        <w:ind w:left="720"/>
        <w:rPr>
          <w:b/>
          <w:bCs/>
          <w:lang w:val="es-GT"/>
        </w:rPr>
      </w:pPr>
      <w:r w:rsidRPr="00D4238A">
        <w:rPr>
          <w:b/>
          <w:bCs/>
          <w:lang w:val="es-GT"/>
        </w:rPr>
        <w:t>Consideraciones Adicionales</w:t>
      </w:r>
    </w:p>
    <w:p w14:paraId="2BA08AA4" w14:textId="7CF1AA7B" w:rsidR="00D4238A" w:rsidRPr="00D4238A" w:rsidRDefault="00D4238A" w:rsidP="00D4238A">
      <w:pPr>
        <w:pStyle w:val="Textoindependiente"/>
        <w:ind w:left="720"/>
        <w:rPr>
          <w:b/>
          <w:bCs/>
          <w:lang w:val="es-GT"/>
        </w:rPr>
      </w:pPr>
      <w:r w:rsidRPr="00D4238A">
        <w:rPr>
          <w:b/>
          <w:bCs/>
          <w:lang w:val="es-GT"/>
        </w:rPr>
        <w:t>Rendimiento y Escalabilidad:</w:t>
      </w:r>
    </w:p>
    <w:p w14:paraId="48F37F4F" w14:textId="64AEF3F7" w:rsidR="00D4238A" w:rsidRPr="00D4238A" w:rsidRDefault="00D4238A" w:rsidP="00D4238A">
      <w:pPr>
        <w:pStyle w:val="Textoindependiente"/>
        <w:ind w:left="720"/>
        <w:rPr>
          <w:lang w:val="es-GT"/>
        </w:rPr>
      </w:pPr>
      <w:proofErr w:type="gramStart"/>
      <w:r w:rsidRPr="00D4238A">
        <w:rPr>
          <w:lang w:val="es-GT"/>
        </w:rPr>
        <w:t>Utilizaremos  microservicios</w:t>
      </w:r>
      <w:proofErr w:type="gramEnd"/>
      <w:r w:rsidRPr="00D4238A">
        <w:rPr>
          <w:lang w:val="es-GT"/>
        </w:rPr>
        <w:t xml:space="preserve"> alojados en la nube de AWS para garantizar el rendimiento y la escalabilidad del sistema de búsqueda y recomendación. Esto permitirá manejar grandes volúmenes de datos y proporcionar respuestas rápidas a las consultas de los clientes.</w:t>
      </w:r>
    </w:p>
    <w:p w14:paraId="68A43864" w14:textId="78F2146F" w:rsidR="00D4238A" w:rsidRPr="00D4238A" w:rsidRDefault="00D4238A" w:rsidP="00D4238A">
      <w:pPr>
        <w:pStyle w:val="Textoindependiente"/>
        <w:ind w:left="720"/>
        <w:rPr>
          <w:b/>
          <w:bCs/>
          <w:lang w:val="es-GT"/>
        </w:rPr>
      </w:pPr>
      <w:r w:rsidRPr="00D4238A">
        <w:rPr>
          <w:b/>
          <w:bCs/>
          <w:lang w:val="es-GT"/>
        </w:rPr>
        <w:t>Consistencia en la Experiencia del Cliente:</w:t>
      </w:r>
    </w:p>
    <w:p w14:paraId="7F144517" w14:textId="5AD9A29E" w:rsidR="00D4238A" w:rsidRPr="00D4238A" w:rsidRDefault="00D4238A" w:rsidP="00D4238A">
      <w:pPr>
        <w:pStyle w:val="Textoindependiente"/>
        <w:ind w:left="720"/>
        <w:rPr>
          <w:lang w:val="es-GT"/>
        </w:rPr>
      </w:pPr>
      <w:r>
        <w:rPr>
          <w:lang w:val="es-GT"/>
        </w:rPr>
        <w:t xml:space="preserve">Se garantizará la </w:t>
      </w:r>
      <w:r w:rsidRPr="00D4238A">
        <w:rPr>
          <w:lang w:val="es-GT"/>
        </w:rPr>
        <w:t>experiencia del cliente sea consistente en todos los dispositivos y canales de acceso, incluyendo dispositivos móviles, tabletas y ordenadores de escritorio. Esto se logrará mediante el diseño de una interfaz de usuario receptiva y adaptable que se adapte automáticamente al tamaño y resolución de la pantalla del dispositivo del cliente.</w:t>
      </w:r>
    </w:p>
    <w:p w14:paraId="1C021E2E" w14:textId="6A4070D2" w:rsidR="00D4238A" w:rsidRPr="00D4238A" w:rsidRDefault="00D4238A" w:rsidP="00D4238A">
      <w:pPr>
        <w:pStyle w:val="Textoindependiente"/>
        <w:ind w:left="720"/>
        <w:rPr>
          <w:b/>
          <w:bCs/>
          <w:lang w:val="es-GT"/>
        </w:rPr>
      </w:pPr>
      <w:r w:rsidRPr="00D4238A">
        <w:rPr>
          <w:b/>
          <w:bCs/>
          <w:lang w:val="es-GT"/>
        </w:rPr>
        <w:t>Seguridad de los Datos del Cliente:</w:t>
      </w:r>
    </w:p>
    <w:p w14:paraId="184C987D" w14:textId="7F4DA403" w:rsidR="00D4238A" w:rsidRPr="00D4238A" w:rsidRDefault="00D4238A" w:rsidP="00D4238A">
      <w:pPr>
        <w:pStyle w:val="Textoindependiente"/>
        <w:ind w:left="720"/>
        <w:rPr>
          <w:lang w:val="es-GT"/>
        </w:rPr>
      </w:pPr>
      <w:r>
        <w:rPr>
          <w:lang w:val="es-GT"/>
        </w:rPr>
        <w:t xml:space="preserve">Se </w:t>
      </w:r>
      <w:proofErr w:type="gramStart"/>
      <w:r>
        <w:rPr>
          <w:lang w:val="es-GT"/>
        </w:rPr>
        <w:t xml:space="preserve">garantizará </w:t>
      </w:r>
      <w:r w:rsidRPr="00D4238A">
        <w:rPr>
          <w:lang w:val="es-GT"/>
        </w:rPr>
        <w:t xml:space="preserve"> la</w:t>
      </w:r>
      <w:proofErr w:type="gramEnd"/>
      <w:r w:rsidRPr="00D4238A">
        <w:rPr>
          <w:lang w:val="es-GT"/>
        </w:rPr>
        <w:t xml:space="preserve"> seguridad y privacidad de los datos del cliente en todo momento. </w:t>
      </w:r>
      <w:r>
        <w:rPr>
          <w:lang w:val="es-GT"/>
        </w:rPr>
        <w:t xml:space="preserve">Se </w:t>
      </w:r>
      <w:proofErr w:type="gramStart"/>
      <w:r>
        <w:rPr>
          <w:lang w:val="es-GT"/>
        </w:rPr>
        <w:t xml:space="preserve">implementará </w:t>
      </w:r>
      <w:r w:rsidRPr="00D4238A">
        <w:rPr>
          <w:lang w:val="es-GT"/>
        </w:rPr>
        <w:t xml:space="preserve"> medidas</w:t>
      </w:r>
      <w:proofErr w:type="gramEnd"/>
      <w:r w:rsidRPr="00D4238A">
        <w:rPr>
          <w:lang w:val="es-GT"/>
        </w:rPr>
        <w:t xml:space="preserve"> de seguridad robustas, como el cifrado de datos sensibles y el cumplimiento de regulaciones de protección de datos, para proteger la información personal de nuestros clientes.</w:t>
      </w:r>
    </w:p>
    <w:p w14:paraId="14EB7F0F" w14:textId="77777777" w:rsidR="00081D24" w:rsidRPr="00C6345B" w:rsidRDefault="00081D24" w:rsidP="00081D24">
      <w:pPr>
        <w:pStyle w:val="Textoindependiente"/>
        <w:ind w:left="720"/>
        <w:rPr>
          <w:lang w:val="es-GT"/>
        </w:rPr>
      </w:pPr>
    </w:p>
    <w:p w14:paraId="44687D8C" w14:textId="77777777" w:rsidR="00081D24" w:rsidRPr="00C6345B" w:rsidRDefault="00081D24" w:rsidP="00D4238A">
      <w:pPr>
        <w:pStyle w:val="Textoindependiente"/>
        <w:rPr>
          <w:lang w:val="es-GT"/>
        </w:rPr>
      </w:pPr>
    </w:p>
    <w:p w14:paraId="362D03AC" w14:textId="7E95D1F2" w:rsidR="00081D24" w:rsidRPr="00577E60" w:rsidRDefault="002149E8" w:rsidP="002149E8">
      <w:pPr>
        <w:pStyle w:val="Ttulo2"/>
        <w:numPr>
          <w:ilvl w:val="0"/>
          <w:numId w:val="0"/>
        </w:numPr>
        <w:ind w:left="360"/>
        <w:rPr>
          <w:rFonts w:ascii="Arial" w:hAnsi="Arial" w:cs="Arial"/>
          <w:lang w:val="es-GT"/>
        </w:rPr>
      </w:pPr>
      <w:r>
        <w:rPr>
          <w:rFonts w:ascii="Arial" w:hAnsi="Arial" w:cs="Arial"/>
          <w:lang w:val="es-GT"/>
        </w:rPr>
        <w:t>4</w:t>
      </w:r>
      <w:r w:rsidR="00984E96" w:rsidRPr="007A7CF9">
        <w:rPr>
          <w:rFonts w:ascii="Arial" w:hAnsi="Arial" w:cs="Arial"/>
          <w:lang w:val="es-GT"/>
        </w:rPr>
        <w:t xml:space="preserve"> </w:t>
      </w:r>
      <w:proofErr w:type="gramStart"/>
      <w:r w:rsidR="00984E96" w:rsidRPr="00577E60">
        <w:rPr>
          <w:rFonts w:ascii="Arial" w:hAnsi="Arial" w:cs="Arial"/>
          <w:lang w:val="es-GT"/>
        </w:rPr>
        <w:t>Modulo</w:t>
      </w:r>
      <w:proofErr w:type="gramEnd"/>
      <w:r w:rsidR="00984E96" w:rsidRPr="00577E60">
        <w:rPr>
          <w:rFonts w:ascii="Arial" w:hAnsi="Arial" w:cs="Arial"/>
          <w:lang w:val="es-GT"/>
        </w:rPr>
        <w:t xml:space="preserve"> de Seguridad</w:t>
      </w:r>
    </w:p>
    <w:p w14:paraId="466ABA88" w14:textId="39C95FF9" w:rsidR="002C0495" w:rsidRPr="00577E60" w:rsidRDefault="002149E8" w:rsidP="002C0495">
      <w:pPr>
        <w:pStyle w:val="Ttulo2"/>
        <w:numPr>
          <w:ilvl w:val="0"/>
          <w:numId w:val="0"/>
        </w:numPr>
        <w:ind w:left="567"/>
        <w:rPr>
          <w:rFonts w:ascii="Arial" w:hAnsi="Arial" w:cs="Arial"/>
          <w:lang w:val="es-GT"/>
        </w:rPr>
      </w:pPr>
      <w:bookmarkStart w:id="19" w:name="_Toc160903551"/>
      <w:proofErr w:type="gramStart"/>
      <w:r w:rsidRPr="00577E60">
        <w:rPr>
          <w:rFonts w:ascii="Arial" w:hAnsi="Arial" w:cs="Arial"/>
          <w:lang w:val="es-GT"/>
        </w:rPr>
        <w:t>4</w:t>
      </w:r>
      <w:r w:rsidR="00984E96" w:rsidRPr="00577E60">
        <w:rPr>
          <w:rFonts w:ascii="Arial" w:hAnsi="Arial" w:cs="Arial"/>
          <w:lang w:val="es-GT"/>
        </w:rPr>
        <w:t>.1</w:t>
      </w:r>
      <w:r w:rsidR="00081D24" w:rsidRPr="00577E60">
        <w:rPr>
          <w:rFonts w:ascii="Arial" w:hAnsi="Arial" w:cs="Arial"/>
          <w:lang w:val="es-GT"/>
        </w:rPr>
        <w:t xml:space="preserve">  </w:t>
      </w:r>
      <w:r w:rsidR="00077527" w:rsidRPr="00577E60">
        <w:rPr>
          <w:rFonts w:ascii="Arial" w:hAnsi="Arial" w:cs="Arial"/>
          <w:lang w:val="es-GT"/>
        </w:rPr>
        <w:t>Administrador</w:t>
      </w:r>
      <w:bookmarkEnd w:id="19"/>
      <w:proofErr w:type="gramEnd"/>
    </w:p>
    <w:p w14:paraId="6702D9EE" w14:textId="2AB9D997" w:rsidR="002C0495" w:rsidRPr="0009386C" w:rsidRDefault="002C0495" w:rsidP="002C0495">
      <w:pPr>
        <w:pStyle w:val="Textoindependiente"/>
        <w:ind w:left="567"/>
        <w:rPr>
          <w:lang w:val="es-GT"/>
        </w:rPr>
      </w:pPr>
      <w:r w:rsidRPr="0009386C">
        <w:rPr>
          <w:lang w:val="es-GT"/>
        </w:rPr>
        <w:t>El módulo de seguridad para administradores es fundamental en nuestra plataforma de dropshipping, ya que son responsables de supervisar y gestionar globalmente el sistema. Sus responsabilidades incluyen la autorización y validación de pedidos, la gestión de usuarios y roles, así como la generación de informes y análisis de datos para mejorar el rendimiento de la plataforma.</w:t>
      </w:r>
    </w:p>
    <w:p w14:paraId="736F7805" w14:textId="77777777" w:rsidR="002C0495" w:rsidRPr="0009386C" w:rsidRDefault="002C0495" w:rsidP="002C0495">
      <w:pPr>
        <w:pStyle w:val="Textoindependiente"/>
        <w:ind w:left="567"/>
        <w:rPr>
          <w:b/>
          <w:bCs/>
          <w:lang w:val="es-GT"/>
        </w:rPr>
      </w:pPr>
      <w:r w:rsidRPr="0009386C">
        <w:rPr>
          <w:b/>
          <w:bCs/>
          <w:lang w:val="es-GT"/>
        </w:rPr>
        <w:t>Propuesta Técnica:</w:t>
      </w:r>
    </w:p>
    <w:p w14:paraId="6B681A80" w14:textId="36DD4D99" w:rsidR="002C0495" w:rsidRPr="0009386C" w:rsidRDefault="002C0495" w:rsidP="002C0495">
      <w:pPr>
        <w:pStyle w:val="Textoindependiente"/>
        <w:ind w:left="567"/>
        <w:rPr>
          <w:b/>
          <w:bCs/>
          <w:lang w:val="es-GT"/>
        </w:rPr>
      </w:pPr>
      <w:r w:rsidRPr="0009386C">
        <w:rPr>
          <w:b/>
          <w:bCs/>
          <w:lang w:val="es-GT"/>
        </w:rPr>
        <w:t>Gestión de Usuarios y Seguridad:</w:t>
      </w:r>
    </w:p>
    <w:p w14:paraId="13CD953E" w14:textId="31D5043F" w:rsidR="002C0495" w:rsidRPr="0009386C" w:rsidRDefault="002149E8" w:rsidP="002C0495">
      <w:pPr>
        <w:pStyle w:val="Textoindependiente"/>
        <w:ind w:left="567"/>
        <w:rPr>
          <w:lang w:val="es-GT"/>
        </w:rPr>
      </w:pPr>
      <w:r>
        <w:rPr>
          <w:lang w:val="es-GT"/>
        </w:rPr>
        <w:t xml:space="preserve">Se </w:t>
      </w:r>
      <w:proofErr w:type="gramStart"/>
      <w:r>
        <w:rPr>
          <w:lang w:val="es-GT"/>
        </w:rPr>
        <w:t xml:space="preserve">utilizará </w:t>
      </w:r>
      <w:r w:rsidR="002C0495" w:rsidRPr="0009386C">
        <w:rPr>
          <w:lang w:val="es-GT"/>
        </w:rPr>
        <w:t xml:space="preserve"> servicios</w:t>
      </w:r>
      <w:proofErr w:type="gramEnd"/>
      <w:r w:rsidR="002C0495" w:rsidRPr="0009386C">
        <w:rPr>
          <w:lang w:val="es-GT"/>
        </w:rPr>
        <w:t xml:space="preserve"> de autenticación y autorización basados en AWS IAM (</w:t>
      </w:r>
      <w:proofErr w:type="spellStart"/>
      <w:r w:rsidR="002C0495" w:rsidRPr="0009386C">
        <w:rPr>
          <w:lang w:val="es-GT"/>
        </w:rPr>
        <w:t>Identity</w:t>
      </w:r>
      <w:proofErr w:type="spellEnd"/>
      <w:r w:rsidR="002C0495" w:rsidRPr="0009386C">
        <w:rPr>
          <w:lang w:val="es-GT"/>
        </w:rPr>
        <w:t xml:space="preserve"> and Access Management) para gestionar usuarios y roles de manera segura. Esto permitirá crear, modificar y eliminar cuentas de usuario, así como asignar roles y permisos de forma granular.</w:t>
      </w:r>
    </w:p>
    <w:p w14:paraId="342914AC" w14:textId="62F6C075" w:rsidR="002C0495" w:rsidRPr="0009386C" w:rsidRDefault="002C0495" w:rsidP="002C0495">
      <w:pPr>
        <w:pStyle w:val="Textoindependiente"/>
        <w:ind w:left="567"/>
        <w:rPr>
          <w:b/>
          <w:bCs/>
          <w:lang w:val="es-GT"/>
        </w:rPr>
      </w:pPr>
      <w:r w:rsidRPr="0009386C">
        <w:rPr>
          <w:b/>
          <w:bCs/>
          <w:lang w:val="es-GT"/>
        </w:rPr>
        <w:t>Validación de Pedidos y Compras:</w:t>
      </w:r>
    </w:p>
    <w:p w14:paraId="270AE3E0" w14:textId="1EBFB561" w:rsidR="002C0495" w:rsidRPr="0009386C" w:rsidRDefault="002149E8" w:rsidP="002C0495">
      <w:pPr>
        <w:pStyle w:val="Textoindependiente"/>
        <w:ind w:left="567"/>
        <w:rPr>
          <w:lang w:val="es-GT"/>
        </w:rPr>
      </w:pPr>
      <w:proofErr w:type="gramStart"/>
      <w:r>
        <w:rPr>
          <w:lang w:val="es-GT"/>
        </w:rPr>
        <w:t xml:space="preserve">Implementar </w:t>
      </w:r>
      <w:r w:rsidR="002C0495" w:rsidRPr="0009386C">
        <w:rPr>
          <w:lang w:val="es-GT"/>
        </w:rPr>
        <w:t xml:space="preserve"> un</w:t>
      </w:r>
      <w:proofErr w:type="gramEnd"/>
      <w:r w:rsidR="002C0495" w:rsidRPr="0009386C">
        <w:rPr>
          <w:lang w:val="es-GT"/>
        </w:rPr>
        <w:t xml:space="preserve"> </w:t>
      </w:r>
      <w:r>
        <w:rPr>
          <w:lang w:val="es-GT"/>
        </w:rPr>
        <w:t>mecanismo</w:t>
      </w:r>
      <w:r w:rsidR="002C0495" w:rsidRPr="0009386C">
        <w:rPr>
          <w:lang w:val="es-GT"/>
        </w:rPr>
        <w:t xml:space="preserve"> que permita a los administradores revisar y autorizar pedidos, así como validar compras antes de su procesamiento. Esto se realizará a través de una interfaz dedicada con funciones de aprobación y rechazo de transacciones.</w:t>
      </w:r>
    </w:p>
    <w:p w14:paraId="6B399DB2" w14:textId="2F4230CE" w:rsidR="002C0495" w:rsidRPr="0009386C" w:rsidRDefault="002C0495" w:rsidP="002C0495">
      <w:pPr>
        <w:pStyle w:val="Textoindependiente"/>
        <w:ind w:left="567"/>
        <w:rPr>
          <w:b/>
          <w:bCs/>
          <w:lang w:val="es-GT"/>
        </w:rPr>
      </w:pPr>
      <w:r w:rsidRPr="0009386C">
        <w:rPr>
          <w:b/>
          <w:bCs/>
          <w:lang w:val="es-GT"/>
        </w:rPr>
        <w:t>Generación de Informes y Análisis de Datos:</w:t>
      </w:r>
    </w:p>
    <w:p w14:paraId="0115788A" w14:textId="6A91015F" w:rsidR="002C0495" w:rsidRPr="0009386C" w:rsidRDefault="002149E8" w:rsidP="002149E8">
      <w:pPr>
        <w:pStyle w:val="Textoindependiente"/>
        <w:ind w:left="567"/>
        <w:rPr>
          <w:lang w:val="es-GT"/>
        </w:rPr>
      </w:pPr>
      <w:proofErr w:type="spellStart"/>
      <w:r>
        <w:rPr>
          <w:lang w:val="es-GT"/>
        </w:rPr>
        <w:t>Ultilización</w:t>
      </w:r>
      <w:proofErr w:type="spellEnd"/>
      <w:r>
        <w:rPr>
          <w:lang w:val="es-GT"/>
        </w:rPr>
        <w:t xml:space="preserve"> de</w:t>
      </w:r>
      <w:r w:rsidR="002C0495" w:rsidRPr="0009386C">
        <w:rPr>
          <w:lang w:val="es-GT"/>
        </w:rPr>
        <w:t xml:space="preserve"> servicios de análisis de datos de AWS, como Amazon </w:t>
      </w:r>
      <w:proofErr w:type="spellStart"/>
      <w:r w:rsidR="002C0495" w:rsidRPr="0009386C">
        <w:rPr>
          <w:lang w:val="es-GT"/>
        </w:rPr>
        <w:t>Redshift</w:t>
      </w:r>
      <w:proofErr w:type="spellEnd"/>
      <w:r w:rsidR="002C0495" w:rsidRPr="0009386C">
        <w:rPr>
          <w:lang w:val="es-GT"/>
        </w:rPr>
        <w:t xml:space="preserve"> y Amazon </w:t>
      </w:r>
      <w:proofErr w:type="spellStart"/>
      <w:r w:rsidR="002C0495" w:rsidRPr="0009386C">
        <w:rPr>
          <w:lang w:val="es-GT"/>
        </w:rPr>
        <w:t>QuickSight</w:t>
      </w:r>
      <w:proofErr w:type="spellEnd"/>
      <w:r w:rsidR="002C0495" w:rsidRPr="0009386C">
        <w:rPr>
          <w:lang w:val="es-GT"/>
        </w:rPr>
        <w:t>, para generar informes y realizar análisis de datos sobre ventas, inventario y comportamiento del usuario. Esto nos proporcionará información valiosa para tomar decisiones informadas y mejorar la eficacia de la plataforma.</w:t>
      </w:r>
    </w:p>
    <w:p w14:paraId="003F7E63" w14:textId="763E6227" w:rsidR="00077527" w:rsidRDefault="002149E8" w:rsidP="00077527">
      <w:pPr>
        <w:pStyle w:val="Ttulo2"/>
        <w:numPr>
          <w:ilvl w:val="0"/>
          <w:numId w:val="0"/>
        </w:numPr>
        <w:ind w:left="567"/>
        <w:rPr>
          <w:rFonts w:ascii="Arial" w:hAnsi="Arial" w:cs="Arial"/>
          <w:lang w:val="es-GT"/>
        </w:rPr>
      </w:pPr>
      <w:proofErr w:type="gramStart"/>
      <w:r>
        <w:rPr>
          <w:rFonts w:ascii="Arial" w:hAnsi="Arial" w:cs="Arial"/>
          <w:lang w:val="es-GT"/>
        </w:rPr>
        <w:t>4</w:t>
      </w:r>
      <w:r w:rsidR="00984E96">
        <w:rPr>
          <w:rFonts w:ascii="Arial" w:hAnsi="Arial" w:cs="Arial"/>
          <w:lang w:val="es-GT"/>
        </w:rPr>
        <w:t>.2</w:t>
      </w:r>
      <w:r w:rsidR="00077527" w:rsidRPr="00C6345B">
        <w:rPr>
          <w:rFonts w:ascii="Arial" w:hAnsi="Arial" w:cs="Arial"/>
          <w:lang w:val="es-GT"/>
        </w:rPr>
        <w:t xml:space="preserve">  </w:t>
      </w:r>
      <w:bookmarkStart w:id="20" w:name="_Toc160903552"/>
      <w:r w:rsidR="00077527" w:rsidRPr="00C6345B">
        <w:rPr>
          <w:rFonts w:ascii="Arial" w:hAnsi="Arial" w:cs="Arial"/>
          <w:lang w:val="es-GT"/>
        </w:rPr>
        <w:t>Vendedores</w:t>
      </w:r>
      <w:bookmarkEnd w:id="20"/>
      <w:proofErr w:type="gramEnd"/>
    </w:p>
    <w:p w14:paraId="4B7E2A88" w14:textId="4D20EADC" w:rsidR="002C0495" w:rsidRPr="002C0495" w:rsidRDefault="002C0495" w:rsidP="002C0495">
      <w:pPr>
        <w:pStyle w:val="Textoindependiente"/>
        <w:ind w:left="567"/>
        <w:rPr>
          <w:lang w:val="es-GT"/>
        </w:rPr>
      </w:pPr>
      <w:r w:rsidRPr="002C0495">
        <w:rPr>
          <w:lang w:val="es-GT"/>
        </w:rPr>
        <w:t xml:space="preserve">Los vendedores desempeñan un papel esencial en la gestión y procesamiento de </w:t>
      </w:r>
      <w:proofErr w:type="gramStart"/>
      <w:r w:rsidRPr="002C0495">
        <w:rPr>
          <w:lang w:val="es-GT"/>
        </w:rPr>
        <w:t>pedidos</w:t>
      </w:r>
      <w:r w:rsidR="00F8279D">
        <w:rPr>
          <w:lang w:val="es-GT"/>
        </w:rPr>
        <w:t xml:space="preserve">, </w:t>
      </w:r>
      <w:r w:rsidRPr="002C0495">
        <w:rPr>
          <w:lang w:val="es-GT"/>
        </w:rPr>
        <w:t xml:space="preserve"> </w:t>
      </w:r>
      <w:r w:rsidR="00F8279D">
        <w:rPr>
          <w:lang w:val="es-GT"/>
        </w:rPr>
        <w:t>s</w:t>
      </w:r>
      <w:r w:rsidRPr="002C0495">
        <w:rPr>
          <w:lang w:val="es-GT"/>
        </w:rPr>
        <w:t>on</w:t>
      </w:r>
      <w:proofErr w:type="gramEnd"/>
      <w:r w:rsidRPr="002C0495">
        <w:rPr>
          <w:lang w:val="es-GT"/>
        </w:rPr>
        <w:t xml:space="preserve"> responsables de registrar y dar seguimiento a los pedidos, comunicarse con los clientes para confirmar detalles del pedido y resolver consultas, todo ello mientras tienen un acceso limitado a las funciones de autorización de compras.</w:t>
      </w:r>
    </w:p>
    <w:p w14:paraId="423288DC" w14:textId="77777777" w:rsidR="002C0495" w:rsidRPr="002C0495" w:rsidRDefault="002C0495" w:rsidP="002C0495">
      <w:pPr>
        <w:pStyle w:val="Textoindependiente"/>
        <w:ind w:left="567"/>
        <w:rPr>
          <w:b/>
          <w:bCs/>
          <w:lang w:val="es-GT"/>
        </w:rPr>
      </w:pPr>
      <w:r w:rsidRPr="002C0495">
        <w:rPr>
          <w:b/>
          <w:bCs/>
          <w:lang w:val="es-GT"/>
        </w:rPr>
        <w:t>Propuesta Técnica:</w:t>
      </w:r>
    </w:p>
    <w:p w14:paraId="07938365" w14:textId="0B336619" w:rsidR="002C0495" w:rsidRPr="002C0495" w:rsidRDefault="002C0495" w:rsidP="002C0495">
      <w:pPr>
        <w:pStyle w:val="Textoindependiente"/>
        <w:ind w:left="567"/>
        <w:rPr>
          <w:b/>
          <w:bCs/>
          <w:lang w:val="es-GT"/>
        </w:rPr>
      </w:pPr>
      <w:r w:rsidRPr="002C0495">
        <w:rPr>
          <w:b/>
          <w:bCs/>
          <w:lang w:val="es-GT"/>
        </w:rPr>
        <w:t>Interfaz de Usuario Intuitiva:</w:t>
      </w:r>
    </w:p>
    <w:p w14:paraId="6E21A980" w14:textId="30DCDBC2" w:rsidR="00F8279D" w:rsidRPr="002C0495" w:rsidRDefault="00F8279D" w:rsidP="00F8279D">
      <w:pPr>
        <w:pStyle w:val="Textoindependiente"/>
        <w:ind w:left="567"/>
        <w:rPr>
          <w:lang w:val="es-GT"/>
        </w:rPr>
      </w:pPr>
      <w:r>
        <w:rPr>
          <w:lang w:val="es-GT"/>
        </w:rPr>
        <w:t xml:space="preserve">Desarrollar   el módulo de Gestor de Ventas </w:t>
      </w:r>
      <w:proofErr w:type="gramStart"/>
      <w:r>
        <w:rPr>
          <w:lang w:val="es-GT"/>
        </w:rPr>
        <w:t xml:space="preserve">intuitivo </w:t>
      </w:r>
      <w:r w:rsidR="002C0495" w:rsidRPr="002C0495">
        <w:rPr>
          <w:lang w:val="es-GT"/>
        </w:rPr>
        <w:t xml:space="preserve"> y</w:t>
      </w:r>
      <w:proofErr w:type="gramEnd"/>
      <w:r w:rsidR="002C0495" w:rsidRPr="002C0495">
        <w:rPr>
          <w:lang w:val="es-GT"/>
        </w:rPr>
        <w:t xml:space="preserve"> fácil de usar para que los vendedores puedan dar seguimiento a los pedidos de manera eficiente. </w:t>
      </w:r>
      <w:r>
        <w:rPr>
          <w:lang w:val="es-GT"/>
        </w:rPr>
        <w:t xml:space="preserve">  Con cada pedido registrado por un cliente, la aplicación generará un caso de venta (id </w:t>
      </w:r>
      <w:proofErr w:type="gramStart"/>
      <w:r>
        <w:rPr>
          <w:lang w:val="es-GT"/>
        </w:rPr>
        <w:t>pedido)  y</w:t>
      </w:r>
      <w:proofErr w:type="gramEnd"/>
      <w:r>
        <w:rPr>
          <w:lang w:val="es-GT"/>
        </w:rPr>
        <w:t xml:space="preserve"> será direccionado a un buzón común donde cualquier gestor puede auto asignárselo para luego dar el seguimiento pertinente. </w:t>
      </w:r>
    </w:p>
    <w:p w14:paraId="2FD0AED4" w14:textId="4DE09670" w:rsidR="002C0495" w:rsidRPr="002C0495" w:rsidRDefault="002C0495" w:rsidP="002C0495">
      <w:pPr>
        <w:pStyle w:val="Textoindependiente"/>
        <w:ind w:left="567"/>
        <w:rPr>
          <w:b/>
          <w:bCs/>
          <w:lang w:val="es-GT"/>
        </w:rPr>
      </w:pPr>
      <w:r w:rsidRPr="002C0495">
        <w:rPr>
          <w:b/>
          <w:bCs/>
          <w:lang w:val="es-GT"/>
        </w:rPr>
        <w:lastRenderedPageBreak/>
        <w:t>Gestión de Pedidos y Actualización de Inventario:</w:t>
      </w:r>
    </w:p>
    <w:p w14:paraId="73CFCB56" w14:textId="03A85FA7" w:rsidR="002C0495" w:rsidRPr="002C0495" w:rsidRDefault="00F8279D" w:rsidP="002C0495">
      <w:pPr>
        <w:pStyle w:val="Textoindependiente"/>
        <w:ind w:left="567"/>
        <w:rPr>
          <w:lang w:val="es-GT"/>
        </w:rPr>
      </w:pPr>
      <w:r>
        <w:rPr>
          <w:lang w:val="es-GT"/>
        </w:rPr>
        <w:t xml:space="preserve">Se </w:t>
      </w:r>
      <w:proofErr w:type="gramStart"/>
      <w:r>
        <w:rPr>
          <w:lang w:val="es-GT"/>
        </w:rPr>
        <w:t>implementará  mediante</w:t>
      </w:r>
      <w:proofErr w:type="gramEnd"/>
      <w:r>
        <w:rPr>
          <w:lang w:val="es-GT"/>
        </w:rPr>
        <w:t xml:space="preserve"> </w:t>
      </w:r>
      <w:r w:rsidR="002C0495" w:rsidRPr="002C0495">
        <w:rPr>
          <w:lang w:val="es-GT"/>
        </w:rPr>
        <w:t xml:space="preserve"> microservicios dedicados para la gestión de pedidos y la actualización del inventario. </w:t>
      </w:r>
      <w:r>
        <w:rPr>
          <w:lang w:val="es-GT"/>
        </w:rPr>
        <w:t xml:space="preserve">Utilización </w:t>
      </w:r>
      <w:proofErr w:type="gramStart"/>
      <w:r>
        <w:rPr>
          <w:lang w:val="es-GT"/>
        </w:rPr>
        <w:t xml:space="preserve">de </w:t>
      </w:r>
      <w:r w:rsidR="002C0495" w:rsidRPr="002C0495">
        <w:rPr>
          <w:lang w:val="es-GT"/>
        </w:rPr>
        <w:t xml:space="preserve"> contenedores</w:t>
      </w:r>
      <w:proofErr w:type="gramEnd"/>
      <w:r w:rsidR="002C0495" w:rsidRPr="002C0495">
        <w:rPr>
          <w:lang w:val="es-GT"/>
        </w:rPr>
        <w:t xml:space="preserve"> Docker para encapsular y desplegar estos microservicios de manera independiente y escalable.</w:t>
      </w:r>
    </w:p>
    <w:p w14:paraId="157FF6D7" w14:textId="3804D83A" w:rsidR="002C0495" w:rsidRPr="002C0495" w:rsidRDefault="002C0495" w:rsidP="002C0495">
      <w:pPr>
        <w:pStyle w:val="Textoindependiente"/>
        <w:ind w:left="567"/>
        <w:rPr>
          <w:b/>
          <w:bCs/>
          <w:lang w:val="es-GT"/>
        </w:rPr>
      </w:pPr>
      <w:r w:rsidRPr="002C0495">
        <w:rPr>
          <w:b/>
          <w:bCs/>
          <w:lang w:val="es-GT"/>
        </w:rPr>
        <w:t>Seguridad y Control de Acceso:</w:t>
      </w:r>
    </w:p>
    <w:p w14:paraId="278E1005" w14:textId="5DBD081E" w:rsidR="002C0495" w:rsidRPr="002C0495" w:rsidRDefault="00F8279D" w:rsidP="002C0495">
      <w:pPr>
        <w:pStyle w:val="Textoindependiente"/>
        <w:ind w:left="567"/>
        <w:rPr>
          <w:lang w:val="es-GT"/>
        </w:rPr>
      </w:pPr>
      <w:r>
        <w:rPr>
          <w:lang w:val="es-GT"/>
        </w:rPr>
        <w:t xml:space="preserve">Configuración </w:t>
      </w:r>
      <w:proofErr w:type="gramStart"/>
      <w:r>
        <w:rPr>
          <w:lang w:val="es-GT"/>
        </w:rPr>
        <w:t xml:space="preserve">de </w:t>
      </w:r>
      <w:r w:rsidR="002C0495" w:rsidRPr="002C0495">
        <w:rPr>
          <w:lang w:val="es-GT"/>
        </w:rPr>
        <w:t xml:space="preserve"> políticas</w:t>
      </w:r>
      <w:proofErr w:type="gramEnd"/>
      <w:r w:rsidR="002C0495" w:rsidRPr="002C0495">
        <w:rPr>
          <w:lang w:val="es-GT"/>
        </w:rPr>
        <w:t xml:space="preserve"> de acceso y autorización basadas en AWS IAM para garantizar que los vendedores solo tengan acceso a las funciones y datos necesarios para cumplir con sus responsabilidades. Esto incluirá la limitación de acceso a las funciones de autorización de compras.</w:t>
      </w:r>
    </w:p>
    <w:p w14:paraId="392D2445" w14:textId="246EDD9C" w:rsidR="007C513A" w:rsidRDefault="00F8279D" w:rsidP="007C513A">
      <w:pPr>
        <w:pStyle w:val="Ttulo2"/>
        <w:numPr>
          <w:ilvl w:val="0"/>
          <w:numId w:val="0"/>
        </w:numPr>
        <w:ind w:left="567"/>
        <w:rPr>
          <w:rFonts w:ascii="Arial" w:hAnsi="Arial" w:cs="Arial"/>
          <w:lang w:val="es-GT"/>
        </w:rPr>
      </w:pPr>
      <w:bookmarkStart w:id="21" w:name="_Toc160903553"/>
      <w:proofErr w:type="gramStart"/>
      <w:r>
        <w:rPr>
          <w:rFonts w:ascii="Arial" w:hAnsi="Arial" w:cs="Arial"/>
          <w:lang w:val="es-GT"/>
        </w:rPr>
        <w:t>4</w:t>
      </w:r>
      <w:r w:rsidR="00984E96">
        <w:rPr>
          <w:rFonts w:ascii="Arial" w:hAnsi="Arial" w:cs="Arial"/>
          <w:lang w:val="es-GT"/>
        </w:rPr>
        <w:t>.3</w:t>
      </w:r>
      <w:r w:rsidR="007C513A" w:rsidRPr="00C6345B">
        <w:rPr>
          <w:rFonts w:ascii="Arial" w:hAnsi="Arial" w:cs="Arial"/>
          <w:lang w:val="es-GT"/>
        </w:rPr>
        <w:t xml:space="preserve">  Compradores</w:t>
      </w:r>
      <w:bookmarkEnd w:id="21"/>
      <w:proofErr w:type="gramEnd"/>
    </w:p>
    <w:p w14:paraId="59856401" w14:textId="36BF779A" w:rsidR="002C0495" w:rsidRPr="002C0495" w:rsidRDefault="002C0495" w:rsidP="002C0495">
      <w:pPr>
        <w:pStyle w:val="Textoindependiente"/>
        <w:ind w:left="567"/>
        <w:rPr>
          <w:lang w:val="es-GT"/>
        </w:rPr>
      </w:pPr>
      <w:r w:rsidRPr="002C0495">
        <w:rPr>
          <w:lang w:val="es-GT"/>
        </w:rPr>
        <w:t xml:space="preserve">Los compradores </w:t>
      </w:r>
      <w:r w:rsidR="00F2240D">
        <w:rPr>
          <w:lang w:val="es-GT"/>
        </w:rPr>
        <w:t xml:space="preserve">son </w:t>
      </w:r>
      <w:proofErr w:type="gramStart"/>
      <w:r w:rsidR="00F2240D">
        <w:rPr>
          <w:lang w:val="es-GT"/>
        </w:rPr>
        <w:t xml:space="preserve">los </w:t>
      </w:r>
      <w:r w:rsidRPr="002C0495">
        <w:rPr>
          <w:lang w:val="es-GT"/>
        </w:rPr>
        <w:t xml:space="preserve"> responsables</w:t>
      </w:r>
      <w:proofErr w:type="gramEnd"/>
      <w:r w:rsidRPr="002C0495">
        <w:rPr>
          <w:lang w:val="es-GT"/>
        </w:rPr>
        <w:t xml:space="preserve"> de buscar y seleccionar productos, crear pedidos,</w:t>
      </w:r>
      <w:r w:rsidR="00F2240D">
        <w:rPr>
          <w:lang w:val="es-GT"/>
        </w:rPr>
        <w:t xml:space="preserve"> efectuar los pagos y </w:t>
      </w:r>
      <w:r w:rsidRPr="002C0495">
        <w:rPr>
          <w:lang w:val="es-GT"/>
        </w:rPr>
        <w:t xml:space="preserve"> recibir notificaciones sobre el estado de los mismos</w:t>
      </w:r>
      <w:r w:rsidR="00F2240D">
        <w:rPr>
          <w:lang w:val="es-GT"/>
        </w:rPr>
        <w:t xml:space="preserve">- </w:t>
      </w:r>
      <w:r w:rsidRPr="002C0495">
        <w:rPr>
          <w:lang w:val="es-GT"/>
        </w:rPr>
        <w:t xml:space="preserve"> Su experiencia en la plataforma es fundamental para la satisfacción del cliente y el éxito del negocio.</w:t>
      </w:r>
    </w:p>
    <w:p w14:paraId="6D5A52B4" w14:textId="77777777" w:rsidR="002C0495" w:rsidRPr="002C0495" w:rsidRDefault="002C0495" w:rsidP="002C0495">
      <w:pPr>
        <w:pStyle w:val="Textoindependiente"/>
        <w:ind w:left="567"/>
        <w:rPr>
          <w:b/>
          <w:bCs/>
          <w:lang w:val="es-GT"/>
        </w:rPr>
      </w:pPr>
      <w:r w:rsidRPr="002C0495">
        <w:rPr>
          <w:b/>
          <w:bCs/>
          <w:lang w:val="es-GT"/>
        </w:rPr>
        <w:t>Propuesta Técnica:</w:t>
      </w:r>
    </w:p>
    <w:p w14:paraId="1B36C80B" w14:textId="19EC3AFB" w:rsidR="002C0495" w:rsidRPr="002C0495" w:rsidRDefault="002C0495" w:rsidP="002C0495">
      <w:pPr>
        <w:pStyle w:val="Textoindependiente"/>
        <w:ind w:left="567"/>
        <w:rPr>
          <w:b/>
          <w:bCs/>
          <w:lang w:val="es-GT"/>
        </w:rPr>
      </w:pPr>
      <w:r w:rsidRPr="002C0495">
        <w:rPr>
          <w:b/>
          <w:bCs/>
          <w:lang w:val="es-GT"/>
        </w:rPr>
        <w:t>Interfaz de Usuario Intuitiva:</w:t>
      </w:r>
    </w:p>
    <w:p w14:paraId="7F10F71A" w14:textId="321481E7" w:rsidR="002C0495" w:rsidRPr="002C0495" w:rsidRDefault="00F2240D" w:rsidP="00F2240D">
      <w:pPr>
        <w:pStyle w:val="Textoindependiente"/>
        <w:ind w:left="567"/>
        <w:rPr>
          <w:lang w:val="es-GT"/>
        </w:rPr>
      </w:pPr>
      <w:proofErr w:type="gramStart"/>
      <w:r>
        <w:rPr>
          <w:lang w:val="es-GT"/>
        </w:rPr>
        <w:t xml:space="preserve">Desarrollar </w:t>
      </w:r>
      <w:r w:rsidR="002C0495" w:rsidRPr="002C0495">
        <w:rPr>
          <w:lang w:val="es-GT"/>
        </w:rPr>
        <w:t xml:space="preserve"> una</w:t>
      </w:r>
      <w:proofErr w:type="gramEnd"/>
      <w:r w:rsidR="002C0495" w:rsidRPr="002C0495">
        <w:rPr>
          <w:lang w:val="es-GT"/>
        </w:rPr>
        <w:t xml:space="preserve"> interfaz de usuario intuitiva y fácil de usar que permita a los compradores buscar y seleccionar productos de manera eficiente. </w:t>
      </w:r>
      <w:r>
        <w:rPr>
          <w:lang w:val="es-GT"/>
        </w:rPr>
        <w:t xml:space="preserve">A través </w:t>
      </w:r>
      <w:proofErr w:type="gramStart"/>
      <w:r>
        <w:rPr>
          <w:lang w:val="es-GT"/>
        </w:rPr>
        <w:t xml:space="preserve">de </w:t>
      </w:r>
      <w:r w:rsidR="002C0495" w:rsidRPr="002C0495">
        <w:rPr>
          <w:lang w:val="es-GT"/>
        </w:rPr>
        <w:t xml:space="preserve"> tecnologías</w:t>
      </w:r>
      <w:proofErr w:type="gramEnd"/>
      <w:r w:rsidR="002C0495" w:rsidRPr="002C0495">
        <w:rPr>
          <w:lang w:val="es-GT"/>
        </w:rPr>
        <w:t xml:space="preserve"> de </w:t>
      </w:r>
      <w:proofErr w:type="spellStart"/>
      <w:r w:rsidR="002C0495" w:rsidRPr="002C0495">
        <w:rPr>
          <w:lang w:val="es-GT"/>
        </w:rPr>
        <w:t>frontend</w:t>
      </w:r>
      <w:proofErr w:type="spellEnd"/>
      <w:r w:rsidR="002C0495" w:rsidRPr="002C0495">
        <w:rPr>
          <w:lang w:val="es-GT"/>
        </w:rPr>
        <w:t xml:space="preserve"> modernas y prácticas de diseño UX/UI para mejorar la experiencia del usuario.</w:t>
      </w:r>
    </w:p>
    <w:p w14:paraId="3DC57F6C" w14:textId="48E498C8" w:rsidR="002C0495" w:rsidRPr="002C0495" w:rsidRDefault="002C0495" w:rsidP="002C0495">
      <w:pPr>
        <w:pStyle w:val="Textoindependiente"/>
        <w:ind w:left="567"/>
        <w:rPr>
          <w:b/>
          <w:bCs/>
          <w:lang w:val="es-GT"/>
        </w:rPr>
      </w:pPr>
      <w:r w:rsidRPr="002C0495">
        <w:rPr>
          <w:b/>
          <w:bCs/>
          <w:lang w:val="es-GT"/>
        </w:rPr>
        <w:t>Sistema de Gestión de Pedidos y Notificaciones:</w:t>
      </w:r>
    </w:p>
    <w:p w14:paraId="5CB62CF9" w14:textId="393BEF17" w:rsidR="002C0495" w:rsidRPr="002C0495" w:rsidRDefault="00F2240D" w:rsidP="002C0495">
      <w:pPr>
        <w:pStyle w:val="Textoindependiente"/>
        <w:ind w:left="567"/>
        <w:rPr>
          <w:lang w:val="es-GT"/>
        </w:rPr>
      </w:pPr>
      <w:r>
        <w:rPr>
          <w:lang w:val="es-GT"/>
        </w:rPr>
        <w:t xml:space="preserve">Implementar </w:t>
      </w:r>
      <w:proofErr w:type="gramStart"/>
      <w:r>
        <w:rPr>
          <w:lang w:val="es-GT"/>
        </w:rPr>
        <w:t xml:space="preserve">la </w:t>
      </w:r>
      <w:r w:rsidR="002C0495" w:rsidRPr="002C0495">
        <w:rPr>
          <w:lang w:val="es-GT"/>
        </w:rPr>
        <w:t xml:space="preserve"> de</w:t>
      </w:r>
      <w:proofErr w:type="gramEnd"/>
      <w:r w:rsidR="002C0495" w:rsidRPr="002C0495">
        <w:rPr>
          <w:lang w:val="es-GT"/>
        </w:rPr>
        <w:t xml:space="preserve"> gestión de pedidos que permita a los compradores crear y dar seguimiento a sus pedidos de manera sencilla. </w:t>
      </w:r>
      <w:r>
        <w:rPr>
          <w:lang w:val="es-GT"/>
        </w:rPr>
        <w:t xml:space="preserve">Se </w:t>
      </w:r>
      <w:proofErr w:type="gramStart"/>
      <w:r>
        <w:rPr>
          <w:lang w:val="es-GT"/>
        </w:rPr>
        <w:t xml:space="preserve">utilizará </w:t>
      </w:r>
      <w:r w:rsidR="002C0495" w:rsidRPr="002C0495">
        <w:rPr>
          <w:lang w:val="es-GT"/>
        </w:rPr>
        <w:t xml:space="preserve"> servicios</w:t>
      </w:r>
      <w:proofErr w:type="gramEnd"/>
      <w:r w:rsidR="002C0495" w:rsidRPr="002C0495">
        <w:rPr>
          <w:lang w:val="es-GT"/>
        </w:rPr>
        <w:t xml:space="preserve"> de notificaciones en tiempo real para informar a los compradores sobre el estado de sus pedidos, asegurando una comunicación proactiva y transparente.</w:t>
      </w:r>
    </w:p>
    <w:p w14:paraId="2715D979" w14:textId="3AEF8E6F" w:rsidR="002C0495" w:rsidRPr="002C0495" w:rsidRDefault="002C0495" w:rsidP="002C0495">
      <w:pPr>
        <w:pStyle w:val="Textoindependiente"/>
        <w:ind w:left="567"/>
        <w:rPr>
          <w:b/>
          <w:bCs/>
          <w:lang w:val="es-GT"/>
        </w:rPr>
      </w:pPr>
      <w:r w:rsidRPr="002C0495">
        <w:rPr>
          <w:b/>
          <w:bCs/>
          <w:lang w:val="es-GT"/>
        </w:rPr>
        <w:t>Seguridad en el Proceso de Pago:</w:t>
      </w:r>
    </w:p>
    <w:p w14:paraId="0422BF29" w14:textId="60441C1F" w:rsidR="002C0495" w:rsidRPr="002C0495" w:rsidRDefault="00F2240D" w:rsidP="002C0495">
      <w:pPr>
        <w:pStyle w:val="Textoindependiente"/>
        <w:ind w:left="567"/>
        <w:rPr>
          <w:lang w:val="es-GT"/>
        </w:rPr>
      </w:pPr>
      <w:r>
        <w:rPr>
          <w:lang w:val="es-GT"/>
        </w:rPr>
        <w:t xml:space="preserve">Implementación </w:t>
      </w:r>
      <w:proofErr w:type="gramStart"/>
      <w:r>
        <w:rPr>
          <w:lang w:val="es-GT"/>
        </w:rPr>
        <w:t xml:space="preserve">de </w:t>
      </w:r>
      <w:r w:rsidR="002C0495" w:rsidRPr="002C0495">
        <w:rPr>
          <w:lang w:val="es-GT"/>
        </w:rPr>
        <w:t xml:space="preserve"> medidas</w:t>
      </w:r>
      <w:proofErr w:type="gramEnd"/>
      <w:r w:rsidR="002C0495" w:rsidRPr="002C0495">
        <w:rPr>
          <w:lang w:val="es-GT"/>
        </w:rPr>
        <w:t xml:space="preserve"> de seguridad sólidas para garantizar que el proceso de pago sea seguro y confiable. Utilizaremos servicios de pago seguros y convenientes que ofrezcan una variedad de opciones de pago, como tarjetas de crédito, </w:t>
      </w:r>
      <w:proofErr w:type="spellStart"/>
      <w:r>
        <w:rPr>
          <w:lang w:val="es-GT"/>
        </w:rPr>
        <w:t>debito</w:t>
      </w:r>
      <w:proofErr w:type="spellEnd"/>
      <w:r>
        <w:rPr>
          <w:lang w:val="es-GT"/>
        </w:rPr>
        <w:t xml:space="preserve"> y transferencias bancarias.</w:t>
      </w:r>
    </w:p>
    <w:p w14:paraId="7366FA13" w14:textId="4B8894D3" w:rsidR="00020DBF" w:rsidRPr="00C6345B" w:rsidRDefault="00F2240D" w:rsidP="00020DBF">
      <w:pPr>
        <w:pStyle w:val="Ttulo2"/>
        <w:numPr>
          <w:ilvl w:val="0"/>
          <w:numId w:val="0"/>
        </w:numPr>
        <w:ind w:left="567"/>
        <w:rPr>
          <w:rFonts w:ascii="Arial" w:hAnsi="Arial" w:cs="Arial"/>
          <w:lang w:val="es-GT"/>
        </w:rPr>
      </w:pPr>
      <w:bookmarkStart w:id="22" w:name="_Toc160903554"/>
      <w:r>
        <w:rPr>
          <w:rFonts w:ascii="Arial" w:hAnsi="Arial" w:cs="Arial"/>
          <w:lang w:val="es-GT"/>
        </w:rPr>
        <w:t>4</w:t>
      </w:r>
      <w:r w:rsidR="00984E96">
        <w:rPr>
          <w:rFonts w:ascii="Arial" w:hAnsi="Arial" w:cs="Arial"/>
          <w:lang w:val="es-GT"/>
        </w:rPr>
        <w:t xml:space="preserve">.4 </w:t>
      </w:r>
      <w:r w:rsidR="00020DBF" w:rsidRPr="00C6345B">
        <w:rPr>
          <w:rFonts w:ascii="Arial" w:hAnsi="Arial" w:cs="Arial"/>
          <w:lang w:val="es-GT"/>
        </w:rPr>
        <w:t xml:space="preserve">  Proveedores</w:t>
      </w:r>
      <w:bookmarkEnd w:id="22"/>
    </w:p>
    <w:p w14:paraId="0C330664" w14:textId="3056E2CE" w:rsidR="008A2B50" w:rsidRPr="008A2B50" w:rsidRDefault="008A2B50" w:rsidP="008A2B50">
      <w:pPr>
        <w:pStyle w:val="Textoindependiente"/>
        <w:ind w:left="567"/>
        <w:rPr>
          <w:lang w:val="es-GT"/>
        </w:rPr>
      </w:pPr>
      <w:r w:rsidRPr="008A2B50">
        <w:rPr>
          <w:lang w:val="es-GT"/>
        </w:rPr>
        <w:t xml:space="preserve">Los proveedores son elementos clave en </w:t>
      </w:r>
      <w:proofErr w:type="gramStart"/>
      <w:r>
        <w:rPr>
          <w:lang w:val="es-GT"/>
        </w:rPr>
        <w:t xml:space="preserve">la </w:t>
      </w:r>
      <w:r w:rsidRPr="008A2B50">
        <w:rPr>
          <w:lang w:val="es-GT"/>
        </w:rPr>
        <w:t xml:space="preserve"> plataforma</w:t>
      </w:r>
      <w:proofErr w:type="gramEnd"/>
      <w:r w:rsidRPr="008A2B50">
        <w:rPr>
          <w:lang w:val="es-GT"/>
        </w:rPr>
        <w:t xml:space="preserve"> de dropshipping, ya que suministran productos y mantienen actualizado el inventario. Su colaboración es fundamental para garantizar la disponibilidad y variedad de productos en la plataforma, así como para mantener una relación comercial sólida y beneficiosa.</w:t>
      </w:r>
    </w:p>
    <w:p w14:paraId="651FC4B1" w14:textId="77777777" w:rsidR="0017123A" w:rsidRDefault="0017123A" w:rsidP="008A2B50">
      <w:pPr>
        <w:pStyle w:val="Textoindependiente"/>
        <w:ind w:left="567"/>
        <w:rPr>
          <w:b/>
          <w:bCs/>
          <w:lang w:val="es-GT"/>
        </w:rPr>
      </w:pPr>
    </w:p>
    <w:p w14:paraId="682DA4C3" w14:textId="77777777" w:rsidR="0017123A" w:rsidRDefault="0017123A" w:rsidP="008A2B50">
      <w:pPr>
        <w:pStyle w:val="Textoindependiente"/>
        <w:ind w:left="567"/>
        <w:rPr>
          <w:b/>
          <w:bCs/>
          <w:lang w:val="es-GT"/>
        </w:rPr>
      </w:pPr>
    </w:p>
    <w:p w14:paraId="163282C7" w14:textId="77777777" w:rsidR="0017123A" w:rsidRDefault="0017123A" w:rsidP="008A2B50">
      <w:pPr>
        <w:pStyle w:val="Textoindependiente"/>
        <w:ind w:left="567"/>
        <w:rPr>
          <w:b/>
          <w:bCs/>
          <w:lang w:val="es-GT"/>
        </w:rPr>
      </w:pPr>
    </w:p>
    <w:p w14:paraId="1C88DA36" w14:textId="3A16C28E" w:rsidR="008A2B50" w:rsidRPr="008A2B50" w:rsidRDefault="008A2B50" w:rsidP="008A2B50">
      <w:pPr>
        <w:pStyle w:val="Textoindependiente"/>
        <w:ind w:left="567"/>
        <w:rPr>
          <w:b/>
          <w:bCs/>
          <w:lang w:val="es-GT"/>
        </w:rPr>
      </w:pPr>
      <w:r w:rsidRPr="008A2B50">
        <w:rPr>
          <w:b/>
          <w:bCs/>
          <w:lang w:val="es-GT"/>
        </w:rPr>
        <w:lastRenderedPageBreak/>
        <w:t>Propuesta Técnica:</w:t>
      </w:r>
    </w:p>
    <w:p w14:paraId="1E89EEDE" w14:textId="1047C664" w:rsidR="008A2B50" w:rsidRPr="008A2B50" w:rsidRDefault="008A2B50" w:rsidP="008A2B50">
      <w:pPr>
        <w:pStyle w:val="Textoindependiente"/>
        <w:ind w:left="567"/>
        <w:rPr>
          <w:b/>
          <w:bCs/>
          <w:lang w:val="es-GT"/>
        </w:rPr>
      </w:pPr>
      <w:r w:rsidRPr="008A2B50">
        <w:rPr>
          <w:b/>
          <w:bCs/>
          <w:lang w:val="es-GT"/>
        </w:rPr>
        <w:t>Portal de Gestión de Inventarios:</w:t>
      </w:r>
    </w:p>
    <w:p w14:paraId="2C9D76E4" w14:textId="2ACFC0D2" w:rsidR="008A2B50" w:rsidRDefault="00F2240D" w:rsidP="008A2B50">
      <w:pPr>
        <w:pStyle w:val="Textoindependiente"/>
        <w:ind w:left="567"/>
        <w:rPr>
          <w:lang w:val="es-GT"/>
        </w:rPr>
      </w:pPr>
      <w:r>
        <w:rPr>
          <w:lang w:val="es-GT"/>
        </w:rPr>
        <w:t xml:space="preserve">Desarrollar el módulo de gestión de </w:t>
      </w:r>
      <w:proofErr w:type="gramStart"/>
      <w:r>
        <w:rPr>
          <w:lang w:val="es-GT"/>
        </w:rPr>
        <w:t xml:space="preserve">proveedores </w:t>
      </w:r>
      <w:r w:rsidR="008A2B50" w:rsidRPr="008A2B50">
        <w:rPr>
          <w:lang w:val="es-GT"/>
        </w:rPr>
        <w:t xml:space="preserve"> seguro</w:t>
      </w:r>
      <w:proofErr w:type="gramEnd"/>
      <w:r w:rsidR="008A2B50" w:rsidRPr="008A2B50">
        <w:rPr>
          <w:lang w:val="es-GT"/>
        </w:rPr>
        <w:t xml:space="preserve"> y escalable donde los proveedores puedan gestionar su inventario y productos. </w:t>
      </w:r>
    </w:p>
    <w:p w14:paraId="5876FCAF" w14:textId="6432A574" w:rsidR="008A2B50" w:rsidRPr="008A2B50" w:rsidRDefault="008A2B50" w:rsidP="008A2B50">
      <w:pPr>
        <w:pStyle w:val="Textoindependiente"/>
        <w:ind w:left="567"/>
        <w:rPr>
          <w:b/>
          <w:bCs/>
          <w:lang w:val="es-GT"/>
        </w:rPr>
      </w:pPr>
      <w:r w:rsidRPr="008A2B50">
        <w:rPr>
          <w:b/>
          <w:bCs/>
          <w:lang w:val="es-GT"/>
        </w:rPr>
        <w:t>Sincronización Automática de Inventario:</w:t>
      </w:r>
    </w:p>
    <w:p w14:paraId="5C9A8242" w14:textId="365359A5" w:rsidR="00611257" w:rsidRPr="00C6345B" w:rsidRDefault="0017123A" w:rsidP="0017123A">
      <w:pPr>
        <w:pStyle w:val="Textoindependiente"/>
        <w:ind w:left="567"/>
        <w:rPr>
          <w:lang w:val="es-GT"/>
        </w:rPr>
      </w:pPr>
      <w:r>
        <w:rPr>
          <w:lang w:val="es-GT"/>
        </w:rPr>
        <w:t xml:space="preserve">Implementación </w:t>
      </w:r>
      <w:proofErr w:type="gramStart"/>
      <w:r>
        <w:rPr>
          <w:lang w:val="es-GT"/>
        </w:rPr>
        <w:t xml:space="preserve">de </w:t>
      </w:r>
      <w:r w:rsidR="008A2B50" w:rsidRPr="008A2B50">
        <w:rPr>
          <w:lang w:val="es-GT"/>
        </w:rPr>
        <w:t xml:space="preserve"> microservicios</w:t>
      </w:r>
      <w:proofErr w:type="gramEnd"/>
      <w:r w:rsidR="008A2B50" w:rsidRPr="008A2B50">
        <w:rPr>
          <w:lang w:val="es-GT"/>
        </w:rPr>
        <w:t xml:space="preserve"> utilizando AWS Lambda para facilitar la sincronización automática del inventario de los proveedores con </w:t>
      </w:r>
      <w:r w:rsidR="008A2B50">
        <w:rPr>
          <w:lang w:val="es-GT"/>
        </w:rPr>
        <w:t xml:space="preserve">la </w:t>
      </w:r>
      <w:r w:rsidR="008A2B50" w:rsidRPr="008A2B50">
        <w:rPr>
          <w:lang w:val="es-GT"/>
        </w:rPr>
        <w:t xml:space="preserve"> plataforma. </w:t>
      </w:r>
      <w:r w:rsidR="008A2B50">
        <w:rPr>
          <w:lang w:val="es-GT"/>
        </w:rPr>
        <w:t xml:space="preserve">Se </w:t>
      </w:r>
      <w:proofErr w:type="spellStart"/>
      <w:r>
        <w:rPr>
          <w:lang w:val="es-GT"/>
        </w:rPr>
        <w:t>MySql</w:t>
      </w:r>
      <w:proofErr w:type="spellEnd"/>
      <w:r>
        <w:rPr>
          <w:lang w:val="es-GT"/>
        </w:rPr>
        <w:t xml:space="preserve"> DB</w:t>
      </w:r>
      <w:r w:rsidR="008A2B50" w:rsidRPr="008A2B50">
        <w:rPr>
          <w:lang w:val="es-GT"/>
        </w:rPr>
        <w:t xml:space="preserve"> para almacenar la información del inventario</w:t>
      </w:r>
      <w:r>
        <w:rPr>
          <w:lang w:val="es-GT"/>
        </w:rPr>
        <w:t xml:space="preserve"> (vistas </w:t>
      </w:r>
      <w:proofErr w:type="gramStart"/>
      <w:r>
        <w:rPr>
          <w:lang w:val="es-GT"/>
        </w:rPr>
        <w:t xml:space="preserve">materializadas) </w:t>
      </w:r>
      <w:r w:rsidR="008A2B50" w:rsidRPr="008A2B50">
        <w:rPr>
          <w:lang w:val="es-GT"/>
        </w:rPr>
        <w:t xml:space="preserve"> y</w:t>
      </w:r>
      <w:proofErr w:type="gramEnd"/>
      <w:r w:rsidR="008A2B50" w:rsidRPr="008A2B50">
        <w:rPr>
          <w:lang w:val="es-GT"/>
        </w:rPr>
        <w:t xml:space="preserve"> estableceremos integraciones de API REST seguras para permitir que los proveedores actualicen su inventario en tiempo real.</w:t>
      </w:r>
    </w:p>
    <w:p w14:paraId="7DCAC340" w14:textId="2E690CD0" w:rsidR="00611257" w:rsidRPr="00C6345B" w:rsidRDefault="00984E96" w:rsidP="00611257">
      <w:pPr>
        <w:pStyle w:val="Ttulo2"/>
        <w:numPr>
          <w:ilvl w:val="0"/>
          <w:numId w:val="0"/>
        </w:numPr>
        <w:ind w:left="567"/>
        <w:rPr>
          <w:rFonts w:ascii="Arial" w:hAnsi="Arial" w:cs="Arial"/>
          <w:lang w:val="es-GT"/>
        </w:rPr>
      </w:pPr>
      <w:bookmarkStart w:id="23" w:name="_Toc160903555"/>
      <w:r>
        <w:rPr>
          <w:rFonts w:ascii="Arial" w:hAnsi="Arial" w:cs="Arial"/>
          <w:lang w:val="es-GT"/>
        </w:rPr>
        <w:t xml:space="preserve">3.5 </w:t>
      </w:r>
      <w:r w:rsidR="00611257" w:rsidRPr="00C6345B">
        <w:rPr>
          <w:rFonts w:ascii="Arial" w:hAnsi="Arial" w:cs="Arial"/>
          <w:lang w:val="es-GT"/>
        </w:rPr>
        <w:t xml:space="preserve">  Otros usuarios</w:t>
      </w:r>
      <w:bookmarkEnd w:id="23"/>
    </w:p>
    <w:p w14:paraId="2AC2E457" w14:textId="76E3EE3D" w:rsidR="008A2B50" w:rsidRPr="008A2B50" w:rsidRDefault="008A2B50" w:rsidP="008A2B50">
      <w:pPr>
        <w:pStyle w:val="Textoindependiente"/>
        <w:ind w:left="720"/>
        <w:rPr>
          <w:lang w:val="es-GT"/>
        </w:rPr>
      </w:pPr>
      <w:r w:rsidRPr="008A2B50">
        <w:rPr>
          <w:lang w:val="es-GT"/>
        </w:rPr>
        <w:t xml:space="preserve">El grupo de "Otros usuarios" </w:t>
      </w:r>
      <w:proofErr w:type="gramStart"/>
      <w:r w:rsidRPr="008A2B50">
        <w:rPr>
          <w:lang w:val="es-GT"/>
        </w:rPr>
        <w:t xml:space="preserve">en </w:t>
      </w:r>
      <w:r>
        <w:rPr>
          <w:lang w:val="es-GT"/>
        </w:rPr>
        <w:t xml:space="preserve"> la</w:t>
      </w:r>
      <w:proofErr w:type="gramEnd"/>
      <w:r>
        <w:rPr>
          <w:lang w:val="es-GT"/>
        </w:rPr>
        <w:t xml:space="preserve"> plataforma </w:t>
      </w:r>
      <w:r w:rsidRPr="008A2B50">
        <w:rPr>
          <w:lang w:val="es-GT"/>
        </w:rPr>
        <w:t xml:space="preserve"> de dropshipping incluye roles especializados o con privilegios específicos que no se ajustan a las categorías principales de vendedores, compradores o proveedores. Estos usuarios desempeñan funciones como soporte técnico, análisis de datos y gestión de contenido.</w:t>
      </w:r>
    </w:p>
    <w:p w14:paraId="11BE98BA" w14:textId="77777777" w:rsidR="008A2B50" w:rsidRPr="008A2B50" w:rsidRDefault="008A2B50" w:rsidP="008A2B50">
      <w:pPr>
        <w:pStyle w:val="Textoindependiente"/>
        <w:ind w:left="720"/>
        <w:rPr>
          <w:b/>
          <w:bCs/>
          <w:lang w:val="es-GT"/>
        </w:rPr>
      </w:pPr>
      <w:r w:rsidRPr="008A2B50">
        <w:rPr>
          <w:b/>
          <w:bCs/>
          <w:lang w:val="es-GT"/>
        </w:rPr>
        <w:t>Propuesta Técnica:</w:t>
      </w:r>
    </w:p>
    <w:p w14:paraId="0D4A2837" w14:textId="2137A4B4" w:rsidR="008A2B50" w:rsidRPr="008A2B50" w:rsidRDefault="008A2B50" w:rsidP="008A2B50">
      <w:pPr>
        <w:pStyle w:val="Textoindependiente"/>
        <w:ind w:left="720"/>
        <w:rPr>
          <w:b/>
          <w:bCs/>
          <w:lang w:val="es-GT"/>
        </w:rPr>
      </w:pPr>
      <w:r w:rsidRPr="008A2B50">
        <w:rPr>
          <w:b/>
          <w:bCs/>
          <w:lang w:val="es-GT"/>
        </w:rPr>
        <w:t>Acceso a Funciones Específicas:</w:t>
      </w:r>
    </w:p>
    <w:p w14:paraId="70F56DB1" w14:textId="7FB9C22C" w:rsidR="008A2B50" w:rsidRPr="008A2B50" w:rsidRDefault="008A2B50" w:rsidP="008A2B50">
      <w:pPr>
        <w:pStyle w:val="Textoindependiente"/>
        <w:ind w:left="720"/>
        <w:rPr>
          <w:lang w:val="es-GT"/>
        </w:rPr>
      </w:pPr>
      <w:r>
        <w:rPr>
          <w:lang w:val="es-GT"/>
        </w:rPr>
        <w:t xml:space="preserve">Se </w:t>
      </w:r>
      <w:proofErr w:type="gramStart"/>
      <w:r>
        <w:rPr>
          <w:lang w:val="es-GT"/>
        </w:rPr>
        <w:t xml:space="preserve">implementará </w:t>
      </w:r>
      <w:r w:rsidRPr="008A2B50">
        <w:rPr>
          <w:lang w:val="es-GT"/>
        </w:rPr>
        <w:t xml:space="preserve"> un</w:t>
      </w:r>
      <w:proofErr w:type="gramEnd"/>
      <w:r w:rsidRPr="008A2B50">
        <w:rPr>
          <w:lang w:val="es-GT"/>
        </w:rPr>
        <w:t xml:space="preserve"> </w:t>
      </w:r>
      <w:r>
        <w:rPr>
          <w:lang w:val="es-GT"/>
        </w:rPr>
        <w:t xml:space="preserve">módulo </w:t>
      </w:r>
      <w:r w:rsidRPr="008A2B50">
        <w:rPr>
          <w:lang w:val="es-GT"/>
        </w:rPr>
        <w:t xml:space="preserve"> de gestión de acceso basado en roles utilizando AWS </w:t>
      </w:r>
      <w:proofErr w:type="spellStart"/>
      <w:r w:rsidRPr="008A2B50">
        <w:rPr>
          <w:lang w:val="es-GT"/>
        </w:rPr>
        <w:t>Identity</w:t>
      </w:r>
      <w:proofErr w:type="spellEnd"/>
      <w:r w:rsidRPr="008A2B50">
        <w:rPr>
          <w:lang w:val="es-GT"/>
        </w:rPr>
        <w:t xml:space="preserve"> and Access Management (IAM). Esto permitirá asignar roles específicos a estos usuarios y controlar su acceso solo a las funciones relevantes para sus responsabilidades.</w:t>
      </w:r>
    </w:p>
    <w:p w14:paraId="075859FB" w14:textId="145B1DA7" w:rsidR="008A2B50" w:rsidRPr="008A2B50" w:rsidRDefault="008A2B50" w:rsidP="008A2B50">
      <w:pPr>
        <w:pStyle w:val="Textoindependiente"/>
        <w:ind w:left="720"/>
        <w:rPr>
          <w:b/>
          <w:bCs/>
          <w:lang w:val="es-GT"/>
        </w:rPr>
      </w:pPr>
      <w:r w:rsidRPr="008A2B50">
        <w:rPr>
          <w:b/>
          <w:bCs/>
          <w:lang w:val="es-GT"/>
        </w:rPr>
        <w:t>Seguridad y Privacidad de Datos:</w:t>
      </w:r>
    </w:p>
    <w:p w14:paraId="6380B2EB" w14:textId="77777777" w:rsidR="008A2B50" w:rsidRPr="008A2B50" w:rsidRDefault="008A2B50" w:rsidP="008A2B50">
      <w:pPr>
        <w:pStyle w:val="Textoindependiente"/>
        <w:ind w:left="720"/>
        <w:rPr>
          <w:lang w:val="es-GT"/>
        </w:rPr>
      </w:pPr>
      <w:r w:rsidRPr="008A2B50">
        <w:rPr>
          <w:lang w:val="es-GT"/>
        </w:rPr>
        <w:t>Utilizaremos técnicas de encriptación y control de acceso a datos en AWS para garantizar la seguridad y privacidad de la información confidencial manejada por estos usuarios. Implementaremos políticas de seguridad estrictas para proteger la integridad de los datos.</w:t>
      </w:r>
    </w:p>
    <w:p w14:paraId="14EA9A37" w14:textId="068D5954" w:rsidR="008A2B50" w:rsidRPr="008A2B50" w:rsidRDefault="008A2B50" w:rsidP="008A2B50">
      <w:pPr>
        <w:pStyle w:val="Textoindependiente"/>
        <w:ind w:left="720"/>
        <w:rPr>
          <w:b/>
          <w:bCs/>
          <w:lang w:val="es-GT"/>
        </w:rPr>
      </w:pPr>
      <w:r w:rsidRPr="008A2B50">
        <w:rPr>
          <w:b/>
          <w:bCs/>
          <w:lang w:val="es-GT"/>
        </w:rPr>
        <w:t>Participación en Procesos Específicos:</w:t>
      </w:r>
    </w:p>
    <w:p w14:paraId="04601DD6" w14:textId="731F7974" w:rsidR="009944A7" w:rsidRPr="00C6345B" w:rsidRDefault="008A2B50" w:rsidP="008A2B50">
      <w:pPr>
        <w:pStyle w:val="Textoindependiente"/>
        <w:ind w:left="720"/>
        <w:rPr>
          <w:lang w:val="es-GT"/>
        </w:rPr>
      </w:pPr>
      <w:r>
        <w:rPr>
          <w:lang w:val="es-GT"/>
        </w:rPr>
        <w:t>Se desarrollará</w:t>
      </w:r>
      <w:r w:rsidRPr="008A2B50">
        <w:rPr>
          <w:lang w:val="es-GT"/>
        </w:rPr>
        <w:t xml:space="preserve"> microservicios específicos para facilitar la participación de estos usuarios en procesos especializados de la plataforma. </w:t>
      </w:r>
      <w:r>
        <w:rPr>
          <w:lang w:val="es-GT"/>
        </w:rPr>
        <w:t xml:space="preserve">Se </w:t>
      </w:r>
      <w:proofErr w:type="gramStart"/>
      <w:r>
        <w:rPr>
          <w:lang w:val="es-GT"/>
        </w:rPr>
        <w:t xml:space="preserve">utilizará </w:t>
      </w:r>
      <w:r w:rsidRPr="008A2B50">
        <w:rPr>
          <w:lang w:val="es-GT"/>
        </w:rPr>
        <w:t xml:space="preserve"> contenedores</w:t>
      </w:r>
      <w:proofErr w:type="gramEnd"/>
      <w:r w:rsidRPr="008A2B50">
        <w:rPr>
          <w:lang w:val="es-GT"/>
        </w:rPr>
        <w:t xml:space="preserve"> Docker en AWS ECS para asegurar la escalabilidad y disponibilidad de estos servicios.</w:t>
      </w:r>
    </w:p>
    <w:p w14:paraId="2742CE58" w14:textId="77777777" w:rsidR="009944A7" w:rsidRPr="00C6345B" w:rsidRDefault="009944A7" w:rsidP="00611257">
      <w:pPr>
        <w:pStyle w:val="Textoindependiente"/>
        <w:ind w:left="720"/>
        <w:rPr>
          <w:lang w:val="es-GT"/>
        </w:rPr>
      </w:pPr>
    </w:p>
    <w:p w14:paraId="280DDF0C" w14:textId="77777777" w:rsidR="009944A7" w:rsidRPr="00C6345B" w:rsidRDefault="009944A7" w:rsidP="00611257">
      <w:pPr>
        <w:pStyle w:val="Textoindependiente"/>
        <w:ind w:left="720"/>
        <w:rPr>
          <w:lang w:val="es-GT"/>
        </w:rPr>
      </w:pPr>
    </w:p>
    <w:p w14:paraId="2975CA89" w14:textId="77777777" w:rsidR="009944A7" w:rsidRPr="00C6345B" w:rsidRDefault="009944A7" w:rsidP="00611257">
      <w:pPr>
        <w:pStyle w:val="Textoindependiente"/>
        <w:ind w:left="720"/>
        <w:rPr>
          <w:lang w:val="es-GT"/>
        </w:rPr>
      </w:pPr>
    </w:p>
    <w:p w14:paraId="2048B763" w14:textId="77777777" w:rsidR="009944A7" w:rsidRDefault="009944A7" w:rsidP="00611257">
      <w:pPr>
        <w:pStyle w:val="Textoindependiente"/>
        <w:ind w:left="720"/>
        <w:rPr>
          <w:lang w:val="es-GT"/>
        </w:rPr>
      </w:pPr>
    </w:p>
    <w:p w14:paraId="36CA9EB5" w14:textId="77777777" w:rsidR="0017123A" w:rsidRPr="00C6345B" w:rsidRDefault="0017123A" w:rsidP="00611257">
      <w:pPr>
        <w:pStyle w:val="Textoindependiente"/>
        <w:ind w:left="720"/>
        <w:rPr>
          <w:lang w:val="es-GT"/>
        </w:rPr>
      </w:pPr>
    </w:p>
    <w:p w14:paraId="1CFA6577" w14:textId="77777777" w:rsidR="009944A7" w:rsidRPr="00C6345B" w:rsidRDefault="009944A7" w:rsidP="00611257">
      <w:pPr>
        <w:pStyle w:val="Textoindependiente"/>
        <w:ind w:left="720"/>
        <w:rPr>
          <w:lang w:val="es-GT"/>
        </w:rPr>
      </w:pPr>
    </w:p>
    <w:p w14:paraId="23C3328B" w14:textId="19AC284E" w:rsidR="0017123A" w:rsidRPr="0017123A" w:rsidRDefault="0017123A" w:rsidP="0017123A">
      <w:pPr>
        <w:pStyle w:val="Ttulo2"/>
        <w:numPr>
          <w:ilvl w:val="0"/>
          <w:numId w:val="0"/>
        </w:numPr>
        <w:ind w:left="360"/>
        <w:rPr>
          <w:rFonts w:ascii="Arial" w:hAnsi="Arial" w:cs="Arial"/>
          <w:lang w:val="es-GT"/>
        </w:rPr>
      </w:pPr>
      <w:r>
        <w:rPr>
          <w:rFonts w:ascii="Arial" w:hAnsi="Arial" w:cs="Arial"/>
          <w:lang w:val="es-GT"/>
        </w:rPr>
        <w:lastRenderedPageBreak/>
        <w:t>5</w:t>
      </w:r>
      <w:r w:rsidRPr="007A7CF9">
        <w:rPr>
          <w:rFonts w:ascii="Arial" w:hAnsi="Arial" w:cs="Arial"/>
          <w:lang w:val="es-GT"/>
        </w:rPr>
        <w:t xml:space="preserve"> </w:t>
      </w:r>
      <w:proofErr w:type="gramStart"/>
      <w:r w:rsidRPr="0017123A">
        <w:rPr>
          <w:rFonts w:ascii="Arial" w:hAnsi="Arial" w:cs="Arial"/>
          <w:lang w:val="es-GT"/>
        </w:rPr>
        <w:t>Entorno</w:t>
      </w:r>
      <w:proofErr w:type="gramEnd"/>
      <w:r w:rsidRPr="0017123A">
        <w:rPr>
          <w:rFonts w:ascii="Arial" w:hAnsi="Arial" w:cs="Arial"/>
          <w:lang w:val="es-GT"/>
        </w:rPr>
        <w:t xml:space="preserve"> F</w:t>
      </w:r>
      <w:r w:rsidR="002A2C4F">
        <w:rPr>
          <w:rFonts w:ascii="Arial" w:hAnsi="Arial" w:cs="Arial"/>
          <w:lang w:val="es-GT"/>
        </w:rPr>
        <w:t>í</w:t>
      </w:r>
      <w:r w:rsidRPr="0017123A">
        <w:rPr>
          <w:rFonts w:ascii="Arial" w:hAnsi="Arial" w:cs="Arial"/>
          <w:lang w:val="es-GT"/>
        </w:rPr>
        <w:t>sico</w:t>
      </w:r>
    </w:p>
    <w:p w14:paraId="0E94AB7F" w14:textId="77777777" w:rsidR="009944A7" w:rsidRPr="0017123A" w:rsidRDefault="009944A7" w:rsidP="009944A7">
      <w:pPr>
        <w:pStyle w:val="Textoindependiente"/>
        <w:rPr>
          <w:lang w:val="es-GT"/>
        </w:rPr>
      </w:pPr>
    </w:p>
    <w:p w14:paraId="32BF887E" w14:textId="64AEA3A6" w:rsidR="009944A7" w:rsidRPr="0017123A" w:rsidRDefault="0017123A" w:rsidP="009944A7">
      <w:pPr>
        <w:pStyle w:val="Ttulo2"/>
        <w:numPr>
          <w:ilvl w:val="0"/>
          <w:numId w:val="0"/>
        </w:numPr>
        <w:ind w:left="567"/>
        <w:rPr>
          <w:rFonts w:ascii="Arial" w:hAnsi="Arial" w:cs="Arial"/>
          <w:lang w:val="es-GT"/>
        </w:rPr>
      </w:pPr>
      <w:bookmarkStart w:id="24" w:name="_Toc160903557"/>
      <w:proofErr w:type="gramStart"/>
      <w:r w:rsidRPr="0017123A">
        <w:rPr>
          <w:rFonts w:ascii="Arial" w:hAnsi="Arial" w:cs="Arial"/>
          <w:lang w:val="es-GT"/>
        </w:rPr>
        <w:t>5</w:t>
      </w:r>
      <w:r w:rsidR="00427105" w:rsidRPr="0017123A">
        <w:rPr>
          <w:rFonts w:ascii="Arial" w:hAnsi="Arial" w:cs="Arial"/>
          <w:lang w:val="es-GT"/>
        </w:rPr>
        <w:t>.1</w:t>
      </w:r>
      <w:r w:rsidR="009944A7" w:rsidRPr="0017123A">
        <w:rPr>
          <w:rFonts w:ascii="Arial" w:hAnsi="Arial" w:cs="Arial"/>
          <w:lang w:val="es-GT"/>
        </w:rPr>
        <w:t xml:space="preserve">  Hardware</w:t>
      </w:r>
      <w:bookmarkEnd w:id="24"/>
      <w:proofErr w:type="gramEnd"/>
    </w:p>
    <w:p w14:paraId="404A7412" w14:textId="4A6C4363" w:rsidR="0017123A" w:rsidRPr="0017123A" w:rsidRDefault="0017123A" w:rsidP="0017123A">
      <w:pPr>
        <w:pStyle w:val="Textoindependiente"/>
        <w:ind w:left="567"/>
        <w:rPr>
          <w:lang w:val="es-GT"/>
        </w:rPr>
      </w:pPr>
      <w:r w:rsidRPr="0017123A">
        <w:rPr>
          <w:b/>
          <w:bCs/>
          <w:lang w:val="es-GT"/>
        </w:rPr>
        <w:t>Servidores en Amazon Web Services (AWS):</w:t>
      </w:r>
      <w:r w:rsidRPr="0017123A">
        <w:rPr>
          <w:lang w:val="es-GT"/>
        </w:rPr>
        <w:t xml:space="preserve"> Utilizar servidores virtualizados en la nube de Amazon para alojar los distintos componentes de la plataforma, incluyendo la capa de presentación, aplicación, base de datos y servicios externos. AWS ofrece una amplia gama de servicios que pueden adaptarse a las necesidades específicas de la plataforma.</w:t>
      </w:r>
    </w:p>
    <w:p w14:paraId="3BC4F4DE" w14:textId="6D79F1F8" w:rsidR="0017123A" w:rsidRPr="0017123A" w:rsidRDefault="0017123A" w:rsidP="004D0783">
      <w:pPr>
        <w:pStyle w:val="Textoindependiente"/>
        <w:ind w:left="567"/>
        <w:rPr>
          <w:lang w:val="es-GT"/>
        </w:rPr>
      </w:pPr>
      <w:r w:rsidRPr="0017123A">
        <w:rPr>
          <w:b/>
          <w:bCs/>
          <w:lang w:val="es-GT"/>
        </w:rPr>
        <w:t>Instancias EC2 de AWS</w:t>
      </w:r>
      <w:r w:rsidRPr="0017123A">
        <w:rPr>
          <w:lang w:val="es-GT"/>
        </w:rPr>
        <w:t>: Utilizar instancias EC2 (</w:t>
      </w:r>
      <w:proofErr w:type="spellStart"/>
      <w:r w:rsidRPr="0017123A">
        <w:rPr>
          <w:lang w:val="es-GT"/>
        </w:rPr>
        <w:t>Elastic</w:t>
      </w:r>
      <w:proofErr w:type="spellEnd"/>
      <w:r w:rsidRPr="0017123A">
        <w:rPr>
          <w:lang w:val="es-GT"/>
        </w:rPr>
        <w:t xml:space="preserve"> Compute Cloud) para los servidores virtuales. Estas instancias pueden ser escalables y configuradas según los requisitos de procesamiento y memoria de la aplicación. Se pueden utilizar instancias de diferentes tamaños según la carga de trabajo esperada.</w:t>
      </w:r>
    </w:p>
    <w:p w14:paraId="369A6CE3" w14:textId="7A449786" w:rsidR="0017123A" w:rsidRPr="0017123A" w:rsidRDefault="0017123A" w:rsidP="004D0783">
      <w:pPr>
        <w:pStyle w:val="Textoindependiente"/>
        <w:ind w:left="567"/>
        <w:rPr>
          <w:lang w:val="es-GT"/>
        </w:rPr>
      </w:pPr>
      <w:r w:rsidRPr="004D0783">
        <w:rPr>
          <w:b/>
          <w:bCs/>
          <w:lang w:val="es-GT"/>
        </w:rPr>
        <w:t>Almacenamiento en AWS:</w:t>
      </w:r>
      <w:r w:rsidRPr="0017123A">
        <w:rPr>
          <w:lang w:val="es-GT"/>
        </w:rPr>
        <w:t xml:space="preserve"> Utilizar servicios de almacenamiento de AWS, como Amazon S3 (Simple Storage Service) para almacenar los datos de productos, pedidos y usuarios. Amazon S3 ofrece escalabilidad, durabilidad y disponibilidad para almacenar grandes volúmenes de datos.</w:t>
      </w:r>
    </w:p>
    <w:p w14:paraId="61FA5771" w14:textId="3475E731" w:rsidR="0017123A" w:rsidRPr="0017123A" w:rsidRDefault="0017123A" w:rsidP="004D0783">
      <w:pPr>
        <w:pStyle w:val="Textoindependiente"/>
        <w:ind w:left="567"/>
        <w:rPr>
          <w:lang w:val="es-GT"/>
        </w:rPr>
      </w:pPr>
      <w:r w:rsidRPr="004D0783">
        <w:rPr>
          <w:b/>
          <w:bCs/>
          <w:lang w:val="es-GT"/>
        </w:rPr>
        <w:t>Conexión segura y confiable</w:t>
      </w:r>
      <w:r w:rsidRPr="0017123A">
        <w:rPr>
          <w:lang w:val="es-GT"/>
        </w:rPr>
        <w:t xml:space="preserve">: Utilizar las capacidades de red de AWS para establecer conexiones seguras entre los distintos componentes de la plataforma y garantizar una comunicación fluida. Esto puede incluir el uso de VPC (Virtual </w:t>
      </w:r>
      <w:proofErr w:type="spellStart"/>
      <w:r w:rsidRPr="0017123A">
        <w:rPr>
          <w:lang w:val="es-GT"/>
        </w:rPr>
        <w:t>Private</w:t>
      </w:r>
      <w:proofErr w:type="spellEnd"/>
      <w:r w:rsidRPr="0017123A">
        <w:rPr>
          <w:lang w:val="es-GT"/>
        </w:rPr>
        <w:t xml:space="preserve"> Cloud), grupos de seguridad y conexiones VPN (Virtual </w:t>
      </w:r>
      <w:proofErr w:type="spellStart"/>
      <w:r w:rsidRPr="0017123A">
        <w:rPr>
          <w:lang w:val="es-GT"/>
        </w:rPr>
        <w:t>Private</w:t>
      </w:r>
      <w:proofErr w:type="spellEnd"/>
      <w:r w:rsidRPr="0017123A">
        <w:rPr>
          <w:lang w:val="es-GT"/>
        </w:rPr>
        <w:t xml:space="preserve"> Network) para proteger la red y los datos.</w:t>
      </w:r>
    </w:p>
    <w:p w14:paraId="0BE6D792" w14:textId="279DFE05" w:rsidR="0017123A" w:rsidRPr="0017123A" w:rsidRDefault="0017123A" w:rsidP="004D0783">
      <w:pPr>
        <w:pStyle w:val="Textoindependiente"/>
        <w:ind w:left="567"/>
        <w:rPr>
          <w:lang w:val="es-GT"/>
        </w:rPr>
      </w:pPr>
      <w:r w:rsidRPr="004D0783">
        <w:rPr>
          <w:b/>
          <w:bCs/>
          <w:lang w:val="es-GT"/>
        </w:rPr>
        <w:t>Balanceo de carga y redundancia</w:t>
      </w:r>
      <w:r w:rsidRPr="0017123A">
        <w:rPr>
          <w:lang w:val="es-GT"/>
        </w:rPr>
        <w:t xml:space="preserve">: Implementar servicios de balanceo de carga de AWS, como </w:t>
      </w:r>
      <w:proofErr w:type="spellStart"/>
      <w:r w:rsidRPr="0017123A">
        <w:rPr>
          <w:lang w:val="es-GT"/>
        </w:rPr>
        <w:t>Elastic</w:t>
      </w:r>
      <w:proofErr w:type="spellEnd"/>
      <w:r w:rsidRPr="0017123A">
        <w:rPr>
          <w:lang w:val="es-GT"/>
        </w:rPr>
        <w:t xml:space="preserve"> Load </w:t>
      </w:r>
      <w:proofErr w:type="spellStart"/>
      <w:r w:rsidRPr="0017123A">
        <w:rPr>
          <w:lang w:val="es-GT"/>
        </w:rPr>
        <w:t>Balancing</w:t>
      </w:r>
      <w:proofErr w:type="spellEnd"/>
      <w:r w:rsidRPr="0017123A">
        <w:rPr>
          <w:lang w:val="es-GT"/>
        </w:rPr>
        <w:t xml:space="preserve"> (ELB), para distribuir el tráfico de manera uniforme entre las instancias EC2 y garantizar la disponibilidad y escalabilidad de la plataforma. Además, se puede configurar la redundancia en distintas zonas de disponibilidad para mejorar la tolerancia a fallos.</w:t>
      </w:r>
    </w:p>
    <w:p w14:paraId="0F51DC7D" w14:textId="7326DDEE" w:rsidR="009944A7" w:rsidRPr="00C6345B" w:rsidRDefault="0017123A" w:rsidP="004D0783">
      <w:pPr>
        <w:pStyle w:val="Textoindependiente"/>
        <w:ind w:left="567"/>
        <w:rPr>
          <w:lang w:val="es-GT"/>
        </w:rPr>
      </w:pPr>
      <w:r w:rsidRPr="0017123A">
        <w:rPr>
          <w:lang w:val="es-GT"/>
        </w:rPr>
        <w:t xml:space="preserve">En resumen, la propuesta de hardware </w:t>
      </w:r>
      <w:proofErr w:type="gramStart"/>
      <w:r w:rsidR="004D0783">
        <w:rPr>
          <w:lang w:val="es-GT"/>
        </w:rPr>
        <w:t xml:space="preserve">está </w:t>
      </w:r>
      <w:r w:rsidRPr="0017123A">
        <w:rPr>
          <w:lang w:val="es-GT"/>
        </w:rPr>
        <w:t xml:space="preserve"> basada</w:t>
      </w:r>
      <w:proofErr w:type="gramEnd"/>
      <w:r w:rsidRPr="0017123A">
        <w:rPr>
          <w:lang w:val="es-GT"/>
        </w:rPr>
        <w:t xml:space="preserve"> en utilizar los servicios de infraestructura en la nube de Amazon Web Services (AWS) para proporcionar una plataforma escalable, segura y confiable para el desarrollo y despliegue de la aplicación de </w:t>
      </w:r>
      <w:proofErr w:type="spellStart"/>
      <w:r w:rsidRPr="0017123A">
        <w:rPr>
          <w:lang w:val="es-GT"/>
        </w:rPr>
        <w:t>drop</w:t>
      </w:r>
      <w:proofErr w:type="spellEnd"/>
      <w:r w:rsidRPr="0017123A">
        <w:rPr>
          <w:lang w:val="es-GT"/>
        </w:rPr>
        <w:t xml:space="preserve"> </w:t>
      </w:r>
      <w:proofErr w:type="spellStart"/>
      <w:r w:rsidRPr="0017123A">
        <w:rPr>
          <w:lang w:val="es-GT"/>
        </w:rPr>
        <w:t>shipping</w:t>
      </w:r>
      <w:proofErr w:type="spellEnd"/>
      <w:r w:rsidRPr="0017123A">
        <w:rPr>
          <w:lang w:val="es-GT"/>
        </w:rPr>
        <w:t>.</w:t>
      </w:r>
      <w:r>
        <w:rPr>
          <w:lang w:val="es-GT"/>
        </w:rPr>
        <w:tab/>
      </w:r>
    </w:p>
    <w:p w14:paraId="37DBAE79" w14:textId="307DAC5F" w:rsidR="00C6345B" w:rsidRPr="00C6345B" w:rsidRDefault="004D0783" w:rsidP="00C6345B">
      <w:pPr>
        <w:pStyle w:val="Ttulo2"/>
        <w:numPr>
          <w:ilvl w:val="0"/>
          <w:numId w:val="0"/>
        </w:numPr>
        <w:ind w:left="567"/>
        <w:rPr>
          <w:rFonts w:ascii="Arial" w:hAnsi="Arial" w:cs="Arial"/>
          <w:lang w:val="es-GT"/>
        </w:rPr>
      </w:pPr>
      <w:bookmarkStart w:id="25" w:name="_Toc160903558"/>
      <w:r>
        <w:rPr>
          <w:rFonts w:ascii="Arial" w:hAnsi="Arial" w:cs="Arial"/>
          <w:lang w:val="es-GT"/>
        </w:rPr>
        <w:t>5</w:t>
      </w:r>
      <w:r w:rsidR="00427105">
        <w:rPr>
          <w:rFonts w:ascii="Arial" w:hAnsi="Arial" w:cs="Arial"/>
          <w:lang w:val="es-GT"/>
        </w:rPr>
        <w:t xml:space="preserve">.2 </w:t>
      </w:r>
      <w:r w:rsidR="00C6345B" w:rsidRPr="00C6345B">
        <w:rPr>
          <w:rFonts w:ascii="Arial" w:hAnsi="Arial" w:cs="Arial"/>
          <w:lang w:val="es-GT"/>
        </w:rPr>
        <w:t xml:space="preserve">  </w:t>
      </w:r>
      <w:r w:rsidR="00C6345B">
        <w:rPr>
          <w:rFonts w:ascii="Arial" w:hAnsi="Arial" w:cs="Arial"/>
          <w:lang w:val="es-GT"/>
        </w:rPr>
        <w:t>Sistema Operativo</w:t>
      </w:r>
      <w:bookmarkEnd w:id="25"/>
    </w:p>
    <w:p w14:paraId="061215B4" w14:textId="1EE67B9F" w:rsidR="00F96C3D" w:rsidRDefault="004D0783" w:rsidP="004D0783">
      <w:pPr>
        <w:pStyle w:val="Textoindependiente"/>
        <w:ind w:left="720"/>
        <w:rPr>
          <w:lang w:val="es-GT"/>
        </w:rPr>
      </w:pPr>
      <w:r>
        <w:rPr>
          <w:lang w:val="es-GT"/>
        </w:rPr>
        <w:t xml:space="preserve">La plataforma estará desplegada sobre </w:t>
      </w:r>
      <w:proofErr w:type="spellStart"/>
      <w:proofErr w:type="gramStart"/>
      <w:r>
        <w:rPr>
          <w:lang w:val="es-GT"/>
        </w:rPr>
        <w:t>CentosOS</w:t>
      </w:r>
      <w:proofErr w:type="spellEnd"/>
      <w:r>
        <w:rPr>
          <w:lang w:val="es-GT"/>
        </w:rPr>
        <w:t xml:space="preserve">  (</w:t>
      </w:r>
      <w:proofErr w:type="gramEnd"/>
      <w:r>
        <w:rPr>
          <w:lang w:val="es-GT"/>
        </w:rPr>
        <w:t xml:space="preserve">distribución Linux),  y con compatibilidad con cualquier browser. Al ser una plataforma </w:t>
      </w:r>
      <w:proofErr w:type="gramStart"/>
      <w:r>
        <w:rPr>
          <w:lang w:val="es-GT"/>
        </w:rPr>
        <w:t>web,  la</w:t>
      </w:r>
      <w:proofErr w:type="gramEnd"/>
      <w:r>
        <w:rPr>
          <w:lang w:val="es-GT"/>
        </w:rPr>
        <w:t xml:space="preserve"> </w:t>
      </w:r>
      <w:proofErr w:type="spellStart"/>
      <w:r>
        <w:rPr>
          <w:lang w:val="es-GT"/>
        </w:rPr>
        <w:t>compatiblidad</w:t>
      </w:r>
      <w:proofErr w:type="spellEnd"/>
      <w:r>
        <w:rPr>
          <w:lang w:val="es-GT"/>
        </w:rPr>
        <w:t xml:space="preserve"> entre diferentes versiones de sistema operativa esta relegado a la compatibilidad de los diferentes navegadores web.</w:t>
      </w:r>
    </w:p>
    <w:p w14:paraId="0FE0ABD1" w14:textId="7ED7465F" w:rsidR="00F96C3D" w:rsidRPr="004D0783" w:rsidRDefault="00F96C3D" w:rsidP="00F96C3D">
      <w:pPr>
        <w:pStyle w:val="Textoindependiente"/>
        <w:ind w:left="720"/>
        <w:rPr>
          <w:b/>
          <w:bCs/>
          <w:lang w:val="es-GT"/>
        </w:rPr>
      </w:pPr>
      <w:r w:rsidRPr="004D0783">
        <w:rPr>
          <w:b/>
          <w:bCs/>
          <w:lang w:val="es-GT"/>
        </w:rPr>
        <w:t>Versiones compatibles con las últimas actualizaciones y parches de seguridad:</w:t>
      </w:r>
    </w:p>
    <w:p w14:paraId="6D4F5728" w14:textId="77777777" w:rsidR="00F96C3D" w:rsidRPr="00F96C3D" w:rsidRDefault="00F96C3D" w:rsidP="00F96C3D">
      <w:pPr>
        <w:pStyle w:val="Textoindependiente"/>
        <w:ind w:left="720"/>
        <w:rPr>
          <w:lang w:val="es-GT"/>
        </w:rPr>
      </w:pPr>
      <w:r w:rsidRPr="00F96C3D">
        <w:rPr>
          <w:lang w:val="es-GT"/>
        </w:rPr>
        <w:t>Se establecerán procesos de seguimiento para garantizar que la plataforma se mantenga actualizada con los últimos estándares de seguridad y que se implementen los parches críticos de manera oportuna.</w:t>
      </w:r>
    </w:p>
    <w:p w14:paraId="71689149" w14:textId="77777777" w:rsidR="00F96C3D" w:rsidRDefault="00F96C3D" w:rsidP="00F96C3D">
      <w:pPr>
        <w:pStyle w:val="Textoindependiente"/>
        <w:ind w:left="720"/>
        <w:rPr>
          <w:lang w:val="es-GT"/>
        </w:rPr>
      </w:pPr>
    </w:p>
    <w:p w14:paraId="175D1707" w14:textId="77777777" w:rsidR="004D0783" w:rsidRDefault="004D0783" w:rsidP="00F96C3D">
      <w:pPr>
        <w:pStyle w:val="Textoindependiente"/>
        <w:ind w:left="720"/>
        <w:rPr>
          <w:lang w:val="es-GT"/>
        </w:rPr>
      </w:pPr>
    </w:p>
    <w:p w14:paraId="60885B77" w14:textId="77777777" w:rsidR="00204355" w:rsidRDefault="00204355" w:rsidP="004D0783">
      <w:pPr>
        <w:pStyle w:val="Textoindependiente"/>
        <w:rPr>
          <w:lang w:val="es-GT"/>
        </w:rPr>
      </w:pPr>
    </w:p>
    <w:p w14:paraId="4A43A76D" w14:textId="414230E9" w:rsidR="00204355" w:rsidRPr="004D0783" w:rsidRDefault="004D0783" w:rsidP="004D0783">
      <w:pPr>
        <w:pStyle w:val="Ttulo2"/>
        <w:numPr>
          <w:ilvl w:val="0"/>
          <w:numId w:val="0"/>
        </w:numPr>
        <w:ind w:left="567"/>
        <w:rPr>
          <w:rFonts w:ascii="Arial" w:hAnsi="Arial" w:cs="Arial"/>
          <w:lang w:val="es-GT"/>
        </w:rPr>
      </w:pPr>
      <w:bookmarkStart w:id="26" w:name="_Toc160903559"/>
      <w:r>
        <w:rPr>
          <w:rFonts w:ascii="Arial" w:hAnsi="Arial" w:cs="Arial"/>
          <w:lang w:val="es-GT"/>
        </w:rPr>
        <w:t>5</w:t>
      </w:r>
      <w:r w:rsidR="00427105">
        <w:rPr>
          <w:rFonts w:ascii="Arial" w:hAnsi="Arial" w:cs="Arial"/>
          <w:lang w:val="es-GT"/>
        </w:rPr>
        <w:t xml:space="preserve">.3 </w:t>
      </w:r>
      <w:r w:rsidR="00204355" w:rsidRPr="00C6345B">
        <w:rPr>
          <w:rFonts w:ascii="Arial" w:hAnsi="Arial" w:cs="Arial"/>
          <w:lang w:val="es-GT"/>
        </w:rPr>
        <w:t xml:space="preserve">  </w:t>
      </w:r>
      <w:r w:rsidR="00204355">
        <w:rPr>
          <w:rFonts w:ascii="Arial" w:hAnsi="Arial" w:cs="Arial"/>
          <w:lang w:val="es-GT"/>
        </w:rPr>
        <w:t>Interacción con otros componentes</w:t>
      </w:r>
      <w:bookmarkEnd w:id="26"/>
    </w:p>
    <w:p w14:paraId="63C59237" w14:textId="56A52B33" w:rsidR="00204355" w:rsidRPr="004D0783" w:rsidRDefault="00204355" w:rsidP="00204355">
      <w:pPr>
        <w:pStyle w:val="Textoindependiente"/>
        <w:ind w:left="720"/>
        <w:rPr>
          <w:b/>
          <w:bCs/>
          <w:lang w:val="es-GT"/>
        </w:rPr>
      </w:pPr>
      <w:r w:rsidRPr="004D0783">
        <w:rPr>
          <w:b/>
          <w:bCs/>
          <w:lang w:val="es-GT"/>
        </w:rPr>
        <w:t>Base de Datos:</w:t>
      </w:r>
    </w:p>
    <w:p w14:paraId="2D872E1C" w14:textId="77777777" w:rsidR="00204355" w:rsidRPr="00204355" w:rsidRDefault="00204355" w:rsidP="00204355">
      <w:pPr>
        <w:pStyle w:val="Textoindependiente"/>
        <w:ind w:left="720"/>
        <w:rPr>
          <w:lang w:val="es-GT"/>
        </w:rPr>
      </w:pPr>
      <w:r w:rsidRPr="00204355">
        <w:rPr>
          <w:lang w:val="es-GT"/>
        </w:rPr>
        <w:t>La plataforma interactuará con una base de datos para almacenar y gestionar datos relacionados con productos, pedidos, clientes y transacciones.</w:t>
      </w:r>
    </w:p>
    <w:p w14:paraId="3600B1C1" w14:textId="1C154277" w:rsidR="00204355" w:rsidRPr="00204355" w:rsidRDefault="004D0783" w:rsidP="00204355">
      <w:pPr>
        <w:pStyle w:val="Textoindependiente"/>
        <w:ind w:left="720"/>
        <w:rPr>
          <w:lang w:val="es-GT"/>
        </w:rPr>
      </w:pPr>
      <w:r>
        <w:rPr>
          <w:lang w:val="es-GT"/>
        </w:rPr>
        <w:t xml:space="preserve">Se integrará a </w:t>
      </w:r>
      <w:proofErr w:type="gramStart"/>
      <w:r>
        <w:rPr>
          <w:lang w:val="es-GT"/>
        </w:rPr>
        <w:t xml:space="preserve">una </w:t>
      </w:r>
      <w:r w:rsidR="00204355" w:rsidRPr="00204355">
        <w:rPr>
          <w:lang w:val="es-GT"/>
        </w:rPr>
        <w:t xml:space="preserve"> base</w:t>
      </w:r>
      <w:proofErr w:type="gramEnd"/>
      <w:r w:rsidR="00204355" w:rsidRPr="00204355">
        <w:rPr>
          <w:lang w:val="es-GT"/>
        </w:rPr>
        <w:t xml:space="preserve"> de datos MySQL </w:t>
      </w:r>
      <w:r>
        <w:rPr>
          <w:lang w:val="es-GT"/>
        </w:rPr>
        <w:t xml:space="preserve"> </w:t>
      </w:r>
      <w:r w:rsidR="00204355" w:rsidRPr="00204355">
        <w:rPr>
          <w:lang w:val="es-GT"/>
        </w:rPr>
        <w:t xml:space="preserve"> para garantizar la flexibilidad y la capacidad de adaptación a las preferencias del cliente.</w:t>
      </w:r>
    </w:p>
    <w:p w14:paraId="53AFFAD3" w14:textId="77777777" w:rsidR="00204355" w:rsidRPr="00204355" w:rsidRDefault="00204355" w:rsidP="00204355">
      <w:pPr>
        <w:pStyle w:val="Textoindependiente"/>
        <w:ind w:left="720"/>
        <w:rPr>
          <w:lang w:val="es-GT"/>
        </w:rPr>
      </w:pPr>
      <w:r w:rsidRPr="00204355">
        <w:rPr>
          <w:lang w:val="es-GT"/>
        </w:rPr>
        <w:t>Se implementarán medidas de seguridad avanzada para proteger la integridad y confidencialidad de la información almacenada en la base de datos, incluyendo el cifrado de datos, el control de acceso basado en roles y la auditoría de seguridad.</w:t>
      </w:r>
    </w:p>
    <w:p w14:paraId="5A398BF8" w14:textId="3BCCEF5B" w:rsidR="00204355" w:rsidRPr="004D0783" w:rsidRDefault="000F2D37" w:rsidP="004D0783">
      <w:pPr>
        <w:pStyle w:val="Ttulo2"/>
        <w:numPr>
          <w:ilvl w:val="0"/>
          <w:numId w:val="0"/>
        </w:numPr>
        <w:ind w:left="567"/>
        <w:rPr>
          <w:rFonts w:ascii="Arial" w:hAnsi="Arial" w:cs="Arial"/>
          <w:lang w:val="es-GT"/>
        </w:rPr>
      </w:pPr>
      <w:bookmarkStart w:id="27" w:name="_Toc160903560"/>
      <w:proofErr w:type="gramStart"/>
      <w:r>
        <w:rPr>
          <w:rFonts w:ascii="Arial" w:hAnsi="Arial" w:cs="Arial"/>
          <w:lang w:val="es-GT"/>
        </w:rPr>
        <w:t>5</w:t>
      </w:r>
      <w:r w:rsidR="00427105">
        <w:rPr>
          <w:rFonts w:ascii="Arial" w:hAnsi="Arial" w:cs="Arial"/>
          <w:lang w:val="es-GT"/>
        </w:rPr>
        <w:t>.4</w:t>
      </w:r>
      <w:r w:rsidR="00204355" w:rsidRPr="00C6345B">
        <w:rPr>
          <w:rFonts w:ascii="Arial" w:hAnsi="Arial" w:cs="Arial"/>
          <w:lang w:val="es-GT"/>
        </w:rPr>
        <w:t xml:space="preserve">  </w:t>
      </w:r>
      <w:r w:rsidR="00204355">
        <w:rPr>
          <w:rFonts w:ascii="Arial" w:hAnsi="Arial" w:cs="Arial"/>
          <w:lang w:val="es-GT"/>
        </w:rPr>
        <w:t>Versiones</w:t>
      </w:r>
      <w:proofErr w:type="gramEnd"/>
      <w:r w:rsidR="00204355">
        <w:rPr>
          <w:rFonts w:ascii="Arial" w:hAnsi="Arial" w:cs="Arial"/>
          <w:lang w:val="es-GT"/>
        </w:rPr>
        <w:t xml:space="preserve"> de software y componentes</w:t>
      </w:r>
      <w:bookmarkEnd w:id="27"/>
    </w:p>
    <w:p w14:paraId="45098530" w14:textId="6CBB80AF" w:rsidR="00204355" w:rsidRPr="004D0783" w:rsidRDefault="00204355" w:rsidP="00204355">
      <w:pPr>
        <w:pStyle w:val="Textoindependiente"/>
        <w:ind w:left="720"/>
        <w:rPr>
          <w:b/>
          <w:bCs/>
          <w:lang w:val="es-GT"/>
        </w:rPr>
      </w:pPr>
      <w:r w:rsidRPr="004D0783">
        <w:rPr>
          <w:b/>
          <w:bCs/>
          <w:lang w:val="es-GT"/>
        </w:rPr>
        <w:t>Base de datos:</w:t>
      </w:r>
    </w:p>
    <w:p w14:paraId="194763FF" w14:textId="77777777" w:rsidR="00204355" w:rsidRPr="00204355" w:rsidRDefault="00204355" w:rsidP="00204355">
      <w:pPr>
        <w:pStyle w:val="Textoindependiente"/>
        <w:ind w:left="720"/>
        <w:rPr>
          <w:lang w:val="es-GT"/>
        </w:rPr>
      </w:pPr>
      <w:r w:rsidRPr="00204355">
        <w:rPr>
          <w:lang w:val="es-GT"/>
        </w:rPr>
        <w:t>La plataforma interactuará con sistemas de gestión de bases de datos (SGBD) para almacenar datos de manera segura y eficiente.</w:t>
      </w:r>
    </w:p>
    <w:p w14:paraId="62D3F424" w14:textId="77777777" w:rsidR="00204355" w:rsidRPr="00204355" w:rsidRDefault="00204355" w:rsidP="00204355">
      <w:pPr>
        <w:pStyle w:val="Textoindependiente"/>
        <w:ind w:left="720"/>
        <w:rPr>
          <w:lang w:val="es-GT"/>
        </w:rPr>
      </w:pPr>
      <w:r w:rsidRPr="00204355">
        <w:rPr>
          <w:lang w:val="es-GT"/>
        </w:rPr>
        <w:t>Se requerirá compatibilidad con los siguientes SGBD para el almacenamiento de medidas de seguridad avanzada:</w:t>
      </w:r>
    </w:p>
    <w:p w14:paraId="784A065B" w14:textId="77777777" w:rsidR="00204355" w:rsidRPr="00204355" w:rsidRDefault="00204355" w:rsidP="00204355">
      <w:pPr>
        <w:pStyle w:val="Textoindependiente"/>
        <w:ind w:left="720"/>
        <w:rPr>
          <w:lang w:val="es-GT"/>
        </w:rPr>
      </w:pPr>
      <w:r w:rsidRPr="00204355">
        <w:rPr>
          <w:lang w:val="es-GT"/>
        </w:rPr>
        <w:t>MySQL</w:t>
      </w:r>
    </w:p>
    <w:p w14:paraId="5EDF5B79" w14:textId="4983B53E" w:rsidR="00D97E4E" w:rsidRDefault="00204355" w:rsidP="000F2D37">
      <w:pPr>
        <w:pStyle w:val="Textoindependiente"/>
        <w:ind w:left="720"/>
        <w:rPr>
          <w:lang w:val="es-GT"/>
        </w:rPr>
      </w:pPr>
      <w:r w:rsidRPr="00204355">
        <w:rPr>
          <w:lang w:val="es-GT"/>
        </w:rPr>
        <w:t xml:space="preserve">Se implementarán medidas de seguridad avanzada para proteger la integridad y confidencialidad de la información almacenada en la base de </w:t>
      </w:r>
      <w:proofErr w:type="gramStart"/>
      <w:r w:rsidRPr="00204355">
        <w:rPr>
          <w:lang w:val="es-GT"/>
        </w:rPr>
        <w:t>datos..</w:t>
      </w:r>
      <w:proofErr w:type="gramEnd"/>
    </w:p>
    <w:p w14:paraId="50A6C77B" w14:textId="39C5186F" w:rsidR="00204355" w:rsidRPr="000F2D37" w:rsidRDefault="00204355" w:rsidP="00D97E4E">
      <w:pPr>
        <w:pStyle w:val="Textoindependiente"/>
        <w:ind w:left="720"/>
        <w:rPr>
          <w:b/>
          <w:bCs/>
          <w:lang w:val="es-GT"/>
        </w:rPr>
      </w:pPr>
      <w:r w:rsidRPr="000F2D37">
        <w:rPr>
          <w:b/>
          <w:bCs/>
          <w:lang w:val="es-GT"/>
        </w:rPr>
        <w:t>Versiones de Software y Componentes:</w:t>
      </w:r>
    </w:p>
    <w:p w14:paraId="0A44483D" w14:textId="59472E3E" w:rsidR="00204355" w:rsidRPr="000F2D37" w:rsidRDefault="00204355" w:rsidP="00D97E4E">
      <w:pPr>
        <w:pStyle w:val="Textoindependiente"/>
        <w:ind w:firstLine="720"/>
        <w:rPr>
          <w:b/>
          <w:bCs/>
          <w:lang w:val="es-GT"/>
        </w:rPr>
      </w:pPr>
      <w:r w:rsidRPr="000F2D37">
        <w:rPr>
          <w:b/>
          <w:bCs/>
          <w:lang w:val="es-GT"/>
        </w:rPr>
        <w:t xml:space="preserve"> Compatibilidad con Navegadores Web Modernos:</w:t>
      </w:r>
    </w:p>
    <w:p w14:paraId="789405B4" w14:textId="77777777" w:rsidR="00204355" w:rsidRPr="00204355" w:rsidRDefault="00204355" w:rsidP="00204355">
      <w:pPr>
        <w:pStyle w:val="Textoindependiente"/>
        <w:ind w:left="720"/>
        <w:rPr>
          <w:lang w:val="es-GT"/>
        </w:rPr>
      </w:pPr>
      <w:r w:rsidRPr="00204355">
        <w:rPr>
          <w:lang w:val="es-GT"/>
        </w:rPr>
        <w:t>La plataforma será compatible con los navegadores web modernos más populares, como Google Chrome, Mozilla Firefox, Safari y Microsoft Edge, entre otros.</w:t>
      </w:r>
    </w:p>
    <w:p w14:paraId="77731693" w14:textId="40073945" w:rsidR="00D97E4E" w:rsidRPr="00204355" w:rsidRDefault="00204355" w:rsidP="000F2D37">
      <w:pPr>
        <w:pStyle w:val="Textoindependiente"/>
        <w:ind w:left="720"/>
        <w:rPr>
          <w:lang w:val="es-GT"/>
        </w:rPr>
      </w:pPr>
      <w:r w:rsidRPr="00204355">
        <w:rPr>
          <w:lang w:val="es-GT"/>
        </w:rPr>
        <w:t>Se realizarán pruebas exhaustivas para garantizar una experiencia de usuario óptima en cada navegador compatible.</w:t>
      </w:r>
    </w:p>
    <w:p w14:paraId="3349D214" w14:textId="617BF9AD" w:rsidR="00204355" w:rsidRPr="000F2D37" w:rsidRDefault="00204355" w:rsidP="00D97E4E">
      <w:pPr>
        <w:pStyle w:val="Textoindependiente"/>
        <w:ind w:left="720"/>
        <w:rPr>
          <w:b/>
          <w:bCs/>
          <w:lang w:val="es-GT"/>
        </w:rPr>
      </w:pPr>
      <w:r w:rsidRPr="000F2D37">
        <w:rPr>
          <w:b/>
          <w:bCs/>
          <w:lang w:val="es-GT"/>
        </w:rPr>
        <w:t>Integración con Servicios de Correo:</w:t>
      </w:r>
    </w:p>
    <w:p w14:paraId="320D268D" w14:textId="77777777" w:rsidR="00204355" w:rsidRPr="00204355" w:rsidRDefault="00204355" w:rsidP="00204355">
      <w:pPr>
        <w:pStyle w:val="Textoindependiente"/>
        <w:ind w:left="720"/>
        <w:rPr>
          <w:lang w:val="es-GT"/>
        </w:rPr>
      </w:pPr>
      <w:r w:rsidRPr="00204355">
        <w:rPr>
          <w:lang w:val="es-GT"/>
        </w:rPr>
        <w:t>Se integrarán servicios de correo estándar para notificaciones y comunicaciones con los usuarios.</w:t>
      </w:r>
    </w:p>
    <w:p w14:paraId="1CAC1E9B" w14:textId="702CE348" w:rsidR="00D97E4E" w:rsidRDefault="00204355" w:rsidP="000F2D37">
      <w:pPr>
        <w:pStyle w:val="Textoindependiente"/>
        <w:ind w:left="720"/>
        <w:rPr>
          <w:lang w:val="es-GT"/>
        </w:rPr>
      </w:pPr>
      <w:r w:rsidRPr="00204355">
        <w:rPr>
          <w:lang w:val="es-GT"/>
        </w:rPr>
        <w:t xml:space="preserve">Se utilizarán protocolos estándar de correo electrónico, como SMTP (Simple Mail Transfer </w:t>
      </w:r>
      <w:proofErr w:type="spellStart"/>
      <w:r w:rsidRPr="00204355">
        <w:rPr>
          <w:lang w:val="es-GT"/>
        </w:rPr>
        <w:t>Protocol</w:t>
      </w:r>
      <w:proofErr w:type="spellEnd"/>
      <w:r w:rsidRPr="00204355">
        <w:rPr>
          <w:lang w:val="es-GT"/>
        </w:rPr>
        <w:t xml:space="preserve">) y POP3/IMAP (Post Office </w:t>
      </w:r>
      <w:proofErr w:type="spellStart"/>
      <w:r w:rsidRPr="00204355">
        <w:rPr>
          <w:lang w:val="es-GT"/>
        </w:rPr>
        <w:t>Protocol</w:t>
      </w:r>
      <w:proofErr w:type="spellEnd"/>
      <w:r w:rsidRPr="00204355">
        <w:rPr>
          <w:lang w:val="es-GT"/>
        </w:rPr>
        <w:t xml:space="preserve"> 3/Internet </w:t>
      </w:r>
      <w:proofErr w:type="spellStart"/>
      <w:r w:rsidRPr="00204355">
        <w:rPr>
          <w:lang w:val="es-GT"/>
        </w:rPr>
        <w:t>Message</w:t>
      </w:r>
      <w:proofErr w:type="spellEnd"/>
      <w:r w:rsidRPr="00204355">
        <w:rPr>
          <w:lang w:val="es-GT"/>
        </w:rPr>
        <w:t xml:space="preserve"> Access </w:t>
      </w:r>
      <w:proofErr w:type="spellStart"/>
      <w:r w:rsidRPr="00204355">
        <w:rPr>
          <w:lang w:val="es-GT"/>
        </w:rPr>
        <w:t>Protocol</w:t>
      </w:r>
      <w:proofErr w:type="spellEnd"/>
      <w:r w:rsidRPr="00204355">
        <w:rPr>
          <w:lang w:val="es-GT"/>
        </w:rPr>
        <w:t>), para garantizar una comunicación confiable y segura.</w:t>
      </w:r>
    </w:p>
    <w:p w14:paraId="5ED36C74" w14:textId="121EEBEA" w:rsidR="00204355" w:rsidRPr="000F2D37" w:rsidRDefault="00204355" w:rsidP="00D97E4E">
      <w:pPr>
        <w:pStyle w:val="Textoindependiente"/>
        <w:ind w:left="720"/>
        <w:rPr>
          <w:b/>
          <w:bCs/>
          <w:lang w:val="es-GT"/>
        </w:rPr>
      </w:pPr>
      <w:r w:rsidRPr="000F2D37">
        <w:rPr>
          <w:b/>
          <w:bCs/>
          <w:lang w:val="es-GT"/>
        </w:rPr>
        <w:t>Actualización Periódica de Componentes:</w:t>
      </w:r>
    </w:p>
    <w:p w14:paraId="6FF487B6" w14:textId="77777777" w:rsidR="00204355" w:rsidRPr="00204355" w:rsidRDefault="00204355" w:rsidP="00204355">
      <w:pPr>
        <w:pStyle w:val="Textoindependiente"/>
        <w:ind w:left="720"/>
        <w:rPr>
          <w:lang w:val="es-GT"/>
        </w:rPr>
      </w:pPr>
      <w:r w:rsidRPr="00204355">
        <w:rPr>
          <w:lang w:val="es-GT"/>
        </w:rPr>
        <w:t>Se realizarán actualizaciones periódicas de los componentes de software para garantizar la seguridad y el rendimiento de la plataforma.</w:t>
      </w:r>
    </w:p>
    <w:p w14:paraId="623EDE3D" w14:textId="0576E1E9" w:rsidR="00204355" w:rsidRDefault="00204355" w:rsidP="000F2D37">
      <w:pPr>
        <w:pStyle w:val="Textoindependiente"/>
        <w:ind w:left="720"/>
        <w:rPr>
          <w:lang w:val="es-GT"/>
        </w:rPr>
      </w:pPr>
      <w:r w:rsidRPr="00204355">
        <w:rPr>
          <w:lang w:val="es-GT"/>
        </w:rPr>
        <w:lastRenderedPageBreak/>
        <w:t>Se establecerán procesos de gestión de versiones y actualizaciones para mantener la plataforma al día con las últimas versiones de software y parches de seguridad</w:t>
      </w:r>
      <w:r w:rsidR="000F2D37">
        <w:rPr>
          <w:lang w:val="es-GT"/>
        </w:rPr>
        <w:t>.</w:t>
      </w:r>
    </w:p>
    <w:p w14:paraId="3191CCB7" w14:textId="78C45743" w:rsidR="00D97E4E" w:rsidRDefault="000F2D37" w:rsidP="00D97E4E">
      <w:pPr>
        <w:pStyle w:val="Ttulo2"/>
        <w:numPr>
          <w:ilvl w:val="0"/>
          <w:numId w:val="0"/>
        </w:numPr>
        <w:ind w:left="567"/>
        <w:rPr>
          <w:rFonts w:ascii="Arial" w:hAnsi="Arial" w:cs="Arial"/>
          <w:lang w:val="es-GT"/>
        </w:rPr>
      </w:pPr>
      <w:bookmarkStart w:id="28" w:name="_Toc160903561"/>
      <w:r>
        <w:rPr>
          <w:rFonts w:ascii="Arial" w:hAnsi="Arial" w:cs="Arial"/>
          <w:lang w:val="es-GT"/>
        </w:rPr>
        <w:t>5</w:t>
      </w:r>
      <w:r w:rsidR="00427105">
        <w:rPr>
          <w:rFonts w:ascii="Arial" w:hAnsi="Arial" w:cs="Arial"/>
          <w:lang w:val="es-GT"/>
        </w:rPr>
        <w:t xml:space="preserve">.5 </w:t>
      </w:r>
      <w:r w:rsidR="00D97E4E" w:rsidRPr="00C6345B">
        <w:rPr>
          <w:rFonts w:ascii="Arial" w:hAnsi="Arial" w:cs="Arial"/>
          <w:lang w:val="es-GT"/>
        </w:rPr>
        <w:t xml:space="preserve">  </w:t>
      </w:r>
      <w:r w:rsidR="00D97E4E">
        <w:rPr>
          <w:rFonts w:ascii="Arial" w:hAnsi="Arial" w:cs="Arial"/>
          <w:lang w:val="es-GT"/>
        </w:rPr>
        <w:t>Escalabilidad</w:t>
      </w:r>
      <w:bookmarkEnd w:id="28"/>
    </w:p>
    <w:p w14:paraId="34B81990" w14:textId="4CB3317B" w:rsidR="00D97E4E" w:rsidRPr="002A2C4F" w:rsidRDefault="00D97E4E" w:rsidP="00D97E4E">
      <w:pPr>
        <w:pStyle w:val="Textoindependiente"/>
        <w:ind w:left="720"/>
        <w:rPr>
          <w:b/>
          <w:bCs/>
          <w:lang w:val="es-GT"/>
        </w:rPr>
      </w:pPr>
      <w:r w:rsidRPr="002A2C4F">
        <w:rPr>
          <w:b/>
          <w:bCs/>
          <w:lang w:val="es-GT"/>
        </w:rPr>
        <w:t>Diseño de arquitectura escalable:</w:t>
      </w:r>
    </w:p>
    <w:p w14:paraId="15B970DF" w14:textId="3A2ED484" w:rsidR="00D97E4E" w:rsidRPr="00D97E4E" w:rsidRDefault="002A2C4F" w:rsidP="00D97E4E">
      <w:pPr>
        <w:pStyle w:val="Textoindependiente"/>
        <w:ind w:left="720"/>
        <w:rPr>
          <w:lang w:val="es-GT"/>
        </w:rPr>
      </w:pPr>
      <w:r>
        <w:rPr>
          <w:lang w:val="es-GT"/>
        </w:rPr>
        <w:t xml:space="preserve">Con la implementación de </w:t>
      </w:r>
      <w:proofErr w:type="gramStart"/>
      <w:r>
        <w:rPr>
          <w:lang w:val="es-GT"/>
        </w:rPr>
        <w:t xml:space="preserve">la </w:t>
      </w:r>
      <w:r w:rsidR="00D97E4E" w:rsidRPr="00D97E4E">
        <w:rPr>
          <w:lang w:val="es-GT"/>
        </w:rPr>
        <w:t xml:space="preserve"> arquitectura</w:t>
      </w:r>
      <w:proofErr w:type="gramEnd"/>
      <w:r w:rsidR="00D97E4E" w:rsidRPr="00D97E4E">
        <w:rPr>
          <w:lang w:val="es-GT"/>
        </w:rPr>
        <w:t xml:space="preserve"> de microservicios que permita la </w:t>
      </w:r>
      <w:proofErr w:type="spellStart"/>
      <w:r w:rsidR="00D97E4E" w:rsidRPr="00D97E4E">
        <w:rPr>
          <w:lang w:val="es-GT"/>
        </w:rPr>
        <w:t>modularización</w:t>
      </w:r>
      <w:proofErr w:type="spellEnd"/>
      <w:r w:rsidR="00D97E4E" w:rsidRPr="00D97E4E">
        <w:rPr>
          <w:lang w:val="es-GT"/>
        </w:rPr>
        <w:t xml:space="preserve"> de los componentes del sistema. Esto facilitará la adición y escalado de recursos de manera independiente según sea necesario.</w:t>
      </w:r>
    </w:p>
    <w:p w14:paraId="062BE066" w14:textId="7B9B7E51" w:rsidR="00D97E4E" w:rsidRPr="00D97E4E" w:rsidRDefault="00D97E4E" w:rsidP="00D97E4E">
      <w:pPr>
        <w:pStyle w:val="Textoindependiente"/>
        <w:ind w:left="720"/>
        <w:rPr>
          <w:lang w:val="es-GT"/>
        </w:rPr>
      </w:pPr>
      <w:proofErr w:type="gramStart"/>
      <w:r w:rsidRPr="00D97E4E">
        <w:rPr>
          <w:lang w:val="es-GT"/>
        </w:rPr>
        <w:t xml:space="preserve">Además, </w:t>
      </w:r>
      <w:r w:rsidR="002A2C4F">
        <w:rPr>
          <w:lang w:val="es-GT"/>
        </w:rPr>
        <w:t xml:space="preserve"> al</w:t>
      </w:r>
      <w:proofErr w:type="gramEnd"/>
      <w:r w:rsidR="002A2C4F">
        <w:rPr>
          <w:lang w:val="es-GT"/>
        </w:rPr>
        <w:t xml:space="preserve"> </w:t>
      </w:r>
      <w:r w:rsidRPr="00D97E4E">
        <w:rPr>
          <w:lang w:val="es-GT"/>
        </w:rPr>
        <w:t>utilizar un enfoque basado en contenedores, como Docker, que proporciona portabilidad y escalabilidad para los servicios. Esto permitirá que los recursos se escalen fácilmente tanto vertical como horizontalmente.</w:t>
      </w:r>
    </w:p>
    <w:p w14:paraId="79ABD1E2" w14:textId="1749DDB8" w:rsidR="00D97E4E" w:rsidRPr="002A2C4F" w:rsidRDefault="00D97E4E" w:rsidP="002A2C4F">
      <w:pPr>
        <w:pStyle w:val="Textoindependiente"/>
        <w:ind w:left="720"/>
        <w:rPr>
          <w:b/>
          <w:bCs/>
          <w:lang w:val="es-GT"/>
        </w:rPr>
      </w:pPr>
      <w:r w:rsidRPr="002A2C4F">
        <w:rPr>
          <w:b/>
          <w:bCs/>
          <w:lang w:val="es-GT"/>
        </w:rPr>
        <w:t>Tecnologías para escalabilidad horizontal y vertical:</w:t>
      </w:r>
    </w:p>
    <w:p w14:paraId="4F9FCC81" w14:textId="0E877BD6" w:rsidR="00D97E4E" w:rsidRPr="00D97E4E" w:rsidRDefault="00D97E4E" w:rsidP="00D97E4E">
      <w:pPr>
        <w:pStyle w:val="Textoindependiente"/>
        <w:ind w:left="720"/>
        <w:rPr>
          <w:lang w:val="es-GT"/>
        </w:rPr>
      </w:pPr>
      <w:r w:rsidRPr="00D97E4E">
        <w:rPr>
          <w:lang w:val="es-GT"/>
        </w:rPr>
        <w:t xml:space="preserve">Para la escalabilidad horizontal, </w:t>
      </w:r>
      <w:proofErr w:type="gramStart"/>
      <w:r w:rsidR="002A2C4F">
        <w:rPr>
          <w:lang w:val="es-GT"/>
        </w:rPr>
        <w:t xml:space="preserve">la </w:t>
      </w:r>
      <w:r w:rsidRPr="00D97E4E">
        <w:rPr>
          <w:lang w:val="es-GT"/>
        </w:rPr>
        <w:t xml:space="preserve"> </w:t>
      </w:r>
      <w:r w:rsidR="002A2C4F">
        <w:rPr>
          <w:lang w:val="es-GT"/>
        </w:rPr>
        <w:t>utilización</w:t>
      </w:r>
      <w:proofErr w:type="gramEnd"/>
      <w:r w:rsidR="002A2C4F">
        <w:rPr>
          <w:lang w:val="es-GT"/>
        </w:rPr>
        <w:t xml:space="preserve"> de </w:t>
      </w:r>
      <w:r w:rsidRPr="00D97E4E">
        <w:rPr>
          <w:lang w:val="es-GT"/>
        </w:rPr>
        <w:t xml:space="preserve"> tecnología</w:t>
      </w:r>
      <w:r w:rsidR="002A2C4F">
        <w:rPr>
          <w:lang w:val="es-GT"/>
        </w:rPr>
        <w:t xml:space="preserve">  </w:t>
      </w:r>
      <w:r w:rsidRPr="00D97E4E">
        <w:rPr>
          <w:lang w:val="es-GT"/>
        </w:rPr>
        <w:t>Kubernetes para la orquestación de contenedores. Esto permitirá la distribución eficiente de la carga de trabajo en múltiples instancias de servicio, lo que facilita el escalamiento horizontal.</w:t>
      </w:r>
    </w:p>
    <w:p w14:paraId="40753F04" w14:textId="32B6A0CE" w:rsidR="00D97E4E" w:rsidRPr="00D97E4E" w:rsidRDefault="00D97E4E" w:rsidP="00D97E4E">
      <w:pPr>
        <w:pStyle w:val="Textoindependiente"/>
        <w:ind w:left="720"/>
        <w:rPr>
          <w:lang w:val="es-GT"/>
        </w:rPr>
      </w:pPr>
      <w:r w:rsidRPr="00D97E4E">
        <w:rPr>
          <w:lang w:val="es-GT"/>
        </w:rPr>
        <w:t xml:space="preserve">Para la escalabilidad vertical, </w:t>
      </w:r>
      <w:r w:rsidR="002A2C4F">
        <w:rPr>
          <w:lang w:val="es-GT"/>
        </w:rPr>
        <w:t xml:space="preserve">se </w:t>
      </w:r>
      <w:proofErr w:type="gramStart"/>
      <w:r w:rsidR="002A2C4F">
        <w:rPr>
          <w:lang w:val="es-GT"/>
        </w:rPr>
        <w:t xml:space="preserve">utilizará </w:t>
      </w:r>
      <w:r w:rsidRPr="00D97E4E">
        <w:rPr>
          <w:lang w:val="es-GT"/>
        </w:rPr>
        <w:t xml:space="preserve"> la</w:t>
      </w:r>
      <w:proofErr w:type="gramEnd"/>
      <w:r w:rsidRPr="00D97E4E">
        <w:rPr>
          <w:lang w:val="es-GT"/>
        </w:rPr>
        <w:t xml:space="preserve"> asignación dinámica de recursos, como el </w:t>
      </w:r>
      <w:proofErr w:type="spellStart"/>
      <w:r w:rsidRPr="00D97E4E">
        <w:rPr>
          <w:lang w:val="es-GT"/>
        </w:rPr>
        <w:t>autoscaling</w:t>
      </w:r>
      <w:proofErr w:type="spellEnd"/>
      <w:r w:rsidRPr="00D97E4E">
        <w:rPr>
          <w:lang w:val="es-GT"/>
        </w:rPr>
        <w:t xml:space="preserve"> en servicios en la nube. Esto garantizará que la plataforma pueda adaptarse automáticamente a los picos de demanda al asignar más recursos según sea necesario.</w:t>
      </w:r>
    </w:p>
    <w:p w14:paraId="6CFF413C" w14:textId="4457659B" w:rsidR="00D97E4E" w:rsidRPr="00D97E4E" w:rsidRDefault="00D97E4E" w:rsidP="00D97E4E">
      <w:pPr>
        <w:pStyle w:val="Textoindependiente"/>
        <w:ind w:left="720"/>
        <w:rPr>
          <w:lang w:val="es-GT"/>
        </w:rPr>
      </w:pPr>
      <w:r w:rsidRPr="00D97E4E">
        <w:rPr>
          <w:lang w:val="es-GT"/>
        </w:rPr>
        <w:t xml:space="preserve">También </w:t>
      </w:r>
      <w:r w:rsidR="002A2C4F">
        <w:rPr>
          <w:lang w:val="es-GT"/>
        </w:rPr>
        <w:t xml:space="preserve">se </w:t>
      </w:r>
      <w:proofErr w:type="gramStart"/>
      <w:r w:rsidR="002A2C4F">
        <w:rPr>
          <w:lang w:val="es-GT"/>
        </w:rPr>
        <w:t xml:space="preserve">considera </w:t>
      </w:r>
      <w:r w:rsidRPr="00D97E4E">
        <w:rPr>
          <w:lang w:val="es-GT"/>
        </w:rPr>
        <w:t xml:space="preserve"> utilizar</w:t>
      </w:r>
      <w:proofErr w:type="gramEnd"/>
      <w:r w:rsidRPr="00D97E4E">
        <w:rPr>
          <w:lang w:val="es-GT"/>
        </w:rPr>
        <w:t xml:space="preserve"> bases de datos distribuidas y replicadas para garantizar un rendimiento óptimo y una alta disponibilidad, lo que contribuirá a la escalabilidad vertical del sistema.</w:t>
      </w:r>
    </w:p>
    <w:p w14:paraId="3AAF718F" w14:textId="67E1CD17" w:rsidR="00D97E4E" w:rsidRPr="002A2C4F" w:rsidRDefault="00D97E4E" w:rsidP="002A2C4F">
      <w:pPr>
        <w:pStyle w:val="Textoindependiente"/>
        <w:ind w:left="720"/>
        <w:rPr>
          <w:b/>
          <w:bCs/>
          <w:lang w:val="es-GT"/>
        </w:rPr>
      </w:pPr>
      <w:r w:rsidRPr="002A2C4F">
        <w:rPr>
          <w:b/>
          <w:bCs/>
          <w:lang w:val="es-GT"/>
        </w:rPr>
        <w:t>Pruebas de escalabilidad:</w:t>
      </w:r>
    </w:p>
    <w:p w14:paraId="77A459F5" w14:textId="70EA3CFB" w:rsidR="00D97E4E" w:rsidRPr="00D97E4E" w:rsidRDefault="002A2C4F" w:rsidP="00D97E4E">
      <w:pPr>
        <w:pStyle w:val="Textoindependiente"/>
        <w:ind w:left="720"/>
        <w:rPr>
          <w:lang w:val="es-GT"/>
        </w:rPr>
      </w:pPr>
      <w:r>
        <w:rPr>
          <w:lang w:val="es-GT"/>
        </w:rPr>
        <w:t xml:space="preserve">Se </w:t>
      </w:r>
      <w:proofErr w:type="gramStart"/>
      <w:r>
        <w:rPr>
          <w:lang w:val="es-GT"/>
        </w:rPr>
        <w:t xml:space="preserve">Propondrá </w:t>
      </w:r>
      <w:r w:rsidR="00D97E4E" w:rsidRPr="00D97E4E">
        <w:rPr>
          <w:lang w:val="es-GT"/>
        </w:rPr>
        <w:t xml:space="preserve"> un</w:t>
      </w:r>
      <w:proofErr w:type="gramEnd"/>
      <w:r w:rsidR="00D97E4E" w:rsidRPr="00D97E4E">
        <w:rPr>
          <w:lang w:val="es-GT"/>
        </w:rPr>
        <w:t xml:space="preserve"> plan detallado para realizar pruebas de carga y estrés en el sistema. Esto permitirá evaluar la capacidad de la plataforma para manejar un aumento significativo en el tráfico y la carga de trabajo.</w:t>
      </w:r>
    </w:p>
    <w:p w14:paraId="771BF221" w14:textId="6532663D" w:rsidR="00D97E4E" w:rsidRPr="00D97E4E" w:rsidRDefault="00D97E4E" w:rsidP="00D97E4E">
      <w:pPr>
        <w:pStyle w:val="Textoindependiente"/>
        <w:ind w:left="720"/>
        <w:rPr>
          <w:lang w:val="es-GT"/>
        </w:rPr>
      </w:pPr>
      <w:r w:rsidRPr="00D97E4E">
        <w:rPr>
          <w:lang w:val="es-GT"/>
        </w:rPr>
        <w:t>Estas pruebas ayudarán a identificar cuellos de botella y puntos de congestión en la arquitectura, permitiéndonos optimizar y ajustar el sistema para garantizar su escalabilidad.</w:t>
      </w:r>
    </w:p>
    <w:p w14:paraId="581339B0" w14:textId="77777777" w:rsidR="00D97E4E" w:rsidRDefault="00D97E4E" w:rsidP="00D97E4E">
      <w:pPr>
        <w:pStyle w:val="Textoindependiente"/>
        <w:ind w:left="720"/>
        <w:rPr>
          <w:lang w:val="es-GT"/>
        </w:rPr>
      </w:pPr>
    </w:p>
    <w:p w14:paraId="0E8B4458" w14:textId="77777777" w:rsidR="002A2C4F" w:rsidRDefault="002A2C4F" w:rsidP="00D97E4E">
      <w:pPr>
        <w:pStyle w:val="Textoindependiente"/>
        <w:ind w:left="720"/>
        <w:rPr>
          <w:lang w:val="es-GT"/>
        </w:rPr>
      </w:pPr>
    </w:p>
    <w:p w14:paraId="612546AC" w14:textId="77777777" w:rsidR="002A2C4F" w:rsidRDefault="002A2C4F" w:rsidP="00D97E4E">
      <w:pPr>
        <w:pStyle w:val="Textoindependiente"/>
        <w:ind w:left="720"/>
        <w:rPr>
          <w:lang w:val="es-GT"/>
        </w:rPr>
      </w:pPr>
    </w:p>
    <w:p w14:paraId="411FED32" w14:textId="77777777" w:rsidR="002A2C4F" w:rsidRDefault="002A2C4F" w:rsidP="00D97E4E">
      <w:pPr>
        <w:pStyle w:val="Textoindependiente"/>
        <w:ind w:left="720"/>
        <w:rPr>
          <w:lang w:val="es-GT"/>
        </w:rPr>
      </w:pPr>
    </w:p>
    <w:p w14:paraId="379A3A28" w14:textId="77777777" w:rsidR="002A2C4F" w:rsidRDefault="002A2C4F" w:rsidP="00D97E4E">
      <w:pPr>
        <w:pStyle w:val="Textoindependiente"/>
        <w:ind w:left="720"/>
        <w:rPr>
          <w:lang w:val="es-GT"/>
        </w:rPr>
      </w:pPr>
    </w:p>
    <w:p w14:paraId="30250726" w14:textId="77777777" w:rsidR="002A2C4F" w:rsidRDefault="002A2C4F" w:rsidP="00D97E4E">
      <w:pPr>
        <w:pStyle w:val="Textoindependiente"/>
        <w:ind w:left="720"/>
        <w:rPr>
          <w:lang w:val="es-GT"/>
        </w:rPr>
      </w:pPr>
    </w:p>
    <w:p w14:paraId="574D6ABC" w14:textId="77777777" w:rsidR="002A2C4F" w:rsidRDefault="002A2C4F" w:rsidP="00D97E4E">
      <w:pPr>
        <w:pStyle w:val="Textoindependiente"/>
        <w:ind w:left="720"/>
        <w:rPr>
          <w:lang w:val="es-GT"/>
        </w:rPr>
      </w:pPr>
    </w:p>
    <w:p w14:paraId="1FBF723C" w14:textId="340CD85B" w:rsidR="002A2C4F" w:rsidRPr="00A023AC" w:rsidRDefault="002A2C4F" w:rsidP="00A023AC">
      <w:pPr>
        <w:pStyle w:val="Ttulo2"/>
        <w:numPr>
          <w:ilvl w:val="0"/>
          <w:numId w:val="0"/>
        </w:numPr>
        <w:ind w:left="360"/>
        <w:rPr>
          <w:rFonts w:ascii="Arial" w:hAnsi="Arial" w:cs="Arial"/>
          <w:lang w:val="es-GT"/>
        </w:rPr>
      </w:pPr>
      <w:r>
        <w:rPr>
          <w:rFonts w:ascii="Arial" w:hAnsi="Arial" w:cs="Arial"/>
          <w:lang w:val="es-GT"/>
        </w:rPr>
        <w:lastRenderedPageBreak/>
        <w:t>6</w:t>
      </w:r>
      <w:r w:rsidRPr="007A7CF9">
        <w:rPr>
          <w:rFonts w:ascii="Arial" w:hAnsi="Arial" w:cs="Arial"/>
          <w:lang w:val="es-GT"/>
        </w:rPr>
        <w:t xml:space="preserve"> </w:t>
      </w:r>
      <w:proofErr w:type="gramStart"/>
      <w:r>
        <w:rPr>
          <w:rFonts w:ascii="Arial" w:hAnsi="Arial" w:cs="Arial"/>
          <w:lang w:val="es-GT"/>
        </w:rPr>
        <w:t>Reglas</w:t>
      </w:r>
      <w:proofErr w:type="gramEnd"/>
      <w:r>
        <w:rPr>
          <w:rFonts w:ascii="Arial" w:hAnsi="Arial" w:cs="Arial"/>
          <w:lang w:val="es-GT"/>
        </w:rPr>
        <w:t xml:space="preserve"> de Negocio</w:t>
      </w:r>
    </w:p>
    <w:p w14:paraId="2372683A" w14:textId="7EF967E5" w:rsidR="003F228E" w:rsidRPr="002A2C4F" w:rsidRDefault="002A2C4F" w:rsidP="002A2C4F">
      <w:pPr>
        <w:pStyle w:val="Ttulo2"/>
        <w:numPr>
          <w:ilvl w:val="0"/>
          <w:numId w:val="0"/>
        </w:numPr>
        <w:ind w:left="567"/>
        <w:rPr>
          <w:rFonts w:ascii="Arial" w:hAnsi="Arial" w:cs="Arial"/>
          <w:lang w:val="es-GT"/>
        </w:rPr>
      </w:pPr>
      <w:bookmarkStart w:id="29" w:name="_Toc160903563"/>
      <w:r>
        <w:rPr>
          <w:rFonts w:ascii="Arial" w:hAnsi="Arial" w:cs="Arial"/>
          <w:lang w:val="es-GT"/>
        </w:rPr>
        <w:t>6</w:t>
      </w:r>
      <w:r w:rsidR="003F228E">
        <w:rPr>
          <w:rFonts w:ascii="Arial" w:hAnsi="Arial" w:cs="Arial"/>
          <w:lang w:val="es-GT"/>
        </w:rPr>
        <w:t xml:space="preserve">.1 </w:t>
      </w:r>
      <w:r w:rsidR="003F228E" w:rsidRPr="003F228E">
        <w:rPr>
          <w:rFonts w:ascii="Arial" w:hAnsi="Arial" w:cs="Arial"/>
          <w:lang w:val="es-GT"/>
        </w:rPr>
        <w:t>Autorización de pedidos</w:t>
      </w:r>
      <w:bookmarkEnd w:id="29"/>
    </w:p>
    <w:p w14:paraId="29400FE5" w14:textId="28B5F97C" w:rsidR="003F228E" w:rsidRPr="002A2C4F" w:rsidRDefault="003F228E" w:rsidP="003F228E">
      <w:pPr>
        <w:pStyle w:val="Textoindependiente"/>
        <w:ind w:left="720"/>
        <w:rPr>
          <w:b/>
          <w:bCs/>
          <w:lang w:val="es-GT"/>
        </w:rPr>
      </w:pPr>
      <w:r w:rsidRPr="002A2C4F">
        <w:rPr>
          <w:b/>
          <w:bCs/>
          <w:lang w:val="es-GT"/>
        </w:rPr>
        <w:t>Autenticación y autorización de vendedores:</w:t>
      </w:r>
    </w:p>
    <w:p w14:paraId="2D13E93A" w14:textId="1EC576FE" w:rsidR="002A2C4F" w:rsidRDefault="002A2C4F" w:rsidP="002A2C4F">
      <w:pPr>
        <w:pStyle w:val="Textoindependiente"/>
        <w:ind w:left="720"/>
        <w:rPr>
          <w:lang w:val="es-GT"/>
        </w:rPr>
      </w:pPr>
      <w:r>
        <w:rPr>
          <w:lang w:val="es-GT"/>
        </w:rPr>
        <w:t xml:space="preserve">Implementación </w:t>
      </w:r>
      <w:r w:rsidR="003F228E" w:rsidRPr="003F228E">
        <w:rPr>
          <w:lang w:val="es-GT"/>
        </w:rPr>
        <w:t xml:space="preserve">de autenticación </w:t>
      </w:r>
      <w:r>
        <w:rPr>
          <w:lang w:val="es-GT"/>
        </w:rPr>
        <w:t xml:space="preserve">para los vendedores antes </w:t>
      </w:r>
      <w:proofErr w:type="gramStart"/>
      <w:r>
        <w:rPr>
          <w:lang w:val="es-GT"/>
        </w:rPr>
        <w:t xml:space="preserve">de </w:t>
      </w:r>
      <w:r w:rsidR="003F228E" w:rsidRPr="003F228E">
        <w:rPr>
          <w:lang w:val="es-GT"/>
        </w:rPr>
        <w:t xml:space="preserve"> acceder</w:t>
      </w:r>
      <w:proofErr w:type="gramEnd"/>
      <w:r w:rsidR="003F228E" w:rsidRPr="003F228E">
        <w:rPr>
          <w:lang w:val="es-GT"/>
        </w:rPr>
        <w:t xml:space="preserve"> al sistema y </w:t>
      </w:r>
      <w:r>
        <w:rPr>
          <w:lang w:val="es-GT"/>
        </w:rPr>
        <w:t xml:space="preserve">gestionar </w:t>
      </w:r>
      <w:r w:rsidR="003F228E" w:rsidRPr="003F228E">
        <w:rPr>
          <w:lang w:val="es-GT"/>
        </w:rPr>
        <w:t xml:space="preserve"> nuevos pedidos.</w:t>
      </w:r>
    </w:p>
    <w:p w14:paraId="5A8FAEF9" w14:textId="5D24440F" w:rsidR="003F228E" w:rsidRPr="003F228E" w:rsidRDefault="002A2C4F" w:rsidP="003F228E">
      <w:pPr>
        <w:pStyle w:val="Textoindependiente"/>
        <w:ind w:left="720"/>
        <w:rPr>
          <w:lang w:val="es-GT"/>
        </w:rPr>
      </w:pPr>
      <w:r>
        <w:rPr>
          <w:lang w:val="es-GT"/>
        </w:rPr>
        <w:t xml:space="preserve">Utilización </w:t>
      </w:r>
      <w:proofErr w:type="gramStart"/>
      <w:r>
        <w:rPr>
          <w:lang w:val="es-GT"/>
        </w:rPr>
        <w:t xml:space="preserve">de </w:t>
      </w:r>
      <w:r w:rsidR="003F228E" w:rsidRPr="003F228E">
        <w:rPr>
          <w:lang w:val="es-GT"/>
        </w:rPr>
        <w:t xml:space="preserve"> roles</w:t>
      </w:r>
      <w:proofErr w:type="gramEnd"/>
      <w:r w:rsidR="003F228E" w:rsidRPr="003F228E">
        <w:rPr>
          <w:lang w:val="es-GT"/>
        </w:rPr>
        <w:t xml:space="preserve"> y permisos para garantizar que solo los vendedores autorizados tengan acceso para </w:t>
      </w:r>
      <w:r>
        <w:rPr>
          <w:lang w:val="es-GT"/>
        </w:rPr>
        <w:t xml:space="preserve">gestionar </w:t>
      </w:r>
      <w:r w:rsidR="003F228E" w:rsidRPr="003F228E">
        <w:rPr>
          <w:lang w:val="es-GT"/>
        </w:rPr>
        <w:t xml:space="preserve"> nuevos pedidos. Esto se logrará mediante la asignación de roles específicos a los usuarios en función de su nivel de autorización.</w:t>
      </w:r>
    </w:p>
    <w:p w14:paraId="7281EADC" w14:textId="6830C6D0" w:rsidR="003F228E" w:rsidRPr="002A2C4F" w:rsidRDefault="003F228E" w:rsidP="003F228E">
      <w:pPr>
        <w:pStyle w:val="Textoindependiente"/>
        <w:ind w:left="720"/>
        <w:rPr>
          <w:b/>
          <w:bCs/>
          <w:lang w:val="es-GT"/>
        </w:rPr>
      </w:pPr>
      <w:r w:rsidRPr="002A2C4F">
        <w:rPr>
          <w:b/>
          <w:bCs/>
          <w:lang w:val="es-GT"/>
        </w:rPr>
        <w:t>Validación de disponibilidad de productos:</w:t>
      </w:r>
    </w:p>
    <w:p w14:paraId="7D1BF0AE" w14:textId="7DCF3774" w:rsidR="003F228E" w:rsidRPr="003F228E" w:rsidRDefault="002A2C4F" w:rsidP="003F228E">
      <w:pPr>
        <w:pStyle w:val="Textoindependiente"/>
        <w:ind w:left="720"/>
        <w:rPr>
          <w:lang w:val="es-GT"/>
        </w:rPr>
      </w:pPr>
      <w:r>
        <w:rPr>
          <w:lang w:val="es-GT"/>
        </w:rPr>
        <w:t xml:space="preserve">Implementación </w:t>
      </w:r>
      <w:proofErr w:type="gramStart"/>
      <w:r>
        <w:rPr>
          <w:lang w:val="es-GT"/>
        </w:rPr>
        <w:t xml:space="preserve">de </w:t>
      </w:r>
      <w:r w:rsidR="003F228E" w:rsidRPr="003F228E">
        <w:rPr>
          <w:lang w:val="es-GT"/>
        </w:rPr>
        <w:t xml:space="preserve"> un</w:t>
      </w:r>
      <w:proofErr w:type="gramEnd"/>
      <w:r w:rsidR="003F228E" w:rsidRPr="003F228E">
        <w:rPr>
          <w:lang w:val="es-GT"/>
        </w:rPr>
        <w:t xml:space="preserve"> mecanismo de validación en el sistema que verifique la disponibilidad de los productos en el inventario antes de aceptar un nuevo pedido</w:t>
      </w:r>
      <w:r>
        <w:rPr>
          <w:lang w:val="es-GT"/>
        </w:rPr>
        <w:t xml:space="preserve"> a través de la consulta en tiempo real mediante API REST.</w:t>
      </w:r>
    </w:p>
    <w:p w14:paraId="33ED3FAB" w14:textId="739944B2" w:rsidR="003F228E" w:rsidRPr="003F228E" w:rsidRDefault="003F228E" w:rsidP="003F228E">
      <w:pPr>
        <w:pStyle w:val="Textoindependiente"/>
        <w:ind w:left="720"/>
        <w:rPr>
          <w:lang w:val="es-GT"/>
        </w:rPr>
      </w:pPr>
      <w:r w:rsidRPr="003F228E">
        <w:rPr>
          <w:lang w:val="es-GT"/>
        </w:rPr>
        <w:t>Este proceso de validación se realizará en tiempo real, consultando</w:t>
      </w:r>
      <w:r w:rsidR="002A2C4F">
        <w:rPr>
          <w:lang w:val="es-GT"/>
        </w:rPr>
        <w:t xml:space="preserve"> la API </w:t>
      </w:r>
      <w:proofErr w:type="gramStart"/>
      <w:r w:rsidR="002A2C4F">
        <w:rPr>
          <w:lang w:val="es-GT"/>
        </w:rPr>
        <w:t>REST  y</w:t>
      </w:r>
      <w:proofErr w:type="gramEnd"/>
      <w:r w:rsidR="002A2C4F">
        <w:rPr>
          <w:lang w:val="es-GT"/>
        </w:rPr>
        <w:t xml:space="preserve"> a la vez se estará actualizando </w:t>
      </w:r>
      <w:r w:rsidRPr="003F228E">
        <w:rPr>
          <w:lang w:val="es-GT"/>
        </w:rPr>
        <w:t xml:space="preserve"> la base de datos de inventario</w:t>
      </w:r>
      <w:r w:rsidR="002A2C4F">
        <w:rPr>
          <w:lang w:val="es-GT"/>
        </w:rPr>
        <w:t xml:space="preserve"> (vistas).</w:t>
      </w:r>
    </w:p>
    <w:p w14:paraId="09F21B72" w14:textId="258200A8" w:rsidR="003F228E" w:rsidRPr="007A7CF9" w:rsidRDefault="003F228E" w:rsidP="002A2C4F">
      <w:pPr>
        <w:pStyle w:val="Textoindependiente"/>
        <w:ind w:left="720"/>
        <w:rPr>
          <w:lang w:val="es-GT"/>
        </w:rPr>
      </w:pPr>
      <w:r w:rsidRPr="003F228E">
        <w:rPr>
          <w:lang w:val="es-GT"/>
        </w:rPr>
        <w:t>En caso de que uno o más productos no estén disponibles, el sistema informará al vendedor y evitará que se registre el pedido hasta que se resuelva el problema de disponibilidad.</w:t>
      </w:r>
    </w:p>
    <w:p w14:paraId="6EA2036F" w14:textId="3C0B77E9" w:rsidR="003F228E" w:rsidRPr="002A2C4F" w:rsidRDefault="002A2C4F" w:rsidP="002A2C4F">
      <w:pPr>
        <w:pStyle w:val="Ttulo2"/>
        <w:numPr>
          <w:ilvl w:val="0"/>
          <w:numId w:val="0"/>
        </w:numPr>
        <w:ind w:left="567"/>
        <w:rPr>
          <w:rFonts w:ascii="Arial" w:hAnsi="Arial" w:cs="Arial"/>
          <w:lang w:val="es-GT"/>
        </w:rPr>
      </w:pPr>
      <w:bookmarkStart w:id="30" w:name="_Toc160903564"/>
      <w:r>
        <w:rPr>
          <w:rFonts w:ascii="Arial" w:hAnsi="Arial" w:cs="Arial"/>
          <w:lang w:val="es-GT"/>
        </w:rPr>
        <w:t>6</w:t>
      </w:r>
      <w:r w:rsidR="00427105">
        <w:rPr>
          <w:rFonts w:ascii="Arial" w:hAnsi="Arial" w:cs="Arial"/>
          <w:lang w:val="es-GT"/>
        </w:rPr>
        <w:t xml:space="preserve">.2 </w:t>
      </w:r>
      <w:r w:rsidR="003F228E">
        <w:rPr>
          <w:rFonts w:ascii="Arial" w:hAnsi="Arial" w:cs="Arial"/>
          <w:lang w:val="es-GT"/>
        </w:rPr>
        <w:t>Validación de compras</w:t>
      </w:r>
      <w:bookmarkEnd w:id="30"/>
    </w:p>
    <w:p w14:paraId="58D2CE37" w14:textId="1F040687" w:rsidR="003F228E" w:rsidRPr="002A2C4F" w:rsidRDefault="003F228E" w:rsidP="002A2C4F">
      <w:pPr>
        <w:pStyle w:val="Textoindependiente"/>
        <w:ind w:left="720"/>
        <w:rPr>
          <w:b/>
          <w:bCs/>
          <w:lang w:val="es-GT"/>
        </w:rPr>
      </w:pPr>
      <w:r w:rsidRPr="002A2C4F">
        <w:rPr>
          <w:b/>
          <w:bCs/>
          <w:lang w:val="es-GT"/>
        </w:rPr>
        <w:t>Autenticación y autorización de administradores:</w:t>
      </w:r>
    </w:p>
    <w:p w14:paraId="2A3DEB59" w14:textId="427BAACD" w:rsidR="003F228E" w:rsidRPr="003F228E" w:rsidRDefault="002A2C4F" w:rsidP="003F228E">
      <w:pPr>
        <w:pStyle w:val="Textoindependiente"/>
        <w:ind w:left="720"/>
        <w:rPr>
          <w:lang w:val="es-GT"/>
        </w:rPr>
      </w:pPr>
      <w:r>
        <w:rPr>
          <w:lang w:val="es-GT"/>
        </w:rPr>
        <w:t xml:space="preserve">Implementación del mecanismo </w:t>
      </w:r>
      <w:r w:rsidR="003F228E" w:rsidRPr="003F228E">
        <w:rPr>
          <w:lang w:val="es-GT"/>
        </w:rPr>
        <w:t xml:space="preserve"> </w:t>
      </w:r>
      <w:r>
        <w:rPr>
          <w:lang w:val="es-GT"/>
        </w:rPr>
        <w:t xml:space="preserve"> de </w:t>
      </w:r>
      <w:r w:rsidR="003F228E" w:rsidRPr="003F228E">
        <w:rPr>
          <w:lang w:val="es-GT"/>
        </w:rPr>
        <w:t>autenticación y autorización específico para administradores, asegurando que solo aquellos con los permisos adecuados (es decir, roles de administrador) tengan la autoridad para validar compras y autorizar su procesamiento.</w:t>
      </w:r>
    </w:p>
    <w:p w14:paraId="7A6E9A02" w14:textId="1D545237" w:rsidR="003F228E" w:rsidRPr="002A2C4F" w:rsidRDefault="003F228E" w:rsidP="002A2C4F">
      <w:pPr>
        <w:pStyle w:val="Textoindependiente"/>
        <w:ind w:left="720"/>
        <w:rPr>
          <w:b/>
          <w:bCs/>
          <w:lang w:val="es-GT"/>
        </w:rPr>
      </w:pPr>
      <w:r w:rsidRPr="002A2C4F">
        <w:rPr>
          <w:b/>
          <w:bCs/>
          <w:lang w:val="es-GT"/>
        </w:rPr>
        <w:t>Registro de auditoría:</w:t>
      </w:r>
    </w:p>
    <w:p w14:paraId="001731F8" w14:textId="53A7FF8C" w:rsidR="003F228E" w:rsidRPr="003F228E" w:rsidRDefault="003F228E" w:rsidP="003F228E">
      <w:pPr>
        <w:pStyle w:val="Textoindependiente"/>
        <w:ind w:left="720"/>
        <w:rPr>
          <w:lang w:val="es-GT"/>
        </w:rPr>
      </w:pPr>
      <w:r w:rsidRPr="003F228E">
        <w:rPr>
          <w:lang w:val="es-GT"/>
        </w:rPr>
        <w:t xml:space="preserve">Cada vez que se valide una compra, </w:t>
      </w:r>
      <w:r w:rsidR="002A2C4F">
        <w:rPr>
          <w:lang w:val="es-GT"/>
        </w:rPr>
        <w:t xml:space="preserve">se </w:t>
      </w:r>
      <w:proofErr w:type="gramStart"/>
      <w:r w:rsidR="002A2C4F">
        <w:rPr>
          <w:lang w:val="es-GT"/>
        </w:rPr>
        <w:t xml:space="preserve">generará </w:t>
      </w:r>
      <w:r w:rsidRPr="003F228E">
        <w:rPr>
          <w:lang w:val="es-GT"/>
        </w:rPr>
        <w:t xml:space="preserve"> un</w:t>
      </w:r>
      <w:proofErr w:type="gramEnd"/>
      <w:r w:rsidRPr="003F228E">
        <w:rPr>
          <w:lang w:val="es-GT"/>
        </w:rPr>
        <w:t xml:space="preserve"> registro de auditoría detallado que incluya información relevante sobre la compra validada, como la fecha y hora de validación, el administrador que realizó la validación, y detalles específicos de la compra (por ejemplo, número de pedido, productos comprados, etc.).</w:t>
      </w:r>
    </w:p>
    <w:p w14:paraId="14E4B8A9" w14:textId="77777777" w:rsidR="003F228E" w:rsidRPr="003F228E" w:rsidRDefault="003F228E" w:rsidP="003F228E">
      <w:pPr>
        <w:pStyle w:val="Textoindependiente"/>
        <w:ind w:left="720"/>
        <w:rPr>
          <w:lang w:val="es-GT"/>
        </w:rPr>
      </w:pPr>
      <w:r w:rsidRPr="003F228E">
        <w:rPr>
          <w:lang w:val="es-GT"/>
        </w:rPr>
        <w:t>Este registro de auditoría se almacenará de manera segura en una base de datos protegida y estará disponible para fines de seguimiento y transparencia. Además, se implementarán medidas de seguridad para garantizar la integridad y la no manipulación de los registros de auditoría.</w:t>
      </w:r>
    </w:p>
    <w:p w14:paraId="27F0149C" w14:textId="6F036DF5" w:rsidR="003F228E" w:rsidRPr="002A2C4F" w:rsidRDefault="003F228E" w:rsidP="002A2C4F">
      <w:pPr>
        <w:pStyle w:val="Textoindependiente"/>
        <w:ind w:left="720"/>
        <w:rPr>
          <w:b/>
          <w:bCs/>
          <w:lang w:val="es-GT"/>
        </w:rPr>
      </w:pPr>
      <w:r w:rsidRPr="002A2C4F">
        <w:rPr>
          <w:b/>
          <w:bCs/>
          <w:lang w:val="es-GT"/>
        </w:rPr>
        <w:t>Notificaciones de validación:</w:t>
      </w:r>
    </w:p>
    <w:p w14:paraId="405366FC" w14:textId="4EAC587D" w:rsidR="003F228E" w:rsidRPr="003F228E" w:rsidRDefault="002A2C4F" w:rsidP="003F228E">
      <w:pPr>
        <w:pStyle w:val="Textoindependiente"/>
        <w:ind w:left="720"/>
        <w:rPr>
          <w:lang w:val="es-GT"/>
        </w:rPr>
      </w:pPr>
      <w:r>
        <w:rPr>
          <w:lang w:val="es-GT"/>
        </w:rPr>
        <w:t xml:space="preserve">Se </w:t>
      </w:r>
      <w:proofErr w:type="gramStart"/>
      <w:r>
        <w:rPr>
          <w:lang w:val="es-GT"/>
        </w:rPr>
        <w:t xml:space="preserve">implementará </w:t>
      </w:r>
      <w:r w:rsidR="003F228E" w:rsidRPr="003F228E">
        <w:rPr>
          <w:lang w:val="es-GT"/>
        </w:rPr>
        <w:t xml:space="preserve"> funcionalidades</w:t>
      </w:r>
      <w:proofErr w:type="gramEnd"/>
      <w:r w:rsidR="003F228E" w:rsidRPr="003F228E">
        <w:rPr>
          <w:lang w:val="es-GT"/>
        </w:rPr>
        <w:t xml:space="preserve"> de notificación para informar a los usuarios pertinentes (como los compradores y los administradores) sobre la validación de una compra.</w:t>
      </w:r>
    </w:p>
    <w:p w14:paraId="5AA2A1DE" w14:textId="77777777" w:rsidR="003F228E" w:rsidRPr="003F228E" w:rsidRDefault="003F228E" w:rsidP="003F228E">
      <w:pPr>
        <w:pStyle w:val="Textoindependiente"/>
        <w:ind w:left="720"/>
        <w:rPr>
          <w:lang w:val="es-GT"/>
        </w:rPr>
      </w:pPr>
      <w:r w:rsidRPr="003F228E">
        <w:rPr>
          <w:lang w:val="es-GT"/>
        </w:rPr>
        <w:lastRenderedPageBreak/>
        <w:t>Los compradores recibirán notificaciones que confirmen que su compra ha sido validada y que el procesamiento está en curso, lo que proporcionará transparencia y confianza en el proceso de compra.</w:t>
      </w:r>
    </w:p>
    <w:p w14:paraId="03A7E47F" w14:textId="16BCB37B" w:rsidR="00427105" w:rsidRPr="007A7CF9" w:rsidRDefault="003F228E" w:rsidP="0056303F">
      <w:pPr>
        <w:pStyle w:val="Textoindependiente"/>
        <w:ind w:left="720"/>
        <w:rPr>
          <w:lang w:val="es-GT"/>
        </w:rPr>
      </w:pPr>
      <w:r w:rsidRPr="003F228E">
        <w:rPr>
          <w:lang w:val="es-GT"/>
        </w:rPr>
        <w:t>Además, los administradores recibirán notificaciones cuando se realice una validación de compra, lo que les permitirá realizar un seguimiento de las acciones realizadas en el sistema.</w:t>
      </w:r>
    </w:p>
    <w:p w14:paraId="1B5C5726" w14:textId="0678906B" w:rsidR="00427105" w:rsidRPr="0056303F" w:rsidRDefault="0056303F" w:rsidP="0056303F">
      <w:pPr>
        <w:pStyle w:val="Ttulo2"/>
        <w:numPr>
          <w:ilvl w:val="0"/>
          <w:numId w:val="0"/>
        </w:numPr>
        <w:ind w:left="567"/>
        <w:rPr>
          <w:rFonts w:ascii="Arial" w:hAnsi="Arial" w:cs="Arial"/>
          <w:lang w:val="es-GT"/>
        </w:rPr>
      </w:pPr>
      <w:proofErr w:type="gramStart"/>
      <w:r>
        <w:rPr>
          <w:rFonts w:ascii="Arial" w:hAnsi="Arial" w:cs="Arial"/>
          <w:lang w:val="es-GT"/>
        </w:rPr>
        <w:t>6</w:t>
      </w:r>
      <w:r w:rsidR="00427105">
        <w:rPr>
          <w:rFonts w:ascii="Arial" w:hAnsi="Arial" w:cs="Arial"/>
          <w:lang w:val="es-GT"/>
        </w:rPr>
        <w:t>.3  Control</w:t>
      </w:r>
      <w:proofErr w:type="gramEnd"/>
      <w:r w:rsidR="00427105">
        <w:rPr>
          <w:rFonts w:ascii="Arial" w:hAnsi="Arial" w:cs="Arial"/>
          <w:lang w:val="es-GT"/>
        </w:rPr>
        <w:t xml:space="preserve"> de accesos</w:t>
      </w:r>
    </w:p>
    <w:p w14:paraId="70DF652E" w14:textId="5AF59B86" w:rsidR="00A03F0F" w:rsidRPr="0056303F" w:rsidRDefault="00A03F0F" w:rsidP="00A03F0F">
      <w:pPr>
        <w:pStyle w:val="Textoindependiente"/>
        <w:ind w:left="720"/>
        <w:rPr>
          <w:b/>
          <w:bCs/>
          <w:lang w:val="es-GT"/>
        </w:rPr>
      </w:pPr>
      <w:r w:rsidRPr="0056303F">
        <w:rPr>
          <w:b/>
          <w:bCs/>
          <w:lang w:val="es-GT"/>
        </w:rPr>
        <w:t>Autenticación segura de administradores:</w:t>
      </w:r>
    </w:p>
    <w:p w14:paraId="4CCEA89D" w14:textId="251B18AA" w:rsidR="00A03F0F" w:rsidRPr="007A7CF9" w:rsidRDefault="0056303F" w:rsidP="00A03F0F">
      <w:pPr>
        <w:pStyle w:val="Textoindependiente"/>
        <w:ind w:left="720"/>
        <w:rPr>
          <w:lang w:val="es-GT"/>
        </w:rPr>
      </w:pPr>
      <w:r>
        <w:rPr>
          <w:lang w:val="es-GT"/>
        </w:rPr>
        <w:t xml:space="preserve">Utilización </w:t>
      </w:r>
      <w:r w:rsidR="00A03F0F" w:rsidRPr="007A7CF9">
        <w:rPr>
          <w:lang w:val="es-GT"/>
        </w:rPr>
        <w:t xml:space="preserve">de seguridad estándar, como el uso de </w:t>
      </w:r>
      <w:proofErr w:type="spellStart"/>
      <w:r w:rsidR="00A03F0F" w:rsidRPr="007A7CF9">
        <w:rPr>
          <w:lang w:val="es-GT"/>
        </w:rPr>
        <w:t>hashing</w:t>
      </w:r>
      <w:proofErr w:type="spellEnd"/>
      <w:r w:rsidR="00A03F0F" w:rsidRPr="007A7CF9">
        <w:rPr>
          <w:lang w:val="es-GT"/>
        </w:rPr>
        <w:t xml:space="preserve"> y </w:t>
      </w:r>
      <w:proofErr w:type="spellStart"/>
      <w:r w:rsidR="00A03F0F" w:rsidRPr="007A7CF9">
        <w:rPr>
          <w:lang w:val="es-GT"/>
        </w:rPr>
        <w:t>salting</w:t>
      </w:r>
      <w:proofErr w:type="spellEnd"/>
      <w:r w:rsidR="00A03F0F" w:rsidRPr="007A7CF9">
        <w:rPr>
          <w:lang w:val="es-GT"/>
        </w:rPr>
        <w:t xml:space="preserve"> para almacenar contraseñas de forma segura en la base de datos, y la implementación de protocolos de autenticación seguros, </w:t>
      </w:r>
    </w:p>
    <w:p w14:paraId="17CF3574" w14:textId="32A5FE57" w:rsidR="00A03F0F" w:rsidRPr="0056303F" w:rsidRDefault="00A03F0F" w:rsidP="0056303F">
      <w:pPr>
        <w:pStyle w:val="Textoindependiente"/>
        <w:ind w:left="720"/>
        <w:rPr>
          <w:b/>
          <w:bCs/>
          <w:lang w:val="es-GT"/>
        </w:rPr>
      </w:pPr>
      <w:r w:rsidRPr="0056303F">
        <w:rPr>
          <w:b/>
          <w:bCs/>
          <w:lang w:val="es-GT"/>
        </w:rPr>
        <w:t>Gestión de roles y permisos por administradores designados</w:t>
      </w:r>
      <w:r w:rsidR="0056303F">
        <w:rPr>
          <w:b/>
          <w:bCs/>
          <w:lang w:val="es-GT"/>
        </w:rPr>
        <w:t>:</w:t>
      </w:r>
    </w:p>
    <w:p w14:paraId="0342587E" w14:textId="743518DA" w:rsidR="00A03F0F" w:rsidRPr="007A7CF9" w:rsidRDefault="0056303F" w:rsidP="00A03F0F">
      <w:pPr>
        <w:pStyle w:val="Textoindependiente"/>
        <w:ind w:left="720"/>
        <w:rPr>
          <w:lang w:val="es-GT"/>
        </w:rPr>
      </w:pPr>
      <w:r>
        <w:rPr>
          <w:lang w:val="es-GT"/>
        </w:rPr>
        <w:t xml:space="preserve">Se </w:t>
      </w:r>
      <w:proofErr w:type="gramStart"/>
      <w:r>
        <w:rPr>
          <w:lang w:val="es-GT"/>
        </w:rPr>
        <w:t xml:space="preserve">designarán </w:t>
      </w:r>
      <w:r w:rsidR="00A03F0F" w:rsidRPr="007A7CF9">
        <w:rPr>
          <w:lang w:val="es-GT"/>
        </w:rPr>
        <w:t xml:space="preserve"> administradores</w:t>
      </w:r>
      <w:proofErr w:type="gramEnd"/>
      <w:r w:rsidR="00A03F0F" w:rsidRPr="007A7CF9">
        <w:rPr>
          <w:lang w:val="es-GT"/>
        </w:rPr>
        <w:t xml:space="preserve"> específicos que tendrán la responsabilidad exclusiva de gestionar roles y permisos dentro del sistema.</w:t>
      </w:r>
    </w:p>
    <w:p w14:paraId="234999D7" w14:textId="77777777" w:rsidR="00A03F0F" w:rsidRPr="007A7CF9" w:rsidRDefault="00A03F0F" w:rsidP="00A03F0F">
      <w:pPr>
        <w:pStyle w:val="Textoindependiente"/>
        <w:ind w:left="720"/>
        <w:rPr>
          <w:lang w:val="es-GT"/>
        </w:rPr>
      </w:pPr>
      <w:r w:rsidRPr="007A7CF9">
        <w:rPr>
          <w:lang w:val="es-GT"/>
        </w:rPr>
        <w:t>Estos administradores designados tendrán acceso a funcionalidades específicas de gestión de roles y permisos, que les permitirán crear, modificar y eliminar roles, así como asignar y revocar permisos a los usuarios según sea necesario.</w:t>
      </w:r>
    </w:p>
    <w:p w14:paraId="58D248C2" w14:textId="340766C5" w:rsidR="00A03F0F" w:rsidRPr="0056303F" w:rsidRDefault="00A03F0F" w:rsidP="0056303F">
      <w:pPr>
        <w:pStyle w:val="Textoindependiente"/>
        <w:ind w:left="720"/>
        <w:rPr>
          <w:b/>
          <w:bCs/>
          <w:lang w:val="es-GT"/>
        </w:rPr>
      </w:pPr>
      <w:r w:rsidRPr="0056303F">
        <w:rPr>
          <w:b/>
          <w:bCs/>
          <w:lang w:val="es-GT"/>
        </w:rPr>
        <w:t>Auditoría de cambios en roles y permisos:</w:t>
      </w:r>
    </w:p>
    <w:p w14:paraId="163E1837" w14:textId="3B46AFBC" w:rsidR="00A03F0F" w:rsidRPr="007A7CF9" w:rsidRDefault="0056303F" w:rsidP="00A03F0F">
      <w:pPr>
        <w:pStyle w:val="Textoindependiente"/>
        <w:ind w:left="720"/>
        <w:rPr>
          <w:lang w:val="es-GT"/>
        </w:rPr>
      </w:pPr>
      <w:r>
        <w:rPr>
          <w:lang w:val="es-GT"/>
        </w:rPr>
        <w:t>Se implementará</w:t>
      </w:r>
      <w:r w:rsidR="00A03F0F" w:rsidRPr="007A7CF9">
        <w:rPr>
          <w:lang w:val="es-GT"/>
        </w:rPr>
        <w:t xml:space="preserve"> un registro de auditoría que registre todas las acciones realizadas relacionadas con la gestión de roles y permisos por parte de los administradores designados.</w:t>
      </w:r>
    </w:p>
    <w:p w14:paraId="6733B25F" w14:textId="77777777" w:rsidR="00A03F0F" w:rsidRPr="007A7CF9" w:rsidRDefault="00A03F0F" w:rsidP="00A03F0F">
      <w:pPr>
        <w:pStyle w:val="Textoindependiente"/>
        <w:ind w:left="720"/>
        <w:rPr>
          <w:lang w:val="es-GT"/>
        </w:rPr>
      </w:pPr>
      <w:r w:rsidRPr="007A7CF9">
        <w:rPr>
          <w:lang w:val="es-GT"/>
        </w:rPr>
        <w:t>Cada cambio en los roles y permisos, incluyendo la creación, modificación o eliminación de roles, así como la asignación y revocación de permisos, será registrado en este registro de auditoría con detalles como la fecha y hora de la acción, el administrador responsable y los cambios realizados.</w:t>
      </w:r>
    </w:p>
    <w:p w14:paraId="7B8633B9" w14:textId="21D09265" w:rsidR="00A03F0F" w:rsidRPr="0056303F" w:rsidRDefault="00A03F0F" w:rsidP="0056303F">
      <w:pPr>
        <w:pStyle w:val="Textoindependiente"/>
        <w:ind w:left="720"/>
        <w:rPr>
          <w:b/>
          <w:bCs/>
          <w:lang w:val="es-GT"/>
        </w:rPr>
      </w:pPr>
      <w:r w:rsidRPr="0056303F">
        <w:rPr>
          <w:b/>
          <w:bCs/>
          <w:lang w:val="es-GT"/>
        </w:rPr>
        <w:t>Seguimiento de actividad de administradores:</w:t>
      </w:r>
    </w:p>
    <w:p w14:paraId="667B3B03" w14:textId="3FC273BD" w:rsidR="00A03F0F" w:rsidRPr="007A7CF9" w:rsidRDefault="00A03F0F" w:rsidP="00A03F0F">
      <w:pPr>
        <w:pStyle w:val="Textoindependiente"/>
        <w:ind w:left="720"/>
        <w:rPr>
          <w:lang w:val="es-GT"/>
        </w:rPr>
      </w:pPr>
      <w:r w:rsidRPr="007A7CF9">
        <w:rPr>
          <w:lang w:val="es-GT"/>
        </w:rPr>
        <w:t xml:space="preserve">Además de la auditoría específica de la gestión de roles y permisos, </w:t>
      </w:r>
      <w:r w:rsidR="0056303F">
        <w:rPr>
          <w:lang w:val="es-GT"/>
        </w:rPr>
        <w:t xml:space="preserve">se </w:t>
      </w:r>
      <w:proofErr w:type="gramStart"/>
      <w:r w:rsidR="0056303F">
        <w:rPr>
          <w:lang w:val="es-GT"/>
        </w:rPr>
        <w:t xml:space="preserve">implementará </w:t>
      </w:r>
      <w:r w:rsidRPr="007A7CF9">
        <w:rPr>
          <w:lang w:val="es-GT"/>
        </w:rPr>
        <w:t xml:space="preserve"> un</w:t>
      </w:r>
      <w:proofErr w:type="gramEnd"/>
      <w:r w:rsidRPr="007A7CF9">
        <w:rPr>
          <w:lang w:val="es-GT"/>
        </w:rPr>
        <w:t xml:space="preserve"> seguimiento de actividad más amplio para registrar todas las acciones realizadas por los administradores en el sistema.</w:t>
      </w:r>
    </w:p>
    <w:p w14:paraId="2F18FAB6" w14:textId="6B59FFDF" w:rsidR="00A03F0F" w:rsidRPr="007A7CF9" w:rsidRDefault="00A03F0F" w:rsidP="0056303F">
      <w:pPr>
        <w:pStyle w:val="Textoindependiente"/>
        <w:ind w:left="720"/>
        <w:rPr>
          <w:lang w:val="es-GT"/>
        </w:rPr>
      </w:pPr>
      <w:r w:rsidRPr="007A7CF9">
        <w:rPr>
          <w:lang w:val="es-GT"/>
        </w:rPr>
        <w:t>Esto incluirá acciones como el inicio de sesión, cambios en la configuración del sistema, acceso a datos sensibles, entre otros. Estos registros de actividad proporcionarán una visión completa de las acciones realizadas por los administradores en el sistema.</w:t>
      </w:r>
    </w:p>
    <w:p w14:paraId="7C34A049" w14:textId="76B9F69C" w:rsidR="00A03F0F" w:rsidRPr="0056303F" w:rsidRDefault="0056303F" w:rsidP="0056303F">
      <w:pPr>
        <w:pStyle w:val="Ttulo2"/>
        <w:numPr>
          <w:ilvl w:val="0"/>
          <w:numId w:val="0"/>
        </w:numPr>
        <w:ind w:left="567"/>
        <w:rPr>
          <w:rFonts w:ascii="Arial" w:hAnsi="Arial" w:cs="Arial"/>
          <w:lang w:val="es-GT"/>
        </w:rPr>
      </w:pPr>
      <w:bookmarkStart w:id="31" w:name="_Toc160903566"/>
      <w:r>
        <w:rPr>
          <w:rFonts w:ascii="Arial" w:hAnsi="Arial" w:cs="Arial"/>
          <w:lang w:val="es-GT"/>
        </w:rPr>
        <w:t>6</w:t>
      </w:r>
      <w:r w:rsidR="00427105">
        <w:rPr>
          <w:rFonts w:ascii="Arial" w:hAnsi="Arial" w:cs="Arial"/>
          <w:lang w:val="es-GT"/>
        </w:rPr>
        <w:t xml:space="preserve">.4 </w:t>
      </w:r>
      <w:r w:rsidR="00A03F0F">
        <w:rPr>
          <w:rFonts w:ascii="Arial" w:hAnsi="Arial" w:cs="Arial"/>
          <w:lang w:val="es-GT"/>
        </w:rPr>
        <w:t>Integración con proveedores y clientes</w:t>
      </w:r>
      <w:bookmarkEnd w:id="31"/>
      <w:r w:rsidR="00A03F0F">
        <w:rPr>
          <w:rFonts w:ascii="Arial" w:hAnsi="Arial" w:cs="Arial"/>
          <w:lang w:val="es-GT"/>
        </w:rPr>
        <w:t xml:space="preserve"> </w:t>
      </w:r>
    </w:p>
    <w:p w14:paraId="5273F878" w14:textId="5736B9EE" w:rsidR="00A03F0F" w:rsidRPr="0056303F" w:rsidRDefault="00A03F0F" w:rsidP="0056303F">
      <w:pPr>
        <w:pStyle w:val="Textoindependiente"/>
        <w:ind w:left="720"/>
        <w:rPr>
          <w:b/>
          <w:bCs/>
          <w:lang w:val="es-GT"/>
        </w:rPr>
      </w:pPr>
      <w:r w:rsidRPr="0056303F">
        <w:rPr>
          <w:b/>
          <w:bCs/>
          <w:lang w:val="es-GT"/>
        </w:rPr>
        <w:t>Portal de proveedores:</w:t>
      </w:r>
    </w:p>
    <w:p w14:paraId="460FFE24" w14:textId="08B030A0" w:rsidR="00A03F0F" w:rsidRPr="00A03F0F" w:rsidRDefault="0056303F" w:rsidP="00A03F0F">
      <w:pPr>
        <w:pStyle w:val="Textoindependiente"/>
        <w:ind w:left="720"/>
        <w:rPr>
          <w:lang w:val="es-GT"/>
        </w:rPr>
      </w:pPr>
      <w:r>
        <w:rPr>
          <w:lang w:val="es-GT"/>
        </w:rPr>
        <w:t xml:space="preserve">Se implementará el </w:t>
      </w:r>
      <w:proofErr w:type="gramStart"/>
      <w:r>
        <w:rPr>
          <w:lang w:val="es-GT"/>
        </w:rPr>
        <w:t xml:space="preserve">módulo </w:t>
      </w:r>
      <w:r w:rsidR="00A03F0F" w:rsidRPr="00A03F0F">
        <w:rPr>
          <w:lang w:val="es-GT"/>
        </w:rPr>
        <w:t xml:space="preserve"> dedicado</w:t>
      </w:r>
      <w:proofErr w:type="gramEnd"/>
      <w:r w:rsidR="00A03F0F" w:rsidRPr="00A03F0F">
        <w:rPr>
          <w:lang w:val="es-GT"/>
        </w:rPr>
        <w:t xml:space="preserve"> para que los proveedores accedan y gestionen su información de manera segura y conveniente.</w:t>
      </w:r>
    </w:p>
    <w:p w14:paraId="6E959027" w14:textId="77777777" w:rsidR="00A03F0F" w:rsidRPr="00A03F0F" w:rsidRDefault="00A03F0F" w:rsidP="00A03F0F">
      <w:pPr>
        <w:pStyle w:val="Textoindependiente"/>
        <w:ind w:left="720"/>
        <w:rPr>
          <w:lang w:val="es-GT"/>
        </w:rPr>
      </w:pPr>
      <w:r w:rsidRPr="00A03F0F">
        <w:rPr>
          <w:lang w:val="es-GT"/>
        </w:rPr>
        <w:t>Este portal estará diseñado exclusivamente para los proveedores y requerirá autenticación para garantizar la seguridad de los datos.</w:t>
      </w:r>
    </w:p>
    <w:p w14:paraId="7AC829A4" w14:textId="77777777" w:rsidR="00A03F0F" w:rsidRPr="00A03F0F" w:rsidRDefault="00A03F0F" w:rsidP="00A03F0F">
      <w:pPr>
        <w:pStyle w:val="Textoindependiente"/>
        <w:ind w:left="720"/>
        <w:rPr>
          <w:lang w:val="es-GT"/>
        </w:rPr>
      </w:pPr>
      <w:r w:rsidRPr="00A03F0F">
        <w:rPr>
          <w:lang w:val="es-GT"/>
        </w:rPr>
        <w:lastRenderedPageBreak/>
        <w:t>Los proveedores podrán acceder a funcionalidades específicas, como la gestión de su catálogo de productos, precios, inventario y detalles de la cuenta.</w:t>
      </w:r>
    </w:p>
    <w:p w14:paraId="4F586AAE" w14:textId="6A461941" w:rsidR="00A03F0F" w:rsidRPr="0056303F" w:rsidRDefault="00A03F0F" w:rsidP="0056303F">
      <w:pPr>
        <w:pStyle w:val="Textoindependiente"/>
        <w:ind w:left="720"/>
        <w:rPr>
          <w:b/>
          <w:bCs/>
          <w:lang w:val="es-GT"/>
        </w:rPr>
      </w:pPr>
      <w:r w:rsidRPr="0056303F">
        <w:rPr>
          <w:b/>
          <w:bCs/>
          <w:lang w:val="es-GT"/>
        </w:rPr>
        <w:t>Información clara y precisa para clientes:</w:t>
      </w:r>
    </w:p>
    <w:p w14:paraId="0E0170DA" w14:textId="082A3B15" w:rsidR="00A03F0F" w:rsidRPr="00A03F0F" w:rsidRDefault="0056303F" w:rsidP="00A03F0F">
      <w:pPr>
        <w:pStyle w:val="Textoindependiente"/>
        <w:ind w:left="720"/>
        <w:rPr>
          <w:lang w:val="es-GT"/>
        </w:rPr>
      </w:pPr>
      <w:r>
        <w:rPr>
          <w:lang w:val="es-GT"/>
        </w:rPr>
        <w:t xml:space="preserve">El desarrollo </w:t>
      </w:r>
      <w:proofErr w:type="gramStart"/>
      <w:r>
        <w:rPr>
          <w:lang w:val="es-GT"/>
        </w:rPr>
        <w:t xml:space="preserve">de </w:t>
      </w:r>
      <w:r w:rsidR="00A03F0F" w:rsidRPr="00A03F0F">
        <w:rPr>
          <w:lang w:val="es-GT"/>
        </w:rPr>
        <w:t xml:space="preserve"> una</w:t>
      </w:r>
      <w:proofErr w:type="gramEnd"/>
      <w:r w:rsidR="00A03F0F" w:rsidRPr="00A03F0F">
        <w:rPr>
          <w:lang w:val="es-GT"/>
        </w:rPr>
        <w:t xml:space="preserve"> interfaz de usuario intuitiva y fácil de usar para que los clientes accedan a información clara y precisa sobre los productos, precios y estados de los pedidos.</w:t>
      </w:r>
    </w:p>
    <w:p w14:paraId="6853144A" w14:textId="6E5CB69D" w:rsidR="00A03F0F" w:rsidRPr="00A03F0F" w:rsidRDefault="0056303F" w:rsidP="00A03F0F">
      <w:pPr>
        <w:pStyle w:val="Textoindependiente"/>
        <w:ind w:left="720"/>
        <w:rPr>
          <w:lang w:val="es-GT"/>
        </w:rPr>
      </w:pPr>
      <w:r>
        <w:rPr>
          <w:lang w:val="es-GT"/>
        </w:rPr>
        <w:t xml:space="preserve">Se </w:t>
      </w:r>
      <w:proofErr w:type="gramStart"/>
      <w:r>
        <w:rPr>
          <w:lang w:val="es-GT"/>
        </w:rPr>
        <w:t xml:space="preserve">presentará </w:t>
      </w:r>
      <w:r w:rsidR="00A03F0F" w:rsidRPr="00A03F0F">
        <w:rPr>
          <w:lang w:val="es-GT"/>
        </w:rPr>
        <w:t xml:space="preserve"> información</w:t>
      </w:r>
      <w:proofErr w:type="gramEnd"/>
      <w:r w:rsidR="00A03F0F" w:rsidRPr="00A03F0F">
        <w:rPr>
          <w:lang w:val="es-GT"/>
        </w:rPr>
        <w:t xml:space="preserve"> detallada sobre los productos, incluyendo descripciones, imágenes, especificaciones técnicas y disponibilidad en el inventario.</w:t>
      </w:r>
    </w:p>
    <w:p w14:paraId="563E4475" w14:textId="41F030CE" w:rsidR="00A03F0F" w:rsidRPr="00A03F0F" w:rsidRDefault="0056303F" w:rsidP="00A03F0F">
      <w:pPr>
        <w:pStyle w:val="Textoindependiente"/>
        <w:ind w:left="720"/>
        <w:rPr>
          <w:lang w:val="es-GT"/>
        </w:rPr>
      </w:pPr>
      <w:r>
        <w:rPr>
          <w:lang w:val="es-GT"/>
        </w:rPr>
        <w:t xml:space="preserve">Presentación </w:t>
      </w:r>
      <w:proofErr w:type="gramStart"/>
      <w:r>
        <w:rPr>
          <w:lang w:val="es-GT"/>
        </w:rPr>
        <w:t xml:space="preserve">de </w:t>
      </w:r>
      <w:r w:rsidR="00A03F0F" w:rsidRPr="00A03F0F">
        <w:rPr>
          <w:lang w:val="es-GT"/>
        </w:rPr>
        <w:t xml:space="preserve"> precios</w:t>
      </w:r>
      <w:proofErr w:type="gramEnd"/>
      <w:r w:rsidR="00A03F0F" w:rsidRPr="00A03F0F">
        <w:rPr>
          <w:lang w:val="es-GT"/>
        </w:rPr>
        <w:t xml:space="preserve"> transparentes y detallados, incluyendo cualquier impuesto aplicable, tarifas de envío y descuentos disponibles.</w:t>
      </w:r>
    </w:p>
    <w:p w14:paraId="2DD513B9" w14:textId="42A7295B" w:rsidR="00A03F0F" w:rsidRPr="00A03F0F" w:rsidRDefault="0056303F" w:rsidP="00A03F0F">
      <w:pPr>
        <w:pStyle w:val="Textoindependiente"/>
        <w:ind w:left="720"/>
        <w:rPr>
          <w:lang w:val="es-GT"/>
        </w:rPr>
      </w:pPr>
      <w:r>
        <w:rPr>
          <w:lang w:val="es-GT"/>
        </w:rPr>
        <w:t xml:space="preserve">Se </w:t>
      </w:r>
      <w:proofErr w:type="gramStart"/>
      <w:r>
        <w:rPr>
          <w:lang w:val="es-GT"/>
        </w:rPr>
        <w:t xml:space="preserve">proporcionará </w:t>
      </w:r>
      <w:r w:rsidR="00A03F0F" w:rsidRPr="00A03F0F">
        <w:rPr>
          <w:lang w:val="es-GT"/>
        </w:rPr>
        <w:t xml:space="preserve"> actualizaciones</w:t>
      </w:r>
      <w:proofErr w:type="gramEnd"/>
      <w:r w:rsidR="00A03F0F" w:rsidRPr="00A03F0F">
        <w:rPr>
          <w:lang w:val="es-GT"/>
        </w:rPr>
        <w:t xml:space="preserve"> en tiempo real sobre el estado de los pedidos, desde la confirmación de la compra hasta la entrega final, permitiendo a los clientes realizar un seguimiento del progreso de sus compras de manera fácil y conveniente.</w:t>
      </w:r>
    </w:p>
    <w:p w14:paraId="73A995CB" w14:textId="5CA77AD0" w:rsidR="00A03F0F" w:rsidRPr="00577E60" w:rsidRDefault="00A03F0F" w:rsidP="0056303F">
      <w:pPr>
        <w:pStyle w:val="Textoindependiente"/>
        <w:ind w:left="720"/>
        <w:rPr>
          <w:b/>
          <w:bCs/>
          <w:lang w:val="es-GT"/>
        </w:rPr>
      </w:pPr>
      <w:r w:rsidRPr="00577E60">
        <w:rPr>
          <w:b/>
          <w:bCs/>
          <w:lang w:val="es-GT"/>
        </w:rPr>
        <w:t>Seguridad y protección de datos</w:t>
      </w:r>
      <w:r w:rsidR="0056303F" w:rsidRPr="00577E60">
        <w:rPr>
          <w:b/>
          <w:bCs/>
          <w:lang w:val="es-GT"/>
        </w:rPr>
        <w:t>:</w:t>
      </w:r>
    </w:p>
    <w:p w14:paraId="4BE47439" w14:textId="6BD4D81F" w:rsidR="00A03F0F" w:rsidRPr="00577E60" w:rsidRDefault="00A03F0F" w:rsidP="00A03F0F">
      <w:pPr>
        <w:pStyle w:val="Textoindependiente"/>
        <w:ind w:left="720"/>
        <w:rPr>
          <w:lang w:val="es-GT"/>
        </w:rPr>
      </w:pPr>
      <w:r w:rsidRPr="00577E60">
        <w:rPr>
          <w:lang w:val="es-GT"/>
        </w:rPr>
        <w:t>Implementaremos medidas de seguridad para proteger la información tanto de proveedores como de clientes.</w:t>
      </w:r>
    </w:p>
    <w:p w14:paraId="164B82B4" w14:textId="10D5B984" w:rsidR="00A03F0F" w:rsidRPr="00577E60" w:rsidRDefault="00A023AC" w:rsidP="00A03F0F">
      <w:pPr>
        <w:pStyle w:val="Textoindependiente"/>
        <w:ind w:left="720"/>
        <w:rPr>
          <w:lang w:val="es-GT"/>
        </w:rPr>
      </w:pPr>
      <w:r>
        <w:rPr>
          <w:lang w:val="es-GT"/>
        </w:rPr>
        <w:t>Se utilizarán</w:t>
      </w:r>
      <w:r w:rsidR="00A03F0F" w:rsidRPr="00577E60">
        <w:rPr>
          <w:lang w:val="es-GT"/>
        </w:rPr>
        <w:t xml:space="preserve"> técnicas de cifrado para garantizar la confidencialidad de los datos durante su transmisión y almacenamiento.</w:t>
      </w:r>
    </w:p>
    <w:p w14:paraId="6277D684" w14:textId="723AA975" w:rsidR="00A03F0F" w:rsidRPr="00A023AC" w:rsidRDefault="00A03F0F" w:rsidP="00A023AC">
      <w:pPr>
        <w:pStyle w:val="Textoindependiente"/>
        <w:ind w:left="720"/>
        <w:rPr>
          <w:b/>
          <w:bCs/>
          <w:lang w:val="es-GT"/>
        </w:rPr>
      </w:pPr>
      <w:r w:rsidRPr="00A023AC">
        <w:rPr>
          <w:b/>
          <w:bCs/>
          <w:lang w:val="es-GT"/>
        </w:rPr>
        <w:t>Personalización y experiencia del usuario:</w:t>
      </w:r>
    </w:p>
    <w:p w14:paraId="2A6D7E37" w14:textId="02B6B9D1" w:rsidR="00A03F0F" w:rsidRPr="00A03F0F" w:rsidRDefault="00A023AC" w:rsidP="00A03F0F">
      <w:pPr>
        <w:pStyle w:val="Textoindependiente"/>
        <w:ind w:left="720"/>
        <w:rPr>
          <w:lang w:val="es-GT"/>
        </w:rPr>
      </w:pPr>
      <w:r>
        <w:rPr>
          <w:lang w:val="es-GT"/>
        </w:rPr>
        <w:t>E</w:t>
      </w:r>
      <w:r w:rsidR="00A03F0F" w:rsidRPr="00A03F0F">
        <w:rPr>
          <w:lang w:val="es-GT"/>
        </w:rPr>
        <w:t>xperiencia</w:t>
      </w:r>
      <w:r>
        <w:rPr>
          <w:lang w:val="es-GT"/>
        </w:rPr>
        <w:t xml:space="preserve"> </w:t>
      </w:r>
      <w:proofErr w:type="spellStart"/>
      <w:r>
        <w:rPr>
          <w:lang w:val="es-GT"/>
        </w:rPr>
        <w:t>pesonalizada</w:t>
      </w:r>
      <w:proofErr w:type="spellEnd"/>
      <w:r w:rsidR="00A03F0F" w:rsidRPr="00A03F0F">
        <w:rPr>
          <w:lang w:val="es-GT"/>
        </w:rPr>
        <w:t xml:space="preserve"> del usuario tanto para proveedores como para clientes, brindando interfaces adaptadas a sus necesidades específicas.</w:t>
      </w:r>
    </w:p>
    <w:p w14:paraId="458FCBE9" w14:textId="328FD408" w:rsidR="00A03F0F" w:rsidRPr="00A03F0F" w:rsidRDefault="00A03F0F" w:rsidP="00A03F0F">
      <w:pPr>
        <w:pStyle w:val="Textoindependiente"/>
        <w:ind w:left="720"/>
        <w:rPr>
          <w:lang w:val="es-GT"/>
        </w:rPr>
      </w:pPr>
      <w:r w:rsidRPr="00A03F0F">
        <w:rPr>
          <w:lang w:val="es-GT"/>
        </w:rPr>
        <w:t xml:space="preserve">Para los proveedores, </w:t>
      </w:r>
      <w:r w:rsidR="00A023AC">
        <w:rPr>
          <w:lang w:val="es-GT"/>
        </w:rPr>
        <w:t xml:space="preserve">se dispondrá de un </w:t>
      </w:r>
      <w:proofErr w:type="gramStart"/>
      <w:r w:rsidR="00A023AC">
        <w:rPr>
          <w:lang w:val="es-GT"/>
        </w:rPr>
        <w:t xml:space="preserve">módulo </w:t>
      </w:r>
      <w:r w:rsidRPr="00A03F0F">
        <w:rPr>
          <w:lang w:val="es-GT"/>
        </w:rPr>
        <w:t xml:space="preserve"> de</w:t>
      </w:r>
      <w:proofErr w:type="gramEnd"/>
      <w:r w:rsidRPr="00A03F0F">
        <w:rPr>
          <w:lang w:val="es-GT"/>
        </w:rPr>
        <w:t xml:space="preserve"> gestión intuitiva y eficiente que les permitan administrar su información de manera efectiva.</w:t>
      </w:r>
    </w:p>
    <w:p w14:paraId="388E91DF" w14:textId="52C5FBEA" w:rsidR="00A03F0F" w:rsidRPr="00A03F0F" w:rsidRDefault="00A03F0F" w:rsidP="00A03F0F">
      <w:pPr>
        <w:pStyle w:val="Textoindependiente"/>
        <w:ind w:left="720"/>
        <w:rPr>
          <w:lang w:val="es-GT"/>
        </w:rPr>
      </w:pPr>
      <w:r w:rsidRPr="00A03F0F">
        <w:rPr>
          <w:lang w:val="es-GT"/>
        </w:rPr>
        <w:t>Para los clientes, la plataforma sea fácil de navegar y que ofrezca funciones como la búsqueda avanzada, filtros de productos y recomendaciones personalizadas para mejorar su experiencia de compra.</w:t>
      </w:r>
    </w:p>
    <w:p w14:paraId="5064558B" w14:textId="36C59667" w:rsidR="003B41B0" w:rsidRPr="00427105" w:rsidRDefault="00A023AC" w:rsidP="00A023AC">
      <w:pPr>
        <w:pStyle w:val="Ttulo2"/>
        <w:numPr>
          <w:ilvl w:val="1"/>
          <w:numId w:val="85"/>
        </w:numPr>
        <w:rPr>
          <w:rFonts w:ascii="Arial" w:hAnsi="Arial" w:cs="Arial"/>
          <w:lang w:val="es-GT"/>
        </w:rPr>
      </w:pPr>
      <w:bookmarkStart w:id="32" w:name="_Toc160903567"/>
      <w:r>
        <w:rPr>
          <w:rFonts w:ascii="Arial" w:hAnsi="Arial" w:cs="Arial"/>
          <w:lang w:val="es-GT"/>
        </w:rPr>
        <w:t xml:space="preserve"> </w:t>
      </w:r>
      <w:r w:rsidR="003B41B0" w:rsidRPr="00427105">
        <w:rPr>
          <w:rFonts w:ascii="Arial" w:hAnsi="Arial" w:cs="Arial"/>
          <w:lang w:val="es-GT"/>
        </w:rPr>
        <w:t>Seguridad de datos</w:t>
      </w:r>
      <w:bookmarkEnd w:id="32"/>
    </w:p>
    <w:p w14:paraId="137246D4" w14:textId="5527C442" w:rsidR="003B41B0" w:rsidRPr="00A023AC" w:rsidRDefault="003B41B0" w:rsidP="00A023AC">
      <w:pPr>
        <w:pStyle w:val="Textoindependiente"/>
        <w:ind w:left="720"/>
        <w:rPr>
          <w:b/>
          <w:bCs/>
          <w:lang w:val="es-GT"/>
        </w:rPr>
      </w:pPr>
      <w:r w:rsidRPr="00A023AC">
        <w:rPr>
          <w:b/>
          <w:bCs/>
          <w:lang w:val="es-GT"/>
        </w:rPr>
        <w:t>Cumplimiento de estándares de seguridad:</w:t>
      </w:r>
    </w:p>
    <w:p w14:paraId="2213F33B" w14:textId="25614E30" w:rsidR="003B41B0" w:rsidRPr="003B41B0" w:rsidRDefault="00A023AC" w:rsidP="003B41B0">
      <w:pPr>
        <w:pStyle w:val="Textoindependiente"/>
        <w:ind w:left="720"/>
        <w:rPr>
          <w:lang w:val="es-GT"/>
        </w:rPr>
      </w:pPr>
      <w:r>
        <w:rPr>
          <w:lang w:val="es-GT"/>
        </w:rPr>
        <w:t>Se implementarán</w:t>
      </w:r>
      <w:r w:rsidR="003B41B0" w:rsidRPr="003B41B0">
        <w:rPr>
          <w:lang w:val="es-GT"/>
        </w:rPr>
        <w:t xml:space="preserve"> protocolos de seguridad estándar para todas las transacciones y comunicaciones en la plataforma, como SSL/TLS para cifrar datos en tránsito y almacenamiento seguro de datos.</w:t>
      </w:r>
    </w:p>
    <w:p w14:paraId="7163DD37" w14:textId="77777777" w:rsidR="003B41B0" w:rsidRPr="00A023AC" w:rsidRDefault="003B41B0" w:rsidP="003B41B0">
      <w:pPr>
        <w:pStyle w:val="Textoindependiente"/>
        <w:ind w:left="720"/>
        <w:rPr>
          <w:b/>
          <w:bCs/>
          <w:lang w:val="es-GT"/>
        </w:rPr>
      </w:pPr>
      <w:r w:rsidRPr="00A023AC">
        <w:rPr>
          <w:b/>
          <w:bCs/>
          <w:lang w:val="es-GT"/>
        </w:rPr>
        <w:t>Medidas avanzadas de seguridad:</w:t>
      </w:r>
    </w:p>
    <w:p w14:paraId="39E2123E" w14:textId="4615A29D" w:rsidR="003B41B0" w:rsidRPr="003B41B0" w:rsidRDefault="00A023AC" w:rsidP="00A023AC">
      <w:pPr>
        <w:pStyle w:val="Textoindependiente"/>
        <w:ind w:left="720"/>
        <w:rPr>
          <w:lang w:val="es-GT"/>
        </w:rPr>
      </w:pPr>
      <w:r>
        <w:rPr>
          <w:lang w:val="es-GT"/>
        </w:rPr>
        <w:t xml:space="preserve">Implementación </w:t>
      </w:r>
      <w:proofErr w:type="gramStart"/>
      <w:r>
        <w:rPr>
          <w:lang w:val="es-GT"/>
        </w:rPr>
        <w:t xml:space="preserve">de </w:t>
      </w:r>
      <w:r w:rsidR="003B41B0" w:rsidRPr="003B41B0">
        <w:rPr>
          <w:lang w:val="es-GT"/>
        </w:rPr>
        <w:t xml:space="preserve"> medidas</w:t>
      </w:r>
      <w:proofErr w:type="gramEnd"/>
      <w:r w:rsidR="003B41B0" w:rsidRPr="003B41B0">
        <w:rPr>
          <w:lang w:val="es-GT"/>
        </w:rPr>
        <w:t xml:space="preserve"> avanzadas de seguridad para prevenir accesos no autorizados y posibles ciberataques. Esto incluirá:</w:t>
      </w:r>
    </w:p>
    <w:p w14:paraId="30E29783" w14:textId="39D70515" w:rsidR="003B41B0" w:rsidRPr="003B41B0" w:rsidRDefault="003B41B0" w:rsidP="00A023AC">
      <w:pPr>
        <w:pStyle w:val="Textoindependiente"/>
        <w:rPr>
          <w:lang w:val="es-GT"/>
        </w:rPr>
      </w:pPr>
    </w:p>
    <w:p w14:paraId="7FDB3EE6" w14:textId="77777777" w:rsidR="003B41B0" w:rsidRPr="003B41B0" w:rsidRDefault="003B41B0" w:rsidP="003B41B0">
      <w:pPr>
        <w:pStyle w:val="Textoindependiente"/>
        <w:ind w:left="720"/>
        <w:rPr>
          <w:lang w:val="es-GT"/>
        </w:rPr>
      </w:pPr>
      <w:r w:rsidRPr="003B41B0">
        <w:rPr>
          <w:lang w:val="es-GT"/>
        </w:rPr>
        <w:lastRenderedPageBreak/>
        <w:t xml:space="preserve">Autenticación </w:t>
      </w:r>
      <w:proofErr w:type="spellStart"/>
      <w:r w:rsidRPr="003B41B0">
        <w:rPr>
          <w:lang w:val="es-GT"/>
        </w:rPr>
        <w:t>multifactor</w:t>
      </w:r>
      <w:proofErr w:type="spellEnd"/>
      <w:r w:rsidRPr="003B41B0">
        <w:rPr>
          <w:lang w:val="es-GT"/>
        </w:rPr>
        <w:t xml:space="preserve"> (MFA) para verificar la identidad de los usuarios y prevenir el acceso no autorizado a cuentas.</w:t>
      </w:r>
    </w:p>
    <w:p w14:paraId="1908F43E" w14:textId="77777777" w:rsidR="003B41B0" w:rsidRPr="003B41B0" w:rsidRDefault="003B41B0" w:rsidP="003B41B0">
      <w:pPr>
        <w:pStyle w:val="Textoindependiente"/>
        <w:ind w:left="720"/>
        <w:rPr>
          <w:lang w:val="es-GT"/>
        </w:rPr>
      </w:pPr>
      <w:r w:rsidRPr="003B41B0">
        <w:rPr>
          <w:lang w:val="es-GT"/>
        </w:rPr>
        <w:t>Monitoreo continuo de la seguridad del sistema y análisis de registros para detectar actividades sospechosas o anomalías.</w:t>
      </w:r>
    </w:p>
    <w:p w14:paraId="078EBD94" w14:textId="77777777" w:rsidR="003B41B0" w:rsidRPr="003B41B0" w:rsidRDefault="003B41B0" w:rsidP="003B41B0">
      <w:pPr>
        <w:pStyle w:val="Textoindependiente"/>
        <w:ind w:left="720"/>
        <w:rPr>
          <w:lang w:val="es-GT"/>
        </w:rPr>
      </w:pPr>
      <w:r w:rsidRPr="003B41B0">
        <w:rPr>
          <w:lang w:val="es-GT"/>
        </w:rPr>
        <w:t>Actualizaciones regulares de software y parches de seguridad para mitigar vulnerabilidades conocidas.</w:t>
      </w:r>
    </w:p>
    <w:p w14:paraId="75A3F6A3" w14:textId="08EADC4F" w:rsidR="003B41B0" w:rsidRPr="00A023AC" w:rsidRDefault="003B41B0" w:rsidP="00A023AC">
      <w:pPr>
        <w:pStyle w:val="Textoindependiente"/>
        <w:ind w:left="720"/>
        <w:rPr>
          <w:b/>
          <w:bCs/>
          <w:lang w:val="es-GT"/>
        </w:rPr>
      </w:pPr>
      <w:r w:rsidRPr="00A023AC">
        <w:rPr>
          <w:b/>
          <w:bCs/>
          <w:lang w:val="es-GT"/>
        </w:rPr>
        <w:t>Protección de datos sensibles:</w:t>
      </w:r>
    </w:p>
    <w:p w14:paraId="2E39B038" w14:textId="1F800394" w:rsidR="003B41B0" w:rsidRPr="003B41B0" w:rsidRDefault="00A023AC" w:rsidP="003B41B0">
      <w:pPr>
        <w:pStyle w:val="Textoindependiente"/>
        <w:ind w:left="720"/>
        <w:rPr>
          <w:lang w:val="es-GT"/>
        </w:rPr>
      </w:pPr>
      <w:r>
        <w:rPr>
          <w:lang w:val="es-GT"/>
        </w:rPr>
        <w:t>Implementación de</w:t>
      </w:r>
      <w:r w:rsidR="003B41B0" w:rsidRPr="003B41B0">
        <w:rPr>
          <w:lang w:val="es-GT"/>
        </w:rPr>
        <w:t xml:space="preserve"> técnicas de encriptación para proteger la confidencialidad de los datos sensibles almacenados en la plataforma, como información de tarjetas de crédito o datos personales de los usuarios.</w:t>
      </w:r>
    </w:p>
    <w:p w14:paraId="762A287C" w14:textId="77777777" w:rsidR="003B41B0" w:rsidRPr="003B41B0" w:rsidRDefault="003B41B0" w:rsidP="003B41B0">
      <w:pPr>
        <w:pStyle w:val="Textoindependiente"/>
        <w:ind w:left="720"/>
        <w:rPr>
          <w:lang w:val="es-GT"/>
        </w:rPr>
      </w:pPr>
      <w:r w:rsidRPr="003B41B0">
        <w:rPr>
          <w:lang w:val="es-GT"/>
        </w:rPr>
        <w:t>Aplicaremos controles de acceso estrictos para garantizar que solo los usuarios autorizados puedan acceder a datos sensibles, y que las acciones realizadas en los datos estén debidamente registradas y monitoreadas.</w:t>
      </w:r>
    </w:p>
    <w:p w14:paraId="0FF4230A" w14:textId="457E022D" w:rsidR="009B5166" w:rsidRDefault="00A023AC" w:rsidP="00A023AC">
      <w:pPr>
        <w:pStyle w:val="Ttulo2"/>
        <w:numPr>
          <w:ilvl w:val="1"/>
          <w:numId w:val="85"/>
        </w:numPr>
        <w:rPr>
          <w:rFonts w:ascii="Arial" w:hAnsi="Arial" w:cs="Arial"/>
          <w:lang w:val="es-GT"/>
        </w:rPr>
      </w:pPr>
      <w:bookmarkStart w:id="33" w:name="_Toc160903568"/>
      <w:r>
        <w:rPr>
          <w:rFonts w:ascii="Arial" w:hAnsi="Arial" w:cs="Arial"/>
          <w:lang w:val="es-GT"/>
        </w:rPr>
        <w:t xml:space="preserve"> </w:t>
      </w:r>
      <w:r w:rsidR="009B5166">
        <w:rPr>
          <w:rFonts w:ascii="Arial" w:hAnsi="Arial" w:cs="Arial"/>
          <w:lang w:val="es-GT"/>
        </w:rPr>
        <w:t>Roles y responsabilidades</w:t>
      </w:r>
      <w:bookmarkEnd w:id="33"/>
    </w:p>
    <w:p w14:paraId="5F76FB7F" w14:textId="2319D148" w:rsidR="00EC2446" w:rsidRPr="00EC2446" w:rsidRDefault="00A023AC" w:rsidP="00A023AC">
      <w:pPr>
        <w:pStyle w:val="Textoindependiente"/>
        <w:ind w:left="720"/>
        <w:rPr>
          <w:lang w:val="es-GT"/>
        </w:rPr>
      </w:pPr>
      <w:proofErr w:type="gramStart"/>
      <w:r>
        <w:rPr>
          <w:lang w:val="es-GT"/>
        </w:rPr>
        <w:t xml:space="preserve">Establecimiento </w:t>
      </w:r>
      <w:r w:rsidR="00EC2446" w:rsidRPr="00EC2446">
        <w:rPr>
          <w:lang w:val="es-GT"/>
        </w:rPr>
        <w:t xml:space="preserve"> de</w:t>
      </w:r>
      <w:proofErr w:type="gramEnd"/>
      <w:r w:rsidR="00EC2446" w:rsidRPr="00EC2446">
        <w:rPr>
          <w:lang w:val="es-GT"/>
        </w:rPr>
        <w:t xml:space="preserve"> roles definidos que reflejen las distintas funciones y responsabilidades de los usuarios dentro de la plataforma de drop shipping. Estos roles se asignarán a los usuarios según sus necesidades y niveles de acceso. Algunos roles sugeridos podrían ser:</w:t>
      </w:r>
    </w:p>
    <w:p w14:paraId="4387E5BD" w14:textId="6D77419B" w:rsidR="00EC2446" w:rsidRPr="00EC2446" w:rsidRDefault="00EC2446" w:rsidP="00A023AC">
      <w:pPr>
        <w:pStyle w:val="Textoindependiente"/>
        <w:ind w:left="720"/>
        <w:rPr>
          <w:lang w:val="es-GT"/>
        </w:rPr>
      </w:pPr>
      <w:r w:rsidRPr="00A023AC">
        <w:rPr>
          <w:b/>
          <w:bCs/>
          <w:lang w:val="es-GT"/>
        </w:rPr>
        <w:t>Administrador del Sistema:</w:t>
      </w:r>
      <w:r w:rsidRPr="00EC2446">
        <w:rPr>
          <w:lang w:val="es-GT"/>
        </w:rPr>
        <w:t xml:space="preserve"> Responsable de la configuración y gestión general de la plataforma, incluyendo la administración de usuarios, configuración de productos, gestión de pedidos y supervisión del sistema.</w:t>
      </w:r>
    </w:p>
    <w:p w14:paraId="4CC22DC1" w14:textId="193F0CB2" w:rsidR="00EC2446" w:rsidRPr="00EC2446" w:rsidRDefault="00EC2446" w:rsidP="00A023AC">
      <w:pPr>
        <w:pStyle w:val="Textoindependiente"/>
        <w:ind w:left="720"/>
        <w:rPr>
          <w:lang w:val="es-GT"/>
        </w:rPr>
      </w:pPr>
      <w:r w:rsidRPr="00A023AC">
        <w:rPr>
          <w:b/>
          <w:bCs/>
          <w:lang w:val="es-GT"/>
        </w:rPr>
        <w:t>Vendedor</w:t>
      </w:r>
      <w:r w:rsidRPr="00EC2446">
        <w:rPr>
          <w:lang w:val="es-GT"/>
        </w:rPr>
        <w:t xml:space="preserve">: </w:t>
      </w:r>
      <w:r w:rsidR="00A023AC">
        <w:rPr>
          <w:lang w:val="es-GT"/>
        </w:rPr>
        <w:t xml:space="preserve">Encargado </w:t>
      </w:r>
      <w:proofErr w:type="gramStart"/>
      <w:r w:rsidR="00A023AC">
        <w:rPr>
          <w:lang w:val="es-GT"/>
        </w:rPr>
        <w:t xml:space="preserve">de </w:t>
      </w:r>
      <w:r w:rsidRPr="00EC2446">
        <w:rPr>
          <w:lang w:val="es-GT"/>
        </w:rPr>
        <w:t xml:space="preserve"> gestionar</w:t>
      </w:r>
      <w:proofErr w:type="gramEnd"/>
      <w:r w:rsidRPr="00EC2446">
        <w:rPr>
          <w:lang w:val="es-GT"/>
        </w:rPr>
        <w:t xml:space="preserve"> las órdenes de venta generadas por los clientes.</w:t>
      </w:r>
    </w:p>
    <w:p w14:paraId="60867A16" w14:textId="1C9D694D" w:rsidR="00EC2446" w:rsidRPr="00EC2446" w:rsidRDefault="00EC2446" w:rsidP="00297A0D">
      <w:pPr>
        <w:pStyle w:val="Textoindependiente"/>
        <w:ind w:left="720"/>
        <w:rPr>
          <w:lang w:val="es-GT"/>
        </w:rPr>
      </w:pPr>
      <w:r w:rsidRPr="00A023AC">
        <w:rPr>
          <w:b/>
          <w:bCs/>
          <w:lang w:val="es-GT"/>
        </w:rPr>
        <w:t>Cliente</w:t>
      </w:r>
      <w:r w:rsidRPr="00EC2446">
        <w:rPr>
          <w:lang w:val="es-GT"/>
        </w:rPr>
        <w:t>: Usuario final que realiza compras en la plataforma, visualiza productos, realiza pedidos y gestiona su cuenta de usuario.</w:t>
      </w:r>
    </w:p>
    <w:p w14:paraId="6E2CECAB" w14:textId="3CA3FB6D" w:rsidR="00EC2446" w:rsidRPr="00EC2446" w:rsidRDefault="00EC2446" w:rsidP="00297A0D">
      <w:pPr>
        <w:pStyle w:val="Textoindependiente"/>
        <w:ind w:left="720"/>
        <w:rPr>
          <w:lang w:val="es-GT"/>
        </w:rPr>
      </w:pPr>
      <w:r w:rsidRPr="00297A0D">
        <w:rPr>
          <w:b/>
          <w:bCs/>
          <w:lang w:val="es-GT"/>
        </w:rPr>
        <w:t>Proveedor</w:t>
      </w:r>
      <w:r w:rsidRPr="00EC2446">
        <w:rPr>
          <w:lang w:val="es-GT"/>
        </w:rPr>
        <w:t>: Responsable de proveer los productos que se ofrecen en la plataforma, gestionando su inventario, precios y disponibilidad.</w:t>
      </w:r>
    </w:p>
    <w:p w14:paraId="70B68CAD" w14:textId="79F16986" w:rsidR="00EC2446" w:rsidRPr="00297A0D" w:rsidRDefault="00EC2446" w:rsidP="00297A0D">
      <w:pPr>
        <w:pStyle w:val="Textoindependiente"/>
        <w:ind w:left="720"/>
        <w:rPr>
          <w:b/>
          <w:bCs/>
          <w:lang w:val="es-GT"/>
        </w:rPr>
      </w:pPr>
      <w:r w:rsidRPr="00297A0D">
        <w:rPr>
          <w:b/>
          <w:bCs/>
          <w:lang w:val="es-GT"/>
        </w:rPr>
        <w:t>Descripción de Funciones y Actividades:</w:t>
      </w:r>
    </w:p>
    <w:p w14:paraId="768CBADA" w14:textId="2D559AC8" w:rsidR="00EC2446" w:rsidRPr="00EC2446" w:rsidRDefault="00EC2446" w:rsidP="00297A0D">
      <w:pPr>
        <w:pStyle w:val="Textoindependiente"/>
        <w:ind w:left="720"/>
        <w:rPr>
          <w:lang w:val="es-GT"/>
        </w:rPr>
      </w:pPr>
      <w:r w:rsidRPr="00EC2446">
        <w:rPr>
          <w:lang w:val="es-GT"/>
        </w:rPr>
        <w:t xml:space="preserve">Cada rol definido estará acompañado de una descripción detallada de las funciones y actividades asociadas a dicho rol. </w:t>
      </w:r>
    </w:p>
    <w:p w14:paraId="0FE929D8" w14:textId="77777777" w:rsidR="00EC2446" w:rsidRPr="00EC2446" w:rsidRDefault="00EC2446" w:rsidP="00EC2446">
      <w:pPr>
        <w:pStyle w:val="Textoindependiente"/>
        <w:ind w:left="720"/>
        <w:rPr>
          <w:lang w:val="es-GT"/>
        </w:rPr>
      </w:pPr>
      <w:r w:rsidRPr="00297A0D">
        <w:rPr>
          <w:b/>
          <w:bCs/>
          <w:lang w:val="es-GT"/>
        </w:rPr>
        <w:t>Administrador del Sistema</w:t>
      </w:r>
      <w:r w:rsidRPr="00EC2446">
        <w:rPr>
          <w:lang w:val="es-GT"/>
        </w:rPr>
        <w:t>: Este rol tendrá acceso completo a todas las funcionalidades de la plataforma, incluyendo la gestión de usuarios, productos, pedidos, configuración del sistema, generación de informes, etc.</w:t>
      </w:r>
    </w:p>
    <w:p w14:paraId="7EF705A0" w14:textId="77777777" w:rsidR="00EC2446" w:rsidRPr="00EC2446" w:rsidRDefault="00EC2446" w:rsidP="00EC2446">
      <w:pPr>
        <w:pStyle w:val="Textoindependiente"/>
        <w:ind w:left="720"/>
        <w:rPr>
          <w:lang w:val="es-GT"/>
        </w:rPr>
      </w:pPr>
    </w:p>
    <w:p w14:paraId="659FDA3C" w14:textId="70201B9E" w:rsidR="00EC2446" w:rsidRPr="00EC2446" w:rsidRDefault="00EC2446" w:rsidP="00EC2446">
      <w:pPr>
        <w:pStyle w:val="Textoindependiente"/>
        <w:ind w:left="720"/>
        <w:rPr>
          <w:lang w:val="es-GT"/>
        </w:rPr>
      </w:pPr>
      <w:r w:rsidRPr="00297A0D">
        <w:rPr>
          <w:b/>
          <w:bCs/>
          <w:lang w:val="es-GT"/>
        </w:rPr>
        <w:t>Vendedor</w:t>
      </w:r>
      <w:r w:rsidRPr="00EC2446">
        <w:rPr>
          <w:lang w:val="es-GT"/>
        </w:rPr>
        <w:t xml:space="preserve">: El vendedor podrá agregar, modificar y eliminar </w:t>
      </w:r>
      <w:r w:rsidR="00297A0D">
        <w:rPr>
          <w:lang w:val="es-GT"/>
        </w:rPr>
        <w:t xml:space="preserve">pedidos </w:t>
      </w:r>
      <w:r w:rsidRPr="00EC2446">
        <w:rPr>
          <w:lang w:val="es-GT"/>
        </w:rPr>
        <w:t>y gestionar la información de su tienda dentro de la plataforma.</w:t>
      </w:r>
    </w:p>
    <w:p w14:paraId="40842D9A" w14:textId="77777777" w:rsidR="00EC2446" w:rsidRPr="00EC2446" w:rsidRDefault="00EC2446" w:rsidP="00EC2446">
      <w:pPr>
        <w:pStyle w:val="Textoindependiente"/>
        <w:ind w:left="720"/>
        <w:rPr>
          <w:lang w:val="es-GT"/>
        </w:rPr>
      </w:pPr>
    </w:p>
    <w:p w14:paraId="1C410060" w14:textId="1AD06992" w:rsidR="00EC2446" w:rsidRPr="00EC2446" w:rsidRDefault="00EC2446" w:rsidP="00297A0D">
      <w:pPr>
        <w:pStyle w:val="Textoindependiente"/>
        <w:ind w:left="720"/>
        <w:rPr>
          <w:lang w:val="es-GT"/>
        </w:rPr>
      </w:pPr>
      <w:r w:rsidRPr="00297A0D">
        <w:rPr>
          <w:b/>
          <w:bCs/>
          <w:lang w:val="es-GT"/>
        </w:rPr>
        <w:t>Cliente</w:t>
      </w:r>
      <w:r w:rsidRPr="00EC2446">
        <w:rPr>
          <w:lang w:val="es-GT"/>
        </w:rPr>
        <w:t>: Los clientes podrán navegar por el catálogo de productos, realizar búsquedas, agregar productos al carrito de compras, realizar pedidos, gestionar su perfil de usuario, ver el historial de pedidos y recibir notificaciones sobre el estado de sus pedidos.</w:t>
      </w:r>
    </w:p>
    <w:p w14:paraId="281D07AE" w14:textId="77777777" w:rsidR="009B5166" w:rsidRPr="009B5166" w:rsidRDefault="009B5166" w:rsidP="009B5166">
      <w:pPr>
        <w:pStyle w:val="Textoindependiente"/>
        <w:rPr>
          <w:lang w:val="es-GT"/>
        </w:rPr>
      </w:pPr>
    </w:p>
    <w:p w14:paraId="73093590" w14:textId="45F7BF6D" w:rsidR="00EC2446" w:rsidRDefault="00EC2446" w:rsidP="00A023AC">
      <w:pPr>
        <w:pStyle w:val="Ttulo1"/>
        <w:numPr>
          <w:ilvl w:val="0"/>
          <w:numId w:val="85"/>
        </w:numPr>
      </w:pPr>
      <w:bookmarkStart w:id="34" w:name="_Toc160903569"/>
      <w:proofErr w:type="spellStart"/>
      <w:r>
        <w:lastRenderedPageBreak/>
        <w:t>Requerimientos</w:t>
      </w:r>
      <w:proofErr w:type="spellEnd"/>
      <w:r>
        <w:t xml:space="preserve"> </w:t>
      </w:r>
      <w:proofErr w:type="spellStart"/>
      <w:r>
        <w:t>externos</w:t>
      </w:r>
      <w:bookmarkEnd w:id="34"/>
      <w:proofErr w:type="spellEnd"/>
    </w:p>
    <w:p w14:paraId="22E8FC79" w14:textId="5E8FE36E" w:rsidR="00EC2446" w:rsidRDefault="00297A0D" w:rsidP="00EC2446">
      <w:pPr>
        <w:pStyle w:val="Ttulo2"/>
        <w:numPr>
          <w:ilvl w:val="0"/>
          <w:numId w:val="0"/>
        </w:numPr>
        <w:ind w:left="567"/>
        <w:rPr>
          <w:rFonts w:ascii="Arial" w:hAnsi="Arial" w:cs="Arial"/>
          <w:lang w:val="es-GT"/>
        </w:rPr>
      </w:pPr>
      <w:bookmarkStart w:id="35" w:name="_Toc160903570"/>
      <w:r>
        <w:rPr>
          <w:rFonts w:ascii="Arial" w:hAnsi="Arial" w:cs="Arial"/>
          <w:lang w:val="es-GT"/>
        </w:rPr>
        <w:t>7</w:t>
      </w:r>
      <w:r w:rsidR="00EC2446">
        <w:rPr>
          <w:rFonts w:ascii="Arial" w:hAnsi="Arial" w:cs="Arial"/>
          <w:lang w:val="es-GT"/>
        </w:rPr>
        <w:t>.1 Interfaces de usuario</w:t>
      </w:r>
      <w:bookmarkEnd w:id="35"/>
    </w:p>
    <w:p w14:paraId="501D9452" w14:textId="36412401" w:rsidR="00EC2446" w:rsidRPr="00EC2446" w:rsidRDefault="00297A0D" w:rsidP="00297A0D">
      <w:pPr>
        <w:pStyle w:val="Textoindependiente"/>
        <w:ind w:left="720"/>
        <w:rPr>
          <w:lang w:val="es-GT"/>
        </w:rPr>
      </w:pPr>
      <w:r>
        <w:rPr>
          <w:lang w:val="es-GT"/>
        </w:rPr>
        <w:t xml:space="preserve">Se </w:t>
      </w:r>
      <w:proofErr w:type="gramStart"/>
      <w:r>
        <w:rPr>
          <w:lang w:val="es-GT"/>
        </w:rPr>
        <w:t xml:space="preserve">utilizará </w:t>
      </w:r>
      <w:r w:rsidR="00EC2446" w:rsidRPr="00EC2446">
        <w:rPr>
          <w:lang w:val="es-GT"/>
        </w:rPr>
        <w:t xml:space="preserve"> un</w:t>
      </w:r>
      <w:proofErr w:type="gramEnd"/>
      <w:r w:rsidR="00EC2446" w:rsidRPr="00EC2446">
        <w:rPr>
          <w:lang w:val="es-GT"/>
        </w:rPr>
        <w:t xml:space="preserve"> diseño de interfaz gráfica moderno que siga las tendencias actuales de diseño de usuario (UI) y experiencia de usuario (UX). Esto incluirá un diseño limpio, intuitivo y fácil de usar, con un enfoque en la usabilidad y la accesibilidad.</w:t>
      </w:r>
    </w:p>
    <w:p w14:paraId="5B7F546C" w14:textId="7A803915" w:rsidR="00EC2446" w:rsidRPr="00297A0D" w:rsidRDefault="00EC2446" w:rsidP="00297A0D">
      <w:pPr>
        <w:pStyle w:val="Textoindependiente"/>
        <w:ind w:left="720"/>
        <w:rPr>
          <w:b/>
          <w:bCs/>
          <w:lang w:val="es-GT"/>
        </w:rPr>
      </w:pPr>
      <w:r w:rsidRPr="00297A0D">
        <w:rPr>
          <w:b/>
          <w:bCs/>
          <w:lang w:val="es-GT"/>
        </w:rPr>
        <w:t>Clasificación por Tipos o Áreas del Sistema:</w:t>
      </w:r>
    </w:p>
    <w:p w14:paraId="48CC399E" w14:textId="241AE147" w:rsidR="00EC2446" w:rsidRPr="00EC2446" w:rsidRDefault="00EC2446" w:rsidP="00297A0D">
      <w:pPr>
        <w:pStyle w:val="Textoindependiente"/>
        <w:ind w:left="720"/>
        <w:rPr>
          <w:lang w:val="es-GT"/>
        </w:rPr>
      </w:pPr>
      <w:r w:rsidRPr="00EC2446">
        <w:rPr>
          <w:lang w:val="es-GT"/>
        </w:rPr>
        <w:t>Las interfaces de usuario se clasificarán por tipos o áreas del sistema, lo que facilitará la navegación y la comprensión para los usuarios. Por ejemplo, podríamos tener interfaces separadas para la gestión de productos, la gestión de pedidos, la administración de usuarios, etc.</w:t>
      </w:r>
    </w:p>
    <w:p w14:paraId="5731F495" w14:textId="7C0F1194" w:rsidR="00EC2446" w:rsidRPr="00297A0D" w:rsidRDefault="00EC2446" w:rsidP="00297A0D">
      <w:pPr>
        <w:pStyle w:val="Textoindependiente"/>
        <w:ind w:left="720"/>
        <w:rPr>
          <w:b/>
          <w:bCs/>
          <w:lang w:val="es-GT"/>
        </w:rPr>
      </w:pPr>
      <w:r w:rsidRPr="00297A0D">
        <w:rPr>
          <w:b/>
          <w:bCs/>
          <w:lang w:val="es-GT"/>
        </w:rPr>
        <w:t>Mockups de Pantallas:</w:t>
      </w:r>
    </w:p>
    <w:p w14:paraId="1642A365" w14:textId="49605284" w:rsidR="00EC2446" w:rsidRPr="00EC2446" w:rsidRDefault="00297A0D" w:rsidP="00297A0D">
      <w:pPr>
        <w:pStyle w:val="Textoindependiente"/>
        <w:ind w:left="720"/>
        <w:rPr>
          <w:lang w:val="es-GT"/>
        </w:rPr>
      </w:pPr>
      <w:r>
        <w:rPr>
          <w:lang w:val="es-GT"/>
        </w:rPr>
        <w:t xml:space="preserve">En fase de diseño se </w:t>
      </w:r>
      <w:proofErr w:type="gramStart"/>
      <w:r>
        <w:rPr>
          <w:lang w:val="es-GT"/>
        </w:rPr>
        <w:t xml:space="preserve">proporcionará </w:t>
      </w:r>
      <w:r w:rsidR="00EC2446" w:rsidRPr="00EC2446">
        <w:rPr>
          <w:lang w:val="es-GT"/>
        </w:rPr>
        <w:t xml:space="preserve"> mockups</w:t>
      </w:r>
      <w:proofErr w:type="gramEnd"/>
      <w:r w:rsidR="00EC2446" w:rsidRPr="00EC2446">
        <w:rPr>
          <w:lang w:val="es-GT"/>
        </w:rPr>
        <w:t xml:space="preserve"> o prototipos de las pantallas de la plataforma de drop shipping para facilitar la comprensión y visualización del diseño propuesto. Estos mockups ayudarán a los usuarios y al equipo de desarrollo a visualizar cómo se verá y funcionará la interfaz final.</w:t>
      </w:r>
    </w:p>
    <w:p w14:paraId="5F49A00B" w14:textId="0F4A6CFF" w:rsidR="00EC2446" w:rsidRPr="00297A0D" w:rsidRDefault="00EC2446" w:rsidP="00297A0D">
      <w:pPr>
        <w:pStyle w:val="Textoindependiente"/>
        <w:ind w:left="720"/>
        <w:rPr>
          <w:b/>
          <w:bCs/>
          <w:lang w:val="es-GT"/>
        </w:rPr>
      </w:pPr>
      <w:r w:rsidRPr="00297A0D">
        <w:rPr>
          <w:b/>
          <w:bCs/>
          <w:lang w:val="es-GT"/>
        </w:rPr>
        <w:t>Guías de Estilo y Organización de Pantalla:</w:t>
      </w:r>
    </w:p>
    <w:p w14:paraId="22D1FF90" w14:textId="386E5EBE" w:rsidR="00EC2446" w:rsidRPr="00EC2446" w:rsidRDefault="00297A0D" w:rsidP="00297A0D">
      <w:pPr>
        <w:pStyle w:val="Textoindependiente"/>
        <w:ind w:left="720"/>
        <w:rPr>
          <w:lang w:val="es-GT"/>
        </w:rPr>
      </w:pPr>
      <w:r>
        <w:rPr>
          <w:lang w:val="es-GT"/>
        </w:rPr>
        <w:t xml:space="preserve">Se describirá en fase de diseño </w:t>
      </w:r>
      <w:proofErr w:type="gramStart"/>
      <w:r>
        <w:rPr>
          <w:lang w:val="es-GT"/>
        </w:rPr>
        <w:t xml:space="preserve">las </w:t>
      </w:r>
      <w:r w:rsidR="00EC2446" w:rsidRPr="00EC2446">
        <w:rPr>
          <w:lang w:val="es-GT"/>
        </w:rPr>
        <w:t xml:space="preserve"> guías</w:t>
      </w:r>
      <w:proofErr w:type="gramEnd"/>
      <w:r w:rsidR="00EC2446" w:rsidRPr="00EC2446">
        <w:rPr>
          <w:lang w:val="es-GT"/>
        </w:rPr>
        <w:t xml:space="preserve"> de estilo detalladas sobre la organización de pantalla, incluyendo la disposición de los elementos, la tipografía, los colores y el uso de imágenes. También </w:t>
      </w:r>
      <w:r>
        <w:rPr>
          <w:lang w:val="es-GT"/>
        </w:rPr>
        <w:t xml:space="preserve">el </w:t>
      </w:r>
      <w:proofErr w:type="gramStart"/>
      <w:r>
        <w:rPr>
          <w:lang w:val="es-GT"/>
        </w:rPr>
        <w:t>establecimiento  de</w:t>
      </w:r>
      <w:proofErr w:type="gramEnd"/>
      <w:r>
        <w:rPr>
          <w:lang w:val="es-GT"/>
        </w:rPr>
        <w:t xml:space="preserve"> </w:t>
      </w:r>
      <w:r w:rsidR="00EC2446" w:rsidRPr="00EC2446">
        <w:rPr>
          <w:lang w:val="es-GT"/>
        </w:rPr>
        <w:t xml:space="preserve"> estándares para botones y funciones comunes en todas las pantallas, garantizando así una coherencia visual y funcional en toda la plataforma.</w:t>
      </w:r>
    </w:p>
    <w:p w14:paraId="051782BB" w14:textId="77777777" w:rsidR="00297A0D" w:rsidRDefault="00EC2446" w:rsidP="00EC2446">
      <w:pPr>
        <w:pStyle w:val="Textoindependiente"/>
        <w:ind w:left="720"/>
        <w:rPr>
          <w:lang w:val="es-GT"/>
        </w:rPr>
      </w:pPr>
      <w:r w:rsidRPr="00297A0D">
        <w:rPr>
          <w:b/>
          <w:bCs/>
          <w:lang w:val="es-GT"/>
        </w:rPr>
        <w:t>Organización de Pantalla</w:t>
      </w:r>
      <w:r w:rsidRPr="00EC2446">
        <w:rPr>
          <w:lang w:val="es-GT"/>
        </w:rPr>
        <w:t xml:space="preserve">: </w:t>
      </w:r>
    </w:p>
    <w:p w14:paraId="2FFF2587" w14:textId="71FEFC19" w:rsidR="00EC2446" w:rsidRPr="00EC2446" w:rsidRDefault="00EC2446" w:rsidP="00297A0D">
      <w:pPr>
        <w:pStyle w:val="Textoindependiente"/>
        <w:ind w:left="720"/>
        <w:rPr>
          <w:lang w:val="es-GT"/>
        </w:rPr>
      </w:pPr>
      <w:r w:rsidRPr="00EC2446">
        <w:rPr>
          <w:lang w:val="es-GT"/>
        </w:rPr>
        <w:t>Las pantallas se organizarán de manera lógica y coherente, con una disposición clara de los elementos y una navegación intuitiva.</w:t>
      </w:r>
    </w:p>
    <w:p w14:paraId="30F52AC9" w14:textId="77777777" w:rsidR="00297A0D" w:rsidRDefault="00EC2446" w:rsidP="00EC2446">
      <w:pPr>
        <w:pStyle w:val="Textoindependiente"/>
        <w:ind w:left="720"/>
        <w:rPr>
          <w:lang w:val="es-GT"/>
        </w:rPr>
      </w:pPr>
      <w:r w:rsidRPr="00297A0D">
        <w:rPr>
          <w:b/>
          <w:bCs/>
          <w:lang w:val="es-GT"/>
        </w:rPr>
        <w:t>Estándares para Botones y Funciones Comunes:</w:t>
      </w:r>
      <w:r w:rsidRPr="00EC2446">
        <w:rPr>
          <w:lang w:val="es-GT"/>
        </w:rPr>
        <w:t xml:space="preserve"> </w:t>
      </w:r>
    </w:p>
    <w:p w14:paraId="766C7116" w14:textId="10715AC4" w:rsidR="00EC2446" w:rsidRPr="00EC2446" w:rsidRDefault="00EC2446" w:rsidP="00297A0D">
      <w:pPr>
        <w:pStyle w:val="Textoindependiente"/>
        <w:ind w:left="720"/>
        <w:rPr>
          <w:lang w:val="es-GT"/>
        </w:rPr>
      </w:pPr>
      <w:r w:rsidRPr="00EC2446">
        <w:rPr>
          <w:lang w:val="es-GT"/>
        </w:rPr>
        <w:t>Se establecerán estándares para el diseño y la función de los botones, iconos y otros elementos de la interfaz, asegurando que sean fácilmente reconocibles y comprensibles para los usuarios.</w:t>
      </w:r>
    </w:p>
    <w:p w14:paraId="1B3EAC5A" w14:textId="1C76B102" w:rsidR="005E6166" w:rsidRDefault="00297A0D" w:rsidP="005E6166">
      <w:pPr>
        <w:pStyle w:val="Ttulo2"/>
        <w:numPr>
          <w:ilvl w:val="0"/>
          <w:numId w:val="0"/>
        </w:numPr>
        <w:ind w:left="567"/>
        <w:rPr>
          <w:rFonts w:ascii="Arial" w:hAnsi="Arial" w:cs="Arial"/>
          <w:lang w:val="es-GT"/>
        </w:rPr>
      </w:pPr>
      <w:r>
        <w:rPr>
          <w:rFonts w:ascii="Arial" w:hAnsi="Arial" w:cs="Arial"/>
          <w:lang w:val="es-GT"/>
        </w:rPr>
        <w:t>7</w:t>
      </w:r>
      <w:r w:rsidR="005E6166">
        <w:rPr>
          <w:rFonts w:ascii="Arial" w:hAnsi="Arial" w:cs="Arial"/>
          <w:lang w:val="es-GT"/>
        </w:rPr>
        <w:t xml:space="preserve">.2 Interfaces de hardware </w:t>
      </w:r>
    </w:p>
    <w:p w14:paraId="042ED41B" w14:textId="67B3DE27" w:rsidR="005E6166" w:rsidRPr="005E6166" w:rsidRDefault="005E6166" w:rsidP="00297A0D">
      <w:pPr>
        <w:pStyle w:val="Textoindependiente"/>
        <w:ind w:left="720"/>
        <w:rPr>
          <w:lang w:val="es-GT"/>
        </w:rPr>
      </w:pPr>
      <w:r w:rsidRPr="00297A0D">
        <w:rPr>
          <w:b/>
          <w:bCs/>
          <w:lang w:val="es-GT"/>
        </w:rPr>
        <w:t>Desarrollo Responsivo</w:t>
      </w:r>
      <w:r w:rsidRPr="005E6166">
        <w:rPr>
          <w:lang w:val="es-GT"/>
        </w:rPr>
        <w:t>:</w:t>
      </w:r>
    </w:p>
    <w:p w14:paraId="138BD439" w14:textId="69D58F01" w:rsidR="005E6166" w:rsidRPr="005E6166" w:rsidRDefault="00297A0D" w:rsidP="005E6166">
      <w:pPr>
        <w:pStyle w:val="Textoindependiente"/>
        <w:ind w:left="720"/>
        <w:rPr>
          <w:lang w:val="es-GT"/>
        </w:rPr>
      </w:pPr>
      <w:r>
        <w:rPr>
          <w:lang w:val="es-GT"/>
        </w:rPr>
        <w:t xml:space="preserve">Se </w:t>
      </w:r>
      <w:proofErr w:type="gramStart"/>
      <w:r>
        <w:rPr>
          <w:lang w:val="es-GT"/>
        </w:rPr>
        <w:t xml:space="preserve">diseñará </w:t>
      </w:r>
      <w:r w:rsidR="005E6166" w:rsidRPr="005E6166">
        <w:rPr>
          <w:lang w:val="es-GT"/>
        </w:rPr>
        <w:t xml:space="preserve"> la</w:t>
      </w:r>
      <w:proofErr w:type="gramEnd"/>
      <w:r w:rsidR="005E6166" w:rsidRPr="005E6166">
        <w:rPr>
          <w:lang w:val="es-GT"/>
        </w:rPr>
        <w:t xml:space="preserve"> plataforma de manera que sea completamente responsiva y compatible con una amplia gama de dispositivos, incluyendo computadoras de escritorio, dispositivos móviles (teléfonos y tabletas) y cualquier otro dispositivo con capacidad de navegación web. Esto se puede lograr utilizando técnicas de diseño web adaptable (responsive web design) y pruebas exhaustivas en diferentes dispositivos y tamaños de pantalla.</w:t>
      </w:r>
    </w:p>
    <w:p w14:paraId="76593BF6" w14:textId="77777777" w:rsidR="005E6166" w:rsidRPr="005E6166" w:rsidRDefault="005E6166" w:rsidP="005E6166">
      <w:pPr>
        <w:pStyle w:val="Textoindependiente"/>
        <w:ind w:left="720"/>
        <w:rPr>
          <w:lang w:val="es-GT"/>
        </w:rPr>
      </w:pPr>
    </w:p>
    <w:p w14:paraId="3302E1ED" w14:textId="40DC0184" w:rsidR="005E6166" w:rsidRPr="00297A0D" w:rsidRDefault="005E6166" w:rsidP="00297A0D">
      <w:pPr>
        <w:pStyle w:val="Textoindependiente"/>
        <w:ind w:left="720"/>
        <w:rPr>
          <w:b/>
          <w:bCs/>
          <w:lang w:val="es-GT"/>
        </w:rPr>
      </w:pPr>
      <w:r w:rsidRPr="00297A0D">
        <w:rPr>
          <w:b/>
          <w:bCs/>
          <w:lang w:val="es-GT"/>
        </w:rPr>
        <w:lastRenderedPageBreak/>
        <w:t>Adopción de Protocolos de Comunicación Estándar:</w:t>
      </w:r>
    </w:p>
    <w:p w14:paraId="74552AC9" w14:textId="1087AD22" w:rsidR="005E6166" w:rsidRPr="005E6166" w:rsidRDefault="00297A0D" w:rsidP="00297A0D">
      <w:pPr>
        <w:pStyle w:val="Textoindependiente"/>
        <w:ind w:left="720"/>
        <w:rPr>
          <w:lang w:val="es-GT"/>
        </w:rPr>
      </w:pPr>
      <w:r>
        <w:rPr>
          <w:lang w:val="es-GT"/>
        </w:rPr>
        <w:t xml:space="preserve">La plataforma se implementará usando </w:t>
      </w:r>
      <w:proofErr w:type="gramStart"/>
      <w:r>
        <w:rPr>
          <w:lang w:val="es-GT"/>
        </w:rPr>
        <w:t xml:space="preserve">los </w:t>
      </w:r>
      <w:r w:rsidR="005E6166" w:rsidRPr="005E6166">
        <w:rPr>
          <w:lang w:val="es-GT"/>
        </w:rPr>
        <w:t xml:space="preserve"> protocolos</w:t>
      </w:r>
      <w:proofErr w:type="gramEnd"/>
      <w:r w:rsidR="005E6166" w:rsidRPr="005E6166">
        <w:rPr>
          <w:lang w:val="es-GT"/>
        </w:rPr>
        <w:t xml:space="preserve"> de comunicación estándar que sean compatibles con el hardware utilizado en la plataforma de drop shipping. Esto podría incluir protocolos como HTTP, HTTPS, TCP/IP, MQTT, entre otros, dependiendo de las necesidades específicas de comunicación con los dispositivos de hardware.</w:t>
      </w:r>
    </w:p>
    <w:p w14:paraId="6BFD67AD" w14:textId="4009A4D4" w:rsidR="005E6166" w:rsidRPr="00297A0D" w:rsidRDefault="005E6166" w:rsidP="00297A0D">
      <w:pPr>
        <w:pStyle w:val="Textoindependiente"/>
        <w:ind w:left="720"/>
        <w:rPr>
          <w:b/>
          <w:bCs/>
          <w:lang w:val="es-GT"/>
        </w:rPr>
      </w:pPr>
      <w:r w:rsidRPr="00297A0D">
        <w:rPr>
          <w:b/>
          <w:bCs/>
          <w:lang w:val="es-GT"/>
        </w:rPr>
        <w:t>Seguridad en las Interacciones:</w:t>
      </w:r>
    </w:p>
    <w:p w14:paraId="71C7DCBD" w14:textId="13F89796" w:rsidR="00EC2446" w:rsidRPr="00EC2446" w:rsidRDefault="00297A0D" w:rsidP="00297A0D">
      <w:pPr>
        <w:pStyle w:val="Textoindependiente"/>
        <w:ind w:left="720"/>
        <w:rPr>
          <w:lang w:val="es-GT"/>
        </w:rPr>
      </w:pPr>
      <w:r>
        <w:rPr>
          <w:lang w:val="es-GT"/>
        </w:rPr>
        <w:t xml:space="preserve">Se </w:t>
      </w:r>
      <w:proofErr w:type="gramStart"/>
      <w:r>
        <w:rPr>
          <w:lang w:val="es-GT"/>
        </w:rPr>
        <w:t xml:space="preserve">implementará </w:t>
      </w:r>
      <w:r w:rsidR="005E6166" w:rsidRPr="005E6166">
        <w:rPr>
          <w:lang w:val="es-GT"/>
        </w:rPr>
        <w:t xml:space="preserve"> medidas</w:t>
      </w:r>
      <w:proofErr w:type="gramEnd"/>
      <w:r w:rsidR="005E6166" w:rsidRPr="005E6166">
        <w:rPr>
          <w:lang w:val="es-GT"/>
        </w:rPr>
        <w:t xml:space="preserve"> de seguridad robustas para proteger las interacciones de datos y control entre el software y el hardware. Esto incluiría la autenticación de dispositivos, el cifrado de datos en tránsito y en reposo, el control de acceso basado en roles, y la detección y prevención de intrusiones para proteger contra posibles amenazas de seguridad.</w:t>
      </w:r>
    </w:p>
    <w:p w14:paraId="4EC5B43C" w14:textId="05A9AC23" w:rsidR="00176662" w:rsidRPr="00297A0D" w:rsidRDefault="00297A0D" w:rsidP="00297A0D">
      <w:pPr>
        <w:pStyle w:val="Ttulo2"/>
        <w:numPr>
          <w:ilvl w:val="0"/>
          <w:numId w:val="0"/>
        </w:numPr>
        <w:ind w:left="567"/>
        <w:rPr>
          <w:rFonts w:ascii="Arial" w:hAnsi="Arial" w:cs="Arial"/>
          <w:lang w:val="es-GT"/>
        </w:rPr>
      </w:pPr>
      <w:bookmarkStart w:id="36" w:name="_Toc160903571"/>
      <w:r>
        <w:rPr>
          <w:rFonts w:ascii="Arial" w:hAnsi="Arial" w:cs="Arial"/>
          <w:lang w:val="es-GT"/>
        </w:rPr>
        <w:t>7</w:t>
      </w:r>
      <w:r w:rsidR="00EC2446">
        <w:rPr>
          <w:rFonts w:ascii="Arial" w:hAnsi="Arial" w:cs="Arial"/>
          <w:lang w:val="es-GT"/>
        </w:rPr>
        <w:t>.</w:t>
      </w:r>
      <w:r w:rsidR="005E6166">
        <w:rPr>
          <w:rFonts w:ascii="Arial" w:hAnsi="Arial" w:cs="Arial"/>
          <w:lang w:val="es-GT"/>
        </w:rPr>
        <w:t>3</w:t>
      </w:r>
      <w:r w:rsidR="00EC2446">
        <w:rPr>
          <w:rFonts w:ascii="Arial" w:hAnsi="Arial" w:cs="Arial"/>
          <w:lang w:val="es-GT"/>
        </w:rPr>
        <w:t xml:space="preserve"> Interfaces de software</w:t>
      </w:r>
      <w:bookmarkEnd w:id="36"/>
      <w:r w:rsidR="00EC2446">
        <w:rPr>
          <w:rFonts w:ascii="Arial" w:hAnsi="Arial" w:cs="Arial"/>
          <w:lang w:val="es-GT"/>
        </w:rPr>
        <w:t xml:space="preserve"> </w:t>
      </w:r>
    </w:p>
    <w:p w14:paraId="3555CF91" w14:textId="593D7D7A" w:rsidR="00176662" w:rsidRPr="00297A0D" w:rsidRDefault="00176662" w:rsidP="00297A0D">
      <w:pPr>
        <w:pStyle w:val="Textoindependiente"/>
        <w:ind w:left="720"/>
        <w:rPr>
          <w:b/>
          <w:bCs/>
          <w:lang w:val="es-GT"/>
        </w:rPr>
      </w:pPr>
      <w:r w:rsidRPr="00297A0D">
        <w:rPr>
          <w:b/>
          <w:bCs/>
          <w:lang w:val="es-GT"/>
        </w:rPr>
        <w:t>Arquitectura de Software Modular:</w:t>
      </w:r>
    </w:p>
    <w:p w14:paraId="414B821D" w14:textId="7EEE1CA3" w:rsidR="00176662" w:rsidRPr="00176662" w:rsidRDefault="00297A0D" w:rsidP="00297A0D">
      <w:pPr>
        <w:pStyle w:val="Textoindependiente"/>
        <w:ind w:left="720"/>
        <w:rPr>
          <w:lang w:val="es-GT"/>
        </w:rPr>
      </w:pPr>
      <w:r>
        <w:rPr>
          <w:lang w:val="es-GT"/>
        </w:rPr>
        <w:t xml:space="preserve">La plataforma se </w:t>
      </w:r>
      <w:proofErr w:type="gramStart"/>
      <w:r>
        <w:rPr>
          <w:lang w:val="es-GT"/>
        </w:rPr>
        <w:t>implementará  con</w:t>
      </w:r>
      <w:proofErr w:type="gramEnd"/>
      <w:r>
        <w:rPr>
          <w:lang w:val="es-GT"/>
        </w:rPr>
        <w:t xml:space="preserve"> </w:t>
      </w:r>
      <w:r w:rsidR="00176662" w:rsidRPr="00176662">
        <w:rPr>
          <w:lang w:val="es-GT"/>
        </w:rPr>
        <w:t xml:space="preserve"> una arquitectura de software modular que permita una fácil integración con otros sistemas, bases de datos, herramientas y librerías. Esto se logrará mediante el uso de servicios web, </w:t>
      </w:r>
      <w:proofErr w:type="spellStart"/>
      <w:r w:rsidR="00176662" w:rsidRPr="00176662">
        <w:rPr>
          <w:lang w:val="es-GT"/>
        </w:rPr>
        <w:t>APIs</w:t>
      </w:r>
      <w:proofErr w:type="spellEnd"/>
      <w:r w:rsidR="00176662" w:rsidRPr="00176662">
        <w:rPr>
          <w:lang w:val="es-GT"/>
        </w:rPr>
        <w:t xml:space="preserve"> (interfaces de programación de aplicaciones) y otros estándares de integración</w:t>
      </w:r>
      <w:r>
        <w:rPr>
          <w:lang w:val="es-GT"/>
        </w:rPr>
        <w:t xml:space="preserve"> y basado en una arquitectura de microservicios.</w:t>
      </w:r>
    </w:p>
    <w:p w14:paraId="7C0CD2F2" w14:textId="0FCD8C88" w:rsidR="00176662" w:rsidRPr="00297A0D" w:rsidRDefault="00176662" w:rsidP="00297A0D">
      <w:pPr>
        <w:pStyle w:val="Textoindependiente"/>
        <w:ind w:left="720"/>
        <w:rPr>
          <w:b/>
          <w:bCs/>
          <w:lang w:val="es-GT"/>
        </w:rPr>
      </w:pPr>
      <w:r w:rsidRPr="00297A0D">
        <w:rPr>
          <w:b/>
          <w:bCs/>
          <w:lang w:val="es-GT"/>
        </w:rPr>
        <w:t>Seguridad en la Integración:</w:t>
      </w:r>
    </w:p>
    <w:p w14:paraId="54A6039D" w14:textId="0F144104" w:rsidR="00176662" w:rsidRPr="00176662" w:rsidRDefault="00FC646A" w:rsidP="00FC646A">
      <w:pPr>
        <w:pStyle w:val="Textoindependiente"/>
        <w:ind w:left="720"/>
        <w:rPr>
          <w:lang w:val="es-GT"/>
        </w:rPr>
      </w:pPr>
      <w:r>
        <w:rPr>
          <w:lang w:val="es-GT"/>
        </w:rPr>
        <w:t>L</w:t>
      </w:r>
      <w:r w:rsidR="00176662" w:rsidRPr="00176662">
        <w:rPr>
          <w:lang w:val="es-GT"/>
        </w:rPr>
        <w:t>a integración con sistemas de proveedores y clientes se realice de manera segura. Esto incluirá el uso de prácticas de seguridad estándar, como el cifrado de datos, la autenticación de usuarios y la protección contra amenazas comunes, como ataques de inyección SQL y ataques de denegación de servicio (</w:t>
      </w:r>
      <w:proofErr w:type="spellStart"/>
      <w:r w:rsidR="00176662" w:rsidRPr="00176662">
        <w:rPr>
          <w:lang w:val="es-GT"/>
        </w:rPr>
        <w:t>DDoS</w:t>
      </w:r>
      <w:proofErr w:type="spellEnd"/>
      <w:r w:rsidR="00176662" w:rsidRPr="00176662">
        <w:rPr>
          <w:lang w:val="es-GT"/>
        </w:rPr>
        <w:t>).</w:t>
      </w:r>
    </w:p>
    <w:p w14:paraId="228AAEA9" w14:textId="170EF565" w:rsidR="00176662" w:rsidRPr="00FC646A" w:rsidRDefault="00176662" w:rsidP="00FC646A">
      <w:pPr>
        <w:pStyle w:val="Textoindependiente"/>
        <w:ind w:left="720"/>
        <w:rPr>
          <w:b/>
          <w:bCs/>
          <w:lang w:val="es-GT"/>
        </w:rPr>
      </w:pPr>
      <w:r w:rsidRPr="00FC646A">
        <w:rPr>
          <w:b/>
          <w:bCs/>
          <w:lang w:val="es-GT"/>
        </w:rPr>
        <w:t>Estándares y Protocolos de Comunicación:</w:t>
      </w:r>
    </w:p>
    <w:p w14:paraId="716BBAF9" w14:textId="75724BCD" w:rsidR="00176662" w:rsidRPr="00176662" w:rsidRDefault="00FC646A" w:rsidP="00FC646A">
      <w:pPr>
        <w:pStyle w:val="Textoindependiente"/>
        <w:ind w:left="720"/>
        <w:rPr>
          <w:lang w:val="es-GT"/>
        </w:rPr>
      </w:pPr>
      <w:r>
        <w:rPr>
          <w:lang w:val="es-GT"/>
        </w:rPr>
        <w:t>Se especificará en fase de diseño</w:t>
      </w:r>
      <w:r w:rsidR="00176662" w:rsidRPr="00176662">
        <w:rPr>
          <w:lang w:val="es-GT"/>
        </w:rPr>
        <w:t xml:space="preserve"> los estándares y protocolos de comunicación que se utilizarán para garantizar la compatibilidad </w:t>
      </w:r>
      <w:r>
        <w:rPr>
          <w:lang w:val="es-GT"/>
        </w:rPr>
        <w:t xml:space="preserve">entre la </w:t>
      </w:r>
      <w:proofErr w:type="gramStart"/>
      <w:r>
        <w:rPr>
          <w:lang w:val="es-GT"/>
        </w:rPr>
        <w:t xml:space="preserve">plataforma </w:t>
      </w:r>
      <w:r w:rsidR="00176662" w:rsidRPr="00176662">
        <w:rPr>
          <w:lang w:val="es-GT"/>
        </w:rPr>
        <w:t xml:space="preserve"> y</w:t>
      </w:r>
      <w:proofErr w:type="gramEnd"/>
      <w:r w:rsidR="00176662" w:rsidRPr="00176662">
        <w:rPr>
          <w:lang w:val="es-GT"/>
        </w:rPr>
        <w:t xml:space="preserve"> otros sistemas. Esto podría incluir estándares de la industria como REST (Transferencia de Estado Representacional) o SOAP (Protocolo Simple de Acceso a Objetos) para servicios web, así como formatos de intercambio de datos como JSON (Notación de Objetos de JavaScript) o XML (Lenguaje de Marcado Extensible).</w:t>
      </w:r>
    </w:p>
    <w:p w14:paraId="4DE9D986" w14:textId="3CD3005E" w:rsidR="00176662" w:rsidRPr="00FC646A" w:rsidRDefault="00176662" w:rsidP="00FC646A">
      <w:pPr>
        <w:pStyle w:val="Textoindependiente"/>
        <w:ind w:left="720"/>
        <w:rPr>
          <w:b/>
          <w:bCs/>
          <w:lang w:val="es-GT"/>
        </w:rPr>
      </w:pPr>
      <w:r w:rsidRPr="00FC646A">
        <w:rPr>
          <w:b/>
          <w:bCs/>
          <w:lang w:val="es-GT"/>
        </w:rPr>
        <w:t>Documentación Detallada:</w:t>
      </w:r>
    </w:p>
    <w:p w14:paraId="1F4AC6BE" w14:textId="474835F1" w:rsidR="00176662" w:rsidRPr="00176662" w:rsidRDefault="00FC646A" w:rsidP="00176662">
      <w:pPr>
        <w:pStyle w:val="Textoindependiente"/>
        <w:ind w:left="720"/>
        <w:rPr>
          <w:lang w:val="es-GT"/>
        </w:rPr>
      </w:pPr>
      <w:r>
        <w:rPr>
          <w:lang w:val="es-GT"/>
        </w:rPr>
        <w:t xml:space="preserve">Se </w:t>
      </w:r>
      <w:proofErr w:type="gramStart"/>
      <w:r>
        <w:rPr>
          <w:lang w:val="es-GT"/>
        </w:rPr>
        <w:t>proporcionará  en</w:t>
      </w:r>
      <w:proofErr w:type="gramEnd"/>
      <w:r>
        <w:rPr>
          <w:lang w:val="es-GT"/>
        </w:rPr>
        <w:t xml:space="preserve"> fase de diseño la  </w:t>
      </w:r>
      <w:r w:rsidR="00176662" w:rsidRPr="00176662">
        <w:rPr>
          <w:lang w:val="es-GT"/>
        </w:rPr>
        <w:t xml:space="preserve"> documentación detallada sobre cómo integrar </w:t>
      </w:r>
      <w:r>
        <w:rPr>
          <w:lang w:val="es-GT"/>
        </w:rPr>
        <w:t>la plataforma</w:t>
      </w:r>
      <w:r w:rsidR="00176662" w:rsidRPr="00176662">
        <w:rPr>
          <w:lang w:val="es-GT"/>
        </w:rPr>
        <w:t xml:space="preserve"> con otros sistemas, incluyendo instrucciones paso a paso, ejemplos de código y ejemplos de uso de </w:t>
      </w:r>
      <w:proofErr w:type="spellStart"/>
      <w:r w:rsidR="00176662" w:rsidRPr="00176662">
        <w:rPr>
          <w:lang w:val="es-GT"/>
        </w:rPr>
        <w:t>APIs</w:t>
      </w:r>
      <w:proofErr w:type="spellEnd"/>
      <w:r w:rsidR="00176662" w:rsidRPr="00176662">
        <w:rPr>
          <w:lang w:val="es-GT"/>
        </w:rPr>
        <w:t>. Esto facilitará a los desarrolladores externos la tarea de integrar sus sistemas con el nuestro.</w:t>
      </w:r>
    </w:p>
    <w:p w14:paraId="12B7316E" w14:textId="77777777" w:rsidR="00176662" w:rsidRPr="00176662" w:rsidRDefault="00176662" w:rsidP="00176662">
      <w:pPr>
        <w:pStyle w:val="Textoindependiente"/>
        <w:ind w:left="720"/>
        <w:rPr>
          <w:lang w:val="es-GT"/>
        </w:rPr>
      </w:pPr>
    </w:p>
    <w:p w14:paraId="44BDCEE9" w14:textId="77777777" w:rsidR="00EC2446" w:rsidRPr="00EC2446" w:rsidRDefault="00EC2446" w:rsidP="00EC2446">
      <w:pPr>
        <w:pStyle w:val="Textoindependiente"/>
        <w:rPr>
          <w:lang w:val="es-GT"/>
        </w:rPr>
      </w:pPr>
    </w:p>
    <w:p w14:paraId="07191D10" w14:textId="09146D69" w:rsidR="00176662" w:rsidRDefault="00FC646A" w:rsidP="00FC646A">
      <w:pPr>
        <w:pStyle w:val="Ttulo2"/>
        <w:numPr>
          <w:ilvl w:val="0"/>
          <w:numId w:val="0"/>
        </w:numPr>
        <w:ind w:left="567"/>
        <w:rPr>
          <w:rFonts w:ascii="Arial" w:hAnsi="Arial" w:cs="Arial"/>
          <w:lang w:val="es-GT"/>
        </w:rPr>
      </w:pPr>
      <w:bookmarkStart w:id="37" w:name="_Toc160903572"/>
      <w:proofErr w:type="gramStart"/>
      <w:r>
        <w:rPr>
          <w:rFonts w:ascii="Arial" w:hAnsi="Arial" w:cs="Arial"/>
          <w:lang w:val="es-GT"/>
        </w:rPr>
        <w:lastRenderedPageBreak/>
        <w:t>7</w:t>
      </w:r>
      <w:r w:rsidR="005E6166">
        <w:rPr>
          <w:rFonts w:ascii="Arial" w:hAnsi="Arial" w:cs="Arial"/>
          <w:lang w:val="es-GT"/>
        </w:rPr>
        <w:t xml:space="preserve">.4 </w:t>
      </w:r>
      <w:r w:rsidR="00176662">
        <w:rPr>
          <w:rFonts w:ascii="Arial" w:hAnsi="Arial" w:cs="Arial"/>
          <w:lang w:val="es-GT"/>
        </w:rPr>
        <w:t xml:space="preserve"> Interfaces</w:t>
      </w:r>
      <w:proofErr w:type="gramEnd"/>
      <w:r w:rsidR="00176662">
        <w:rPr>
          <w:rFonts w:ascii="Arial" w:hAnsi="Arial" w:cs="Arial"/>
          <w:lang w:val="es-GT"/>
        </w:rPr>
        <w:t xml:space="preserve"> de comunicación</w:t>
      </w:r>
      <w:bookmarkEnd w:id="37"/>
      <w:r w:rsidR="00176662">
        <w:rPr>
          <w:rFonts w:ascii="Arial" w:hAnsi="Arial" w:cs="Arial"/>
          <w:lang w:val="es-GT"/>
        </w:rPr>
        <w:t xml:space="preserve"> </w:t>
      </w:r>
    </w:p>
    <w:p w14:paraId="2C4EFE77" w14:textId="5336DF58" w:rsidR="00176662" w:rsidRPr="007A7CF9" w:rsidRDefault="00FC646A" w:rsidP="00FC646A">
      <w:pPr>
        <w:pStyle w:val="Textoindependiente"/>
        <w:ind w:left="720"/>
        <w:rPr>
          <w:lang w:val="es-GT"/>
        </w:rPr>
      </w:pPr>
      <w:r>
        <w:rPr>
          <w:lang w:val="es-GT"/>
        </w:rPr>
        <w:t>L</w:t>
      </w:r>
      <w:r w:rsidR="00176662" w:rsidRPr="007A7CF9">
        <w:rPr>
          <w:lang w:val="es-GT"/>
        </w:rPr>
        <w:t>os requisitos específicos para las funciones de comunicación, como el envío y recepción de correos electrónicos, la navegación web y la transferencia de archivos a través de protocolos como FTP. incluirá aspectos como la capacidad de enviar, recibir y gestionar mensajes de correo electrónico, la capacidad de navegar por páginas web de forma segura y eficiente, y la capacidad de transferir archivos de forma rápida y fiable a través de FTP.</w:t>
      </w:r>
    </w:p>
    <w:p w14:paraId="1E89FE6F" w14:textId="7B23175F" w:rsidR="00176662" w:rsidRPr="00FC646A" w:rsidRDefault="00176662" w:rsidP="00FC646A">
      <w:pPr>
        <w:pStyle w:val="Textoindependiente"/>
        <w:ind w:left="720"/>
        <w:rPr>
          <w:b/>
          <w:bCs/>
          <w:lang w:val="es-GT"/>
        </w:rPr>
      </w:pPr>
      <w:r w:rsidRPr="00FC646A">
        <w:rPr>
          <w:b/>
          <w:bCs/>
          <w:lang w:val="es-GT"/>
        </w:rPr>
        <w:t>Definición de Formatos de Mensajería y Estándares de Comunicación:</w:t>
      </w:r>
    </w:p>
    <w:p w14:paraId="2BF3DD49" w14:textId="499E7F79" w:rsidR="00176662" w:rsidRPr="007A7CF9" w:rsidRDefault="00FC646A" w:rsidP="00FC646A">
      <w:pPr>
        <w:pStyle w:val="Textoindependiente"/>
        <w:ind w:left="720"/>
        <w:rPr>
          <w:lang w:val="es-GT"/>
        </w:rPr>
      </w:pPr>
      <w:r>
        <w:rPr>
          <w:lang w:val="es-GT"/>
        </w:rPr>
        <w:t xml:space="preserve">Se especificará en fase de </w:t>
      </w:r>
      <w:proofErr w:type="gramStart"/>
      <w:r>
        <w:rPr>
          <w:lang w:val="es-GT"/>
        </w:rPr>
        <w:t xml:space="preserve">diseño </w:t>
      </w:r>
      <w:r w:rsidR="00176662" w:rsidRPr="007A7CF9">
        <w:rPr>
          <w:lang w:val="es-GT"/>
        </w:rPr>
        <w:t xml:space="preserve"> los</w:t>
      </w:r>
      <w:proofErr w:type="gramEnd"/>
      <w:r w:rsidR="00176662" w:rsidRPr="007A7CF9">
        <w:rPr>
          <w:lang w:val="es-GT"/>
        </w:rPr>
        <w:t xml:space="preserve"> formatos de mensajería y los estándares de comunicación que se utilizarán para garantizar la interoperabilidad y la compatibilidad con otros sistemas. Por ejemplo, </w:t>
      </w:r>
      <w:r>
        <w:rPr>
          <w:lang w:val="es-GT"/>
        </w:rPr>
        <w:t xml:space="preserve">la utilización </w:t>
      </w:r>
      <w:proofErr w:type="gramStart"/>
      <w:r>
        <w:rPr>
          <w:lang w:val="es-GT"/>
        </w:rPr>
        <w:t xml:space="preserve">del </w:t>
      </w:r>
      <w:r w:rsidR="00176662" w:rsidRPr="007A7CF9">
        <w:rPr>
          <w:lang w:val="es-GT"/>
        </w:rPr>
        <w:t xml:space="preserve"> el</w:t>
      </w:r>
      <w:proofErr w:type="gramEnd"/>
      <w:r w:rsidR="00176662" w:rsidRPr="007A7CF9">
        <w:rPr>
          <w:lang w:val="es-GT"/>
        </w:rPr>
        <w:t xml:space="preserve"> estándar MIME (</w:t>
      </w:r>
      <w:proofErr w:type="spellStart"/>
      <w:r w:rsidR="00176662" w:rsidRPr="007A7CF9">
        <w:rPr>
          <w:lang w:val="es-GT"/>
        </w:rPr>
        <w:t>Multipurpose</w:t>
      </w:r>
      <w:proofErr w:type="spellEnd"/>
      <w:r w:rsidR="00176662" w:rsidRPr="007A7CF9">
        <w:rPr>
          <w:lang w:val="es-GT"/>
        </w:rPr>
        <w:t xml:space="preserve"> Internet Mail </w:t>
      </w:r>
      <w:proofErr w:type="spellStart"/>
      <w:r w:rsidR="00176662" w:rsidRPr="007A7CF9">
        <w:rPr>
          <w:lang w:val="es-GT"/>
        </w:rPr>
        <w:t>Extensions</w:t>
      </w:r>
      <w:proofErr w:type="spellEnd"/>
      <w:r w:rsidR="00176662" w:rsidRPr="007A7CF9">
        <w:rPr>
          <w:lang w:val="es-GT"/>
        </w:rPr>
        <w:t>) para el formato de mensajes de correo electrónico, y los estándares HTTP y FTP para la comunicación web y la transferencia de archivos, respectivamente.</w:t>
      </w:r>
    </w:p>
    <w:p w14:paraId="670F681D" w14:textId="608D1042" w:rsidR="00176662" w:rsidRPr="00FC646A" w:rsidRDefault="00176662" w:rsidP="00FC646A">
      <w:pPr>
        <w:pStyle w:val="Textoindependiente"/>
        <w:ind w:left="720"/>
        <w:rPr>
          <w:b/>
          <w:bCs/>
          <w:lang w:val="es-GT"/>
        </w:rPr>
      </w:pPr>
      <w:r w:rsidRPr="00FC646A">
        <w:rPr>
          <w:b/>
          <w:bCs/>
          <w:lang w:val="es-GT"/>
        </w:rPr>
        <w:t>Requisitos de Encriptación y Seguridad:</w:t>
      </w:r>
    </w:p>
    <w:p w14:paraId="551A1041" w14:textId="3BBC2054" w:rsidR="00176662" w:rsidRPr="007A7CF9" w:rsidRDefault="00FC646A" w:rsidP="00176662">
      <w:pPr>
        <w:pStyle w:val="Textoindependiente"/>
        <w:ind w:left="720"/>
        <w:rPr>
          <w:lang w:val="es-GT"/>
        </w:rPr>
      </w:pPr>
      <w:r>
        <w:rPr>
          <w:lang w:val="es-GT"/>
        </w:rPr>
        <w:t xml:space="preserve">Se Implementará </w:t>
      </w:r>
      <w:proofErr w:type="gramStart"/>
      <w:r>
        <w:rPr>
          <w:lang w:val="es-GT"/>
        </w:rPr>
        <w:t xml:space="preserve">la </w:t>
      </w:r>
      <w:r w:rsidR="00176662" w:rsidRPr="007A7CF9">
        <w:rPr>
          <w:lang w:val="es-GT"/>
        </w:rPr>
        <w:t xml:space="preserve"> encriptación</w:t>
      </w:r>
      <w:proofErr w:type="gramEnd"/>
      <w:r w:rsidR="00176662" w:rsidRPr="007A7CF9">
        <w:rPr>
          <w:lang w:val="es-GT"/>
        </w:rPr>
        <w:t xml:space="preserve"> y seguridad en las comunicaciones para proteger la privacidad y la integridad de los datos transmitidos. Esto incluirá el uso de protocolos de seguridad como HTTPS para la navegación web segura, el cifrado de correos electrónicos mediante TLS (</w:t>
      </w:r>
      <w:proofErr w:type="spellStart"/>
      <w:r w:rsidR="00176662" w:rsidRPr="007A7CF9">
        <w:rPr>
          <w:lang w:val="es-GT"/>
        </w:rPr>
        <w:t>Transport</w:t>
      </w:r>
      <w:proofErr w:type="spellEnd"/>
      <w:r w:rsidR="00176662" w:rsidRPr="007A7CF9">
        <w:rPr>
          <w:lang w:val="es-GT"/>
        </w:rPr>
        <w:t xml:space="preserve"> </w:t>
      </w:r>
      <w:proofErr w:type="spellStart"/>
      <w:r w:rsidR="00176662" w:rsidRPr="007A7CF9">
        <w:rPr>
          <w:lang w:val="es-GT"/>
        </w:rPr>
        <w:t>Layer</w:t>
      </w:r>
      <w:proofErr w:type="spellEnd"/>
      <w:r w:rsidR="00176662" w:rsidRPr="007A7CF9">
        <w:rPr>
          <w:lang w:val="es-GT"/>
        </w:rPr>
        <w:t xml:space="preserve"> Security) o SSL (Secure Sockets </w:t>
      </w:r>
      <w:proofErr w:type="spellStart"/>
      <w:r w:rsidR="00176662" w:rsidRPr="007A7CF9">
        <w:rPr>
          <w:lang w:val="es-GT"/>
        </w:rPr>
        <w:t>Layer</w:t>
      </w:r>
      <w:proofErr w:type="spellEnd"/>
      <w:r w:rsidR="00176662" w:rsidRPr="007A7CF9">
        <w:rPr>
          <w:lang w:val="es-GT"/>
        </w:rPr>
        <w:t>), y el uso de autenticación y autorización para garantizar que solo los usuarios autorizados puedan acceder a los datos.</w:t>
      </w:r>
    </w:p>
    <w:p w14:paraId="63EE60C8" w14:textId="77777777" w:rsidR="00176662" w:rsidRPr="007A7CF9" w:rsidRDefault="00176662" w:rsidP="00176662">
      <w:pPr>
        <w:pStyle w:val="Textoindependiente"/>
        <w:ind w:left="720"/>
        <w:rPr>
          <w:lang w:val="es-GT"/>
        </w:rPr>
      </w:pPr>
    </w:p>
    <w:p w14:paraId="5B3B5B71" w14:textId="5B7657BD" w:rsidR="009821B9" w:rsidRDefault="009821B9" w:rsidP="00A023AC">
      <w:pPr>
        <w:pStyle w:val="Ttulo1"/>
        <w:numPr>
          <w:ilvl w:val="0"/>
          <w:numId w:val="85"/>
        </w:numPr>
      </w:pPr>
      <w:bookmarkStart w:id="38" w:name="_Toc160903573"/>
      <w:proofErr w:type="spellStart"/>
      <w:r>
        <w:lastRenderedPageBreak/>
        <w:t>Requerimientos</w:t>
      </w:r>
      <w:proofErr w:type="spellEnd"/>
      <w:r>
        <w:t xml:space="preserve"> no </w:t>
      </w:r>
      <w:proofErr w:type="spellStart"/>
      <w:r>
        <w:t>funcionales</w:t>
      </w:r>
      <w:bookmarkEnd w:id="38"/>
      <w:proofErr w:type="spellEnd"/>
    </w:p>
    <w:p w14:paraId="6D2572A7" w14:textId="77777777" w:rsidR="009821B9" w:rsidRPr="00EC2446" w:rsidRDefault="009821B9" w:rsidP="009821B9">
      <w:pPr>
        <w:pStyle w:val="Textoindependiente"/>
        <w:rPr>
          <w:lang w:val="es-GT"/>
        </w:rPr>
      </w:pPr>
    </w:p>
    <w:p w14:paraId="50AC7271" w14:textId="6594134B" w:rsidR="009821B9" w:rsidRDefault="00FC646A" w:rsidP="00FC646A">
      <w:pPr>
        <w:pStyle w:val="Ttulo2"/>
        <w:numPr>
          <w:ilvl w:val="0"/>
          <w:numId w:val="0"/>
        </w:numPr>
        <w:rPr>
          <w:rFonts w:ascii="Arial" w:hAnsi="Arial" w:cs="Arial"/>
          <w:lang w:val="es-GT"/>
        </w:rPr>
      </w:pPr>
      <w:bookmarkStart w:id="39" w:name="_Toc160903574"/>
      <w:r>
        <w:rPr>
          <w:rFonts w:ascii="Arial" w:hAnsi="Arial" w:cs="Arial"/>
          <w:lang w:val="es-GT"/>
        </w:rPr>
        <w:t>8</w:t>
      </w:r>
      <w:r w:rsidR="009821B9">
        <w:rPr>
          <w:rFonts w:ascii="Arial" w:hAnsi="Arial" w:cs="Arial"/>
          <w:lang w:val="es-GT"/>
        </w:rPr>
        <w:t>.1 Rendimiento</w:t>
      </w:r>
      <w:bookmarkEnd w:id="39"/>
      <w:r w:rsidR="009821B9">
        <w:rPr>
          <w:rFonts w:ascii="Arial" w:hAnsi="Arial" w:cs="Arial"/>
          <w:lang w:val="es-GT"/>
        </w:rPr>
        <w:t xml:space="preserve"> </w:t>
      </w:r>
    </w:p>
    <w:p w14:paraId="0F45F568" w14:textId="3B311899" w:rsidR="009821B9" w:rsidRPr="00FC646A" w:rsidRDefault="009821B9" w:rsidP="009821B9">
      <w:pPr>
        <w:pStyle w:val="Textoindependiente"/>
        <w:rPr>
          <w:b/>
          <w:bCs/>
          <w:lang w:val="es-GT"/>
        </w:rPr>
      </w:pPr>
      <w:r w:rsidRPr="00FC646A">
        <w:rPr>
          <w:b/>
          <w:bCs/>
          <w:lang w:val="es-GT"/>
        </w:rPr>
        <w:t>Optimización de la Arquitectura y la Infraestructura:</w:t>
      </w:r>
    </w:p>
    <w:p w14:paraId="167A5238" w14:textId="1E26ED77" w:rsidR="009821B9" w:rsidRPr="009821B9" w:rsidRDefault="00FC646A" w:rsidP="009821B9">
      <w:pPr>
        <w:pStyle w:val="Textoindependiente"/>
        <w:rPr>
          <w:lang w:val="es-GT"/>
        </w:rPr>
      </w:pPr>
      <w:proofErr w:type="spellStart"/>
      <w:r>
        <w:rPr>
          <w:lang w:val="es-GT"/>
        </w:rPr>
        <w:t>El</w:t>
      </w:r>
      <w:proofErr w:type="spellEnd"/>
      <w:r>
        <w:rPr>
          <w:lang w:val="es-GT"/>
        </w:rPr>
        <w:t xml:space="preserve"> diseño </w:t>
      </w:r>
      <w:proofErr w:type="gramStart"/>
      <w:r>
        <w:rPr>
          <w:lang w:val="es-GT"/>
        </w:rPr>
        <w:t>de  la</w:t>
      </w:r>
      <w:proofErr w:type="gramEnd"/>
      <w:r>
        <w:rPr>
          <w:lang w:val="es-GT"/>
        </w:rPr>
        <w:t xml:space="preserve"> </w:t>
      </w:r>
      <w:r w:rsidR="009821B9" w:rsidRPr="009821B9">
        <w:rPr>
          <w:lang w:val="es-GT"/>
        </w:rPr>
        <w:t xml:space="preserve"> arquitectura de software y una infraestructura de hardware escalable y eficiente que pueda manejar el volumen mínimo de 10 mil transacciones por hora sin degradación del rendimiento. Esto podría incluir el uso de tecnologías de computación en la nube, como servicios de cómputo escalables y bases de datos distribuidas, para garantizar la capacidad de escalar horizontalmente según sea necesario</w:t>
      </w:r>
      <w:r>
        <w:rPr>
          <w:lang w:val="es-GT"/>
        </w:rPr>
        <w:t>.</w:t>
      </w:r>
    </w:p>
    <w:p w14:paraId="38916768" w14:textId="33D8FD66" w:rsidR="009821B9" w:rsidRPr="00FC646A" w:rsidRDefault="009821B9" w:rsidP="009821B9">
      <w:pPr>
        <w:pStyle w:val="Textoindependiente"/>
        <w:rPr>
          <w:b/>
          <w:bCs/>
          <w:lang w:val="es-GT"/>
        </w:rPr>
      </w:pPr>
      <w:r w:rsidRPr="00FC646A">
        <w:rPr>
          <w:b/>
          <w:bCs/>
          <w:lang w:val="es-GT"/>
        </w:rPr>
        <w:t>Optimización del Código y las Consultas de la Base de Datos</w:t>
      </w:r>
      <w:r w:rsidR="00FC646A" w:rsidRPr="00FC646A">
        <w:rPr>
          <w:b/>
          <w:bCs/>
          <w:lang w:val="es-GT"/>
        </w:rPr>
        <w:t>:</w:t>
      </w:r>
    </w:p>
    <w:p w14:paraId="47E5E5EB" w14:textId="4F4523EF" w:rsidR="009821B9" w:rsidRPr="009821B9" w:rsidRDefault="00160F32" w:rsidP="009821B9">
      <w:pPr>
        <w:pStyle w:val="Textoindependiente"/>
        <w:rPr>
          <w:lang w:val="es-GT"/>
        </w:rPr>
      </w:pPr>
      <w:r>
        <w:rPr>
          <w:lang w:val="es-GT"/>
        </w:rPr>
        <w:t>La optimización d</w:t>
      </w:r>
      <w:r w:rsidR="009821B9" w:rsidRPr="009821B9">
        <w:rPr>
          <w:lang w:val="es-GT"/>
        </w:rPr>
        <w:t>el código y las consultas de la base de datos para mejorar el rendimiento y reducir los tiempos de respuesta</w:t>
      </w:r>
      <w:r>
        <w:rPr>
          <w:lang w:val="es-GT"/>
        </w:rPr>
        <w:t xml:space="preserve">, para </w:t>
      </w:r>
      <w:proofErr w:type="gramStart"/>
      <w:r>
        <w:rPr>
          <w:lang w:val="es-GT"/>
        </w:rPr>
        <w:t xml:space="preserve">ello </w:t>
      </w:r>
      <w:r w:rsidR="009821B9" w:rsidRPr="009821B9">
        <w:rPr>
          <w:lang w:val="es-GT"/>
        </w:rPr>
        <w:t xml:space="preserve"> </w:t>
      </w:r>
      <w:r>
        <w:rPr>
          <w:lang w:val="es-GT"/>
        </w:rPr>
        <w:t>se</w:t>
      </w:r>
      <w:proofErr w:type="gramEnd"/>
      <w:r>
        <w:rPr>
          <w:lang w:val="es-GT"/>
        </w:rPr>
        <w:t xml:space="preserve"> </w:t>
      </w:r>
      <w:r w:rsidR="009821B9" w:rsidRPr="009821B9">
        <w:rPr>
          <w:lang w:val="es-GT"/>
        </w:rPr>
        <w:t xml:space="preserve"> incluirá técnicas como el </w:t>
      </w:r>
      <w:proofErr w:type="spellStart"/>
      <w:r w:rsidR="009821B9" w:rsidRPr="009821B9">
        <w:rPr>
          <w:lang w:val="es-GT"/>
        </w:rPr>
        <w:t>caching</w:t>
      </w:r>
      <w:proofErr w:type="spellEnd"/>
      <w:r w:rsidR="009821B9" w:rsidRPr="009821B9">
        <w:rPr>
          <w:lang w:val="es-GT"/>
        </w:rPr>
        <w:t xml:space="preserve"> de datos, la indexación adecuada de las tablas de la base de datos, y la optimización de consultas SQL para minimizar el tiempo de ejecución.</w:t>
      </w:r>
    </w:p>
    <w:p w14:paraId="26BFA1FF" w14:textId="4CFAD6B7" w:rsidR="009821B9" w:rsidRPr="00160F32" w:rsidRDefault="009821B9" w:rsidP="009821B9">
      <w:pPr>
        <w:pStyle w:val="Textoindependiente"/>
        <w:rPr>
          <w:b/>
          <w:bCs/>
          <w:lang w:val="es-GT"/>
        </w:rPr>
      </w:pPr>
      <w:r w:rsidRPr="00160F32">
        <w:rPr>
          <w:b/>
          <w:bCs/>
          <w:lang w:val="es-GT"/>
        </w:rPr>
        <w:t>Pruebas de Carga y Estrés</w:t>
      </w:r>
    </w:p>
    <w:p w14:paraId="679B0711" w14:textId="51FC211F" w:rsidR="009821B9" w:rsidRPr="009821B9" w:rsidRDefault="00160F32" w:rsidP="009821B9">
      <w:pPr>
        <w:pStyle w:val="Textoindependiente"/>
        <w:rPr>
          <w:lang w:val="es-GT"/>
        </w:rPr>
      </w:pPr>
      <w:r>
        <w:rPr>
          <w:lang w:val="es-GT"/>
        </w:rPr>
        <w:t xml:space="preserve">Durante fase de pruebas se </w:t>
      </w:r>
      <w:proofErr w:type="spellStart"/>
      <w:proofErr w:type="gramStart"/>
      <w:r>
        <w:rPr>
          <w:lang w:val="es-GT"/>
        </w:rPr>
        <w:t>implemenatarán</w:t>
      </w:r>
      <w:proofErr w:type="spellEnd"/>
      <w:r>
        <w:rPr>
          <w:lang w:val="es-GT"/>
        </w:rPr>
        <w:t xml:space="preserve"> </w:t>
      </w:r>
      <w:r w:rsidR="009821B9" w:rsidRPr="009821B9">
        <w:rPr>
          <w:lang w:val="es-GT"/>
        </w:rPr>
        <w:t xml:space="preserve"> </w:t>
      </w:r>
      <w:proofErr w:type="spellStart"/>
      <w:r>
        <w:rPr>
          <w:lang w:val="es-GT"/>
        </w:rPr>
        <w:t>test</w:t>
      </w:r>
      <w:proofErr w:type="gramEnd"/>
      <w:r>
        <w:rPr>
          <w:lang w:val="es-GT"/>
        </w:rPr>
        <w:t>´s</w:t>
      </w:r>
      <w:proofErr w:type="spellEnd"/>
      <w:r w:rsidR="009821B9" w:rsidRPr="009821B9">
        <w:rPr>
          <w:lang w:val="es-GT"/>
        </w:rPr>
        <w:t xml:space="preserve"> exhaustiv</w:t>
      </w:r>
      <w:r>
        <w:rPr>
          <w:lang w:val="es-GT"/>
        </w:rPr>
        <w:t>os</w:t>
      </w:r>
      <w:r w:rsidR="009821B9" w:rsidRPr="009821B9">
        <w:rPr>
          <w:lang w:val="es-GT"/>
        </w:rPr>
        <w:t xml:space="preserve"> de carga y estrés para verificar que </w:t>
      </w:r>
      <w:r>
        <w:rPr>
          <w:lang w:val="es-GT"/>
        </w:rPr>
        <w:t xml:space="preserve">la </w:t>
      </w:r>
      <w:r w:rsidR="009821B9" w:rsidRPr="009821B9">
        <w:rPr>
          <w:lang w:val="es-GT"/>
        </w:rPr>
        <w:t>plataforma pueda manejar el volumen mínimo de transacciones por hora sin degradación del rendimiento. Estas pruebas simularán condiciones reales de uso y permitirán identificar cuellos de botella y áreas de mejora en el rendimiento.</w:t>
      </w:r>
    </w:p>
    <w:p w14:paraId="3EE0C143" w14:textId="261014D6" w:rsidR="009821B9" w:rsidRPr="00160F32" w:rsidRDefault="009821B9" w:rsidP="009821B9">
      <w:pPr>
        <w:pStyle w:val="Textoindependiente"/>
        <w:rPr>
          <w:b/>
          <w:bCs/>
          <w:lang w:val="es-GT"/>
        </w:rPr>
      </w:pPr>
      <w:r w:rsidRPr="00160F32">
        <w:rPr>
          <w:b/>
          <w:bCs/>
          <w:lang w:val="es-GT"/>
        </w:rPr>
        <w:t>Optimización de la Interfaz de Usuario:</w:t>
      </w:r>
    </w:p>
    <w:p w14:paraId="3B740660" w14:textId="7218B981" w:rsidR="009821B9" w:rsidRPr="007A7CF9" w:rsidRDefault="00160F32" w:rsidP="009821B9">
      <w:pPr>
        <w:pStyle w:val="Textoindependiente"/>
        <w:rPr>
          <w:lang w:val="es-GT"/>
        </w:rPr>
      </w:pPr>
      <w:proofErr w:type="gramStart"/>
      <w:r>
        <w:rPr>
          <w:lang w:val="es-GT"/>
        </w:rPr>
        <w:t>Optimización  de</w:t>
      </w:r>
      <w:proofErr w:type="gramEnd"/>
      <w:r>
        <w:rPr>
          <w:lang w:val="es-GT"/>
        </w:rPr>
        <w:t xml:space="preserve"> la </w:t>
      </w:r>
      <w:r w:rsidR="009821B9" w:rsidRPr="009821B9">
        <w:rPr>
          <w:lang w:val="es-GT"/>
        </w:rPr>
        <w:t xml:space="preserve"> interfaz de usuario para minimizar los tiempos de carga y mejorar la experiencia del usuario. Esto incluirá </w:t>
      </w:r>
      <w:proofErr w:type="gramStart"/>
      <w:r w:rsidR="009821B9" w:rsidRPr="009821B9">
        <w:rPr>
          <w:lang w:val="es-GT"/>
        </w:rPr>
        <w:t>técnicas  de</w:t>
      </w:r>
      <w:proofErr w:type="gramEnd"/>
      <w:r w:rsidR="009821B9" w:rsidRPr="009821B9">
        <w:rPr>
          <w:lang w:val="es-GT"/>
        </w:rPr>
        <w:t xml:space="preserve"> </w:t>
      </w:r>
      <w:proofErr w:type="spellStart"/>
      <w:r w:rsidR="009821B9" w:rsidRPr="009821B9">
        <w:rPr>
          <w:lang w:val="es-GT"/>
        </w:rPr>
        <w:t>pre-renderización</w:t>
      </w:r>
      <w:proofErr w:type="spellEnd"/>
      <w:r w:rsidR="009821B9" w:rsidRPr="009821B9">
        <w:rPr>
          <w:lang w:val="es-GT"/>
        </w:rPr>
        <w:t xml:space="preserve"> y la optimización de recursos estáticos, como imágenes y archivos CSS y JavaScript.</w:t>
      </w:r>
    </w:p>
    <w:p w14:paraId="55597D5F" w14:textId="1DA1746A" w:rsidR="009821B9" w:rsidRPr="007A7CF9" w:rsidRDefault="00160F32" w:rsidP="00160F32">
      <w:pPr>
        <w:pStyle w:val="Ttulo2"/>
        <w:numPr>
          <w:ilvl w:val="0"/>
          <w:numId w:val="0"/>
        </w:numPr>
        <w:rPr>
          <w:lang w:val="es-GT"/>
        </w:rPr>
      </w:pPr>
      <w:bookmarkStart w:id="40" w:name="_Toc160903575"/>
      <w:r>
        <w:rPr>
          <w:rFonts w:ascii="Arial" w:hAnsi="Arial" w:cs="Arial"/>
          <w:lang w:val="es-GT"/>
        </w:rPr>
        <w:t>8</w:t>
      </w:r>
      <w:r w:rsidR="009821B9">
        <w:rPr>
          <w:rFonts w:ascii="Arial" w:hAnsi="Arial" w:cs="Arial"/>
          <w:lang w:val="es-GT"/>
        </w:rPr>
        <w:t>.2 Disponibilidad</w:t>
      </w:r>
      <w:bookmarkEnd w:id="40"/>
    </w:p>
    <w:p w14:paraId="4089321F" w14:textId="55FBBC9B" w:rsidR="009821B9" w:rsidRPr="00160F32" w:rsidRDefault="009821B9" w:rsidP="009821B9">
      <w:pPr>
        <w:pStyle w:val="Textoindependiente"/>
        <w:rPr>
          <w:b/>
          <w:bCs/>
          <w:lang w:val="es-GT"/>
        </w:rPr>
      </w:pPr>
      <w:r w:rsidRPr="00160F32">
        <w:rPr>
          <w:b/>
          <w:bCs/>
          <w:lang w:val="es-GT"/>
        </w:rPr>
        <w:t>Arquitectura Redundante:</w:t>
      </w:r>
    </w:p>
    <w:p w14:paraId="4E9188FA" w14:textId="3D65F782" w:rsidR="009821B9" w:rsidRPr="007A7CF9" w:rsidRDefault="00160F32" w:rsidP="009821B9">
      <w:pPr>
        <w:pStyle w:val="Textoindependiente"/>
        <w:rPr>
          <w:lang w:val="es-GT"/>
        </w:rPr>
      </w:pPr>
      <w:r>
        <w:rPr>
          <w:lang w:val="es-GT"/>
        </w:rPr>
        <w:t xml:space="preserve">La arquitectura basada en microservicios permite contar </w:t>
      </w:r>
      <w:proofErr w:type="gramStart"/>
      <w:r>
        <w:rPr>
          <w:lang w:val="es-GT"/>
        </w:rPr>
        <w:t xml:space="preserve">con </w:t>
      </w:r>
      <w:r w:rsidR="009821B9" w:rsidRPr="007A7CF9">
        <w:rPr>
          <w:lang w:val="es-GT"/>
        </w:rPr>
        <w:t xml:space="preserve"> una</w:t>
      </w:r>
      <w:proofErr w:type="gramEnd"/>
      <w:r w:rsidR="009821B9" w:rsidRPr="007A7CF9">
        <w:rPr>
          <w:lang w:val="es-GT"/>
        </w:rPr>
        <w:t xml:space="preserve"> arquitectura de alta disponibilidad que incluya redundancia en todos los niveles del sistema, desde la infraestructura de hardware hasta las aplicaciones y los datos. Esto podría incluir la implementación de servidores redundantes, balanceadores de carga, sistemas de almacenamiento redundante y bases de datos distribuidas</w:t>
      </w:r>
    </w:p>
    <w:p w14:paraId="0E7D371F" w14:textId="0BD5092D" w:rsidR="009821B9" w:rsidRPr="00160F32" w:rsidRDefault="009821B9" w:rsidP="009821B9">
      <w:pPr>
        <w:pStyle w:val="Textoindependiente"/>
        <w:rPr>
          <w:b/>
          <w:bCs/>
          <w:lang w:val="es-GT"/>
        </w:rPr>
      </w:pPr>
      <w:r w:rsidRPr="00160F32">
        <w:rPr>
          <w:b/>
          <w:bCs/>
          <w:lang w:val="es-GT"/>
        </w:rPr>
        <w:t>Balanceo de Carga:</w:t>
      </w:r>
    </w:p>
    <w:p w14:paraId="74B85588" w14:textId="077FE34F" w:rsidR="009821B9" w:rsidRPr="007A7CF9" w:rsidRDefault="00160F32" w:rsidP="009821B9">
      <w:pPr>
        <w:pStyle w:val="Textoindependiente"/>
        <w:rPr>
          <w:lang w:val="es-GT"/>
        </w:rPr>
      </w:pPr>
      <w:r>
        <w:rPr>
          <w:lang w:val="es-GT"/>
        </w:rPr>
        <w:t xml:space="preserve">Se </w:t>
      </w:r>
      <w:proofErr w:type="gramStart"/>
      <w:r>
        <w:rPr>
          <w:lang w:val="es-GT"/>
        </w:rPr>
        <w:t xml:space="preserve">implementará </w:t>
      </w:r>
      <w:r w:rsidR="009821B9" w:rsidRPr="007A7CF9">
        <w:rPr>
          <w:lang w:val="es-GT"/>
        </w:rPr>
        <w:t xml:space="preserve"> balanceo</w:t>
      </w:r>
      <w:proofErr w:type="gramEnd"/>
      <w:r w:rsidR="009821B9" w:rsidRPr="007A7CF9">
        <w:rPr>
          <w:lang w:val="es-GT"/>
        </w:rPr>
        <w:t xml:space="preserve"> de carga para distribuir el tráfico de manera equitativa entre los diferentes servidores y garantizar un rendimiento óptimo incluso durante picos de demanda.</w:t>
      </w:r>
    </w:p>
    <w:p w14:paraId="01252D24" w14:textId="77777777" w:rsidR="009821B9" w:rsidRDefault="009821B9" w:rsidP="009821B9">
      <w:pPr>
        <w:pStyle w:val="Textoindependiente"/>
        <w:rPr>
          <w:lang w:val="es-GT"/>
        </w:rPr>
      </w:pPr>
    </w:p>
    <w:p w14:paraId="40018979" w14:textId="77777777" w:rsidR="00160F32" w:rsidRDefault="00160F32" w:rsidP="009821B9">
      <w:pPr>
        <w:pStyle w:val="Textoindependiente"/>
        <w:rPr>
          <w:lang w:val="es-GT"/>
        </w:rPr>
      </w:pPr>
    </w:p>
    <w:p w14:paraId="26DA7CDF" w14:textId="77777777" w:rsidR="00160F32" w:rsidRPr="007A7CF9" w:rsidRDefault="00160F32" w:rsidP="009821B9">
      <w:pPr>
        <w:pStyle w:val="Textoindependiente"/>
        <w:rPr>
          <w:lang w:val="es-GT"/>
        </w:rPr>
      </w:pPr>
    </w:p>
    <w:p w14:paraId="0CAB1AE2" w14:textId="26F54A42" w:rsidR="009821B9" w:rsidRPr="00160F32" w:rsidRDefault="009821B9" w:rsidP="009821B9">
      <w:pPr>
        <w:pStyle w:val="Textoindependiente"/>
        <w:rPr>
          <w:b/>
          <w:bCs/>
          <w:lang w:val="es-GT"/>
        </w:rPr>
      </w:pPr>
      <w:r w:rsidRPr="00160F32">
        <w:rPr>
          <w:b/>
          <w:bCs/>
          <w:lang w:val="es-GT"/>
        </w:rPr>
        <w:lastRenderedPageBreak/>
        <w:t>Respuesta Automatizada a Fallos:</w:t>
      </w:r>
    </w:p>
    <w:p w14:paraId="1F0DDF77" w14:textId="71C9EC19" w:rsidR="009821B9" w:rsidRPr="007A7CF9" w:rsidRDefault="00160F32" w:rsidP="009821B9">
      <w:pPr>
        <w:pStyle w:val="Textoindependiente"/>
        <w:rPr>
          <w:lang w:val="es-GT"/>
        </w:rPr>
      </w:pPr>
      <w:r>
        <w:rPr>
          <w:lang w:val="es-GT"/>
        </w:rPr>
        <w:t xml:space="preserve">Se implementará configuración de </w:t>
      </w:r>
      <w:proofErr w:type="spellStart"/>
      <w:proofErr w:type="gramStart"/>
      <w:r>
        <w:rPr>
          <w:lang w:val="es-GT"/>
        </w:rPr>
        <w:t>Pods</w:t>
      </w:r>
      <w:proofErr w:type="spellEnd"/>
      <w:r>
        <w:rPr>
          <w:lang w:val="es-GT"/>
        </w:rPr>
        <w:t xml:space="preserve"> </w:t>
      </w:r>
      <w:r w:rsidR="009821B9" w:rsidRPr="007A7CF9">
        <w:rPr>
          <w:lang w:val="es-GT"/>
        </w:rPr>
        <w:t xml:space="preserve"> </w:t>
      </w:r>
      <w:r>
        <w:rPr>
          <w:lang w:val="es-GT"/>
        </w:rPr>
        <w:t>resilientes</w:t>
      </w:r>
      <w:proofErr w:type="gramEnd"/>
      <w:r>
        <w:rPr>
          <w:lang w:val="es-GT"/>
        </w:rPr>
        <w:t xml:space="preserve"> </w:t>
      </w:r>
      <w:r w:rsidR="009821B9" w:rsidRPr="007A7CF9">
        <w:rPr>
          <w:lang w:val="es-GT"/>
        </w:rPr>
        <w:t xml:space="preserve"> de respuesta automática a fallos que puedan detectar y mitigar automáticamente problemas de disponibilidad, como la conmutación por error a </w:t>
      </w:r>
      <w:proofErr w:type="spellStart"/>
      <w:r>
        <w:rPr>
          <w:lang w:val="es-GT"/>
        </w:rPr>
        <w:t>pods</w:t>
      </w:r>
      <w:proofErr w:type="spellEnd"/>
      <w:r w:rsidR="009821B9" w:rsidRPr="007A7CF9">
        <w:rPr>
          <w:lang w:val="es-GT"/>
        </w:rPr>
        <w:t xml:space="preserve"> redundantes o la restauración de servicios a partir de copias</w:t>
      </w:r>
      <w:r>
        <w:rPr>
          <w:lang w:val="es-GT"/>
        </w:rPr>
        <w:t>.</w:t>
      </w:r>
    </w:p>
    <w:p w14:paraId="37FC3848" w14:textId="09B7C2A9" w:rsidR="009821B9" w:rsidRDefault="00160F32" w:rsidP="00160F32">
      <w:pPr>
        <w:pStyle w:val="Ttulo2"/>
        <w:numPr>
          <w:ilvl w:val="0"/>
          <w:numId w:val="0"/>
        </w:numPr>
        <w:rPr>
          <w:rFonts w:ascii="Arial" w:hAnsi="Arial" w:cs="Arial"/>
          <w:lang w:val="es-GT"/>
        </w:rPr>
      </w:pPr>
      <w:bookmarkStart w:id="41" w:name="_Toc160903576"/>
      <w:r>
        <w:rPr>
          <w:rFonts w:ascii="Arial" w:hAnsi="Arial" w:cs="Arial"/>
          <w:lang w:val="es-GT"/>
        </w:rPr>
        <w:t>8</w:t>
      </w:r>
      <w:r w:rsidR="009821B9">
        <w:rPr>
          <w:rFonts w:ascii="Arial" w:hAnsi="Arial" w:cs="Arial"/>
          <w:lang w:val="es-GT"/>
        </w:rPr>
        <w:t>.3 Seguridad</w:t>
      </w:r>
      <w:bookmarkEnd w:id="41"/>
    </w:p>
    <w:p w14:paraId="448ABE22" w14:textId="69B376D4" w:rsidR="009821B9" w:rsidRPr="00160F32" w:rsidRDefault="009821B9" w:rsidP="009821B9">
      <w:pPr>
        <w:pStyle w:val="Textoindependiente"/>
        <w:rPr>
          <w:b/>
          <w:bCs/>
          <w:lang w:val="es-GT"/>
        </w:rPr>
      </w:pPr>
      <w:r w:rsidRPr="00160F32">
        <w:rPr>
          <w:b/>
          <w:bCs/>
          <w:lang w:val="es-GT"/>
        </w:rPr>
        <w:t>Implementación de HTTPS:</w:t>
      </w:r>
    </w:p>
    <w:p w14:paraId="19B7B8A0" w14:textId="2CC6F2D2" w:rsidR="009821B9" w:rsidRPr="007A7CF9" w:rsidRDefault="009821B9" w:rsidP="009821B9">
      <w:pPr>
        <w:pStyle w:val="Textoindependiente"/>
        <w:rPr>
          <w:lang w:val="es-GT"/>
        </w:rPr>
      </w:pPr>
      <w:r w:rsidRPr="007A7CF9">
        <w:rPr>
          <w:lang w:val="es-GT"/>
        </w:rPr>
        <w:t xml:space="preserve"> </w:t>
      </w:r>
      <w:r w:rsidR="00160F32">
        <w:rPr>
          <w:lang w:val="es-GT"/>
        </w:rPr>
        <w:t>l</w:t>
      </w:r>
      <w:r w:rsidRPr="007A7CF9">
        <w:rPr>
          <w:lang w:val="es-GT"/>
        </w:rPr>
        <w:t xml:space="preserve">a </w:t>
      </w:r>
      <w:proofErr w:type="gramStart"/>
      <w:r w:rsidRPr="007A7CF9">
        <w:rPr>
          <w:lang w:val="es-GT"/>
        </w:rPr>
        <w:t xml:space="preserve">plataforma </w:t>
      </w:r>
      <w:r w:rsidR="00160F32">
        <w:rPr>
          <w:lang w:val="es-GT"/>
        </w:rPr>
        <w:t xml:space="preserve"> </w:t>
      </w:r>
      <w:r w:rsidRPr="007A7CF9">
        <w:rPr>
          <w:lang w:val="es-GT"/>
        </w:rPr>
        <w:t>utilizar</w:t>
      </w:r>
      <w:r w:rsidR="00160F32">
        <w:rPr>
          <w:lang w:val="es-GT"/>
        </w:rPr>
        <w:t>á</w:t>
      </w:r>
      <w:proofErr w:type="gramEnd"/>
      <w:r w:rsidR="00160F32">
        <w:rPr>
          <w:lang w:val="es-GT"/>
        </w:rPr>
        <w:t xml:space="preserve"> </w:t>
      </w:r>
      <w:r w:rsidRPr="007A7CF9">
        <w:rPr>
          <w:lang w:val="es-GT"/>
        </w:rPr>
        <w:t xml:space="preserve"> HTTPS en todas las transacciones, lo que garantizará la seguridad de la comunicación entre el cliente y el servidor mediante el cifrado de datos. </w:t>
      </w:r>
      <w:r w:rsidR="00160F32">
        <w:rPr>
          <w:lang w:val="es-GT"/>
        </w:rPr>
        <w:t xml:space="preserve">Utilización </w:t>
      </w:r>
      <w:proofErr w:type="gramStart"/>
      <w:r w:rsidR="00160F32">
        <w:rPr>
          <w:lang w:val="es-GT"/>
        </w:rPr>
        <w:t xml:space="preserve">de </w:t>
      </w:r>
      <w:r w:rsidRPr="007A7CF9">
        <w:rPr>
          <w:lang w:val="es-GT"/>
        </w:rPr>
        <w:t xml:space="preserve"> certificados</w:t>
      </w:r>
      <w:proofErr w:type="gramEnd"/>
      <w:r w:rsidRPr="007A7CF9">
        <w:rPr>
          <w:lang w:val="es-GT"/>
        </w:rPr>
        <w:t xml:space="preserve"> SSL/TLS emitidos por una autoridad de certificación confiable para asegurar la autenticidad y la integridad de la conexión.</w:t>
      </w:r>
    </w:p>
    <w:p w14:paraId="067B4844" w14:textId="675E1BC2" w:rsidR="009821B9" w:rsidRPr="00160F32" w:rsidRDefault="009821B9" w:rsidP="009821B9">
      <w:pPr>
        <w:pStyle w:val="Textoindependiente"/>
        <w:rPr>
          <w:b/>
          <w:bCs/>
          <w:lang w:val="es-GT"/>
        </w:rPr>
      </w:pPr>
      <w:r w:rsidRPr="00160F32">
        <w:rPr>
          <w:b/>
          <w:bCs/>
          <w:lang w:val="es-GT"/>
        </w:rPr>
        <w:t>Almacenamiento Cifrado de Datos Sensibles:</w:t>
      </w:r>
    </w:p>
    <w:p w14:paraId="2B8EEE1E" w14:textId="4CFF4525" w:rsidR="009821B9" w:rsidRPr="007A7CF9" w:rsidRDefault="009821B9" w:rsidP="009821B9">
      <w:pPr>
        <w:pStyle w:val="Textoindependiente"/>
        <w:rPr>
          <w:lang w:val="es-GT"/>
        </w:rPr>
      </w:pPr>
      <w:r w:rsidRPr="007A7CF9">
        <w:rPr>
          <w:lang w:val="es-GT"/>
        </w:rPr>
        <w:t>Todos los datos sensibles, como información de tarjetas de crédito, contraseñas y datos personales de los usuarios, se almacenarán de forma cifrada en la base de datos</w:t>
      </w:r>
      <w:r w:rsidR="00AA34A1">
        <w:rPr>
          <w:lang w:val="es-GT"/>
        </w:rPr>
        <w:t xml:space="preserve"> </w:t>
      </w:r>
      <w:proofErr w:type="gramStart"/>
      <w:r w:rsidR="00AA34A1">
        <w:rPr>
          <w:lang w:val="es-GT"/>
        </w:rPr>
        <w:t xml:space="preserve">mediante </w:t>
      </w:r>
      <w:r w:rsidRPr="007A7CF9">
        <w:rPr>
          <w:lang w:val="es-GT"/>
        </w:rPr>
        <w:t xml:space="preserve"> algoritmos</w:t>
      </w:r>
      <w:proofErr w:type="gramEnd"/>
      <w:r w:rsidRPr="007A7CF9">
        <w:rPr>
          <w:lang w:val="es-GT"/>
        </w:rPr>
        <w:t xml:space="preserve"> de cifrado robustos y prácticas de administración de claves seguras para proteger los datos almacenados.</w:t>
      </w:r>
    </w:p>
    <w:p w14:paraId="4B41BF31" w14:textId="780C88DC" w:rsidR="009821B9" w:rsidRPr="00AA34A1" w:rsidRDefault="009821B9" w:rsidP="009821B9">
      <w:pPr>
        <w:pStyle w:val="Textoindependiente"/>
        <w:rPr>
          <w:b/>
          <w:bCs/>
          <w:lang w:val="es-GT"/>
        </w:rPr>
      </w:pPr>
      <w:r w:rsidRPr="00AA34A1">
        <w:rPr>
          <w:b/>
          <w:bCs/>
          <w:lang w:val="es-GT"/>
        </w:rPr>
        <w:t>Auditorías de Seguridad Periódicas:</w:t>
      </w:r>
    </w:p>
    <w:p w14:paraId="101BA382" w14:textId="024D43B0" w:rsidR="009821B9" w:rsidRPr="007A7CF9" w:rsidRDefault="00AA34A1" w:rsidP="009821B9">
      <w:pPr>
        <w:pStyle w:val="Textoindependiente"/>
        <w:rPr>
          <w:lang w:val="es-GT"/>
        </w:rPr>
      </w:pPr>
      <w:r>
        <w:rPr>
          <w:lang w:val="es-GT"/>
        </w:rPr>
        <w:t xml:space="preserve">Dentro del </w:t>
      </w:r>
      <w:proofErr w:type="spellStart"/>
      <w:r>
        <w:rPr>
          <w:lang w:val="es-GT"/>
        </w:rPr>
        <w:t>scope</w:t>
      </w:r>
      <w:proofErr w:type="spellEnd"/>
      <w:r>
        <w:rPr>
          <w:lang w:val="es-GT"/>
        </w:rPr>
        <w:t xml:space="preserve"> del soporte se </w:t>
      </w:r>
      <w:proofErr w:type="gramStart"/>
      <w:r>
        <w:rPr>
          <w:lang w:val="es-GT"/>
        </w:rPr>
        <w:t xml:space="preserve">contempla </w:t>
      </w:r>
      <w:r w:rsidR="009821B9" w:rsidRPr="007A7CF9">
        <w:rPr>
          <w:lang w:val="es-GT"/>
        </w:rPr>
        <w:t xml:space="preserve"> auditorías</w:t>
      </w:r>
      <w:proofErr w:type="gramEnd"/>
      <w:r w:rsidR="009821B9" w:rsidRPr="007A7CF9">
        <w:rPr>
          <w:lang w:val="es-GT"/>
        </w:rPr>
        <w:t xml:space="preserve"> de seguridad periódicas de la plataforma para identificar posibles vulnerabilidades y áreas de mejora en la seguridad. Esto incluirá pruebas de penetración, análisis de vulnerabilidades y revisión de código para asegurar que se cumplan los estándares de seguridad establecidos.</w:t>
      </w:r>
    </w:p>
    <w:p w14:paraId="6588A9A4" w14:textId="692A7281" w:rsidR="009821B9" w:rsidRPr="00AA34A1" w:rsidRDefault="009821B9" w:rsidP="009821B9">
      <w:pPr>
        <w:pStyle w:val="Textoindependiente"/>
        <w:rPr>
          <w:b/>
          <w:bCs/>
          <w:lang w:val="es-GT"/>
        </w:rPr>
      </w:pPr>
      <w:r w:rsidRPr="00AA34A1">
        <w:rPr>
          <w:b/>
          <w:bCs/>
          <w:lang w:val="es-GT"/>
        </w:rPr>
        <w:t>Aplicación Proactiva de Correcciones:</w:t>
      </w:r>
    </w:p>
    <w:p w14:paraId="3B7EF2D3" w14:textId="748AB76C" w:rsidR="009821B9" w:rsidRPr="007A7CF9" w:rsidRDefault="009821B9" w:rsidP="009821B9">
      <w:pPr>
        <w:pStyle w:val="Textoindependiente"/>
        <w:rPr>
          <w:lang w:val="es-GT"/>
        </w:rPr>
      </w:pPr>
      <w:r w:rsidRPr="007A7CF9">
        <w:rPr>
          <w:lang w:val="es-GT"/>
        </w:rPr>
        <w:t xml:space="preserve">En base a los hallazgos de las auditorías de seguridad, </w:t>
      </w:r>
      <w:r w:rsidR="00AA34A1">
        <w:rPr>
          <w:lang w:val="es-GT"/>
        </w:rPr>
        <w:t xml:space="preserve">se </w:t>
      </w:r>
      <w:proofErr w:type="gramStart"/>
      <w:r w:rsidR="00AA34A1">
        <w:rPr>
          <w:lang w:val="es-GT"/>
        </w:rPr>
        <w:t xml:space="preserve">aplicarán </w:t>
      </w:r>
      <w:r w:rsidRPr="007A7CF9">
        <w:rPr>
          <w:lang w:val="es-GT"/>
        </w:rPr>
        <w:t xml:space="preserve"> correcciones</w:t>
      </w:r>
      <w:proofErr w:type="gramEnd"/>
      <w:r w:rsidRPr="007A7CF9">
        <w:rPr>
          <w:lang w:val="es-GT"/>
        </w:rPr>
        <w:t xml:space="preserve"> de manera proactiva para abordar cualquier vulnerabilidad o debilidad identificada. Esto podría incluir parches de seguridad, actualizaciones de software y ajustes de configuración para mitigar cualquier riesgo de seguridad.</w:t>
      </w:r>
    </w:p>
    <w:p w14:paraId="12FCDB79" w14:textId="08ABADF6" w:rsidR="009821B9" w:rsidRPr="00AA34A1" w:rsidRDefault="009821B9" w:rsidP="009821B9">
      <w:pPr>
        <w:pStyle w:val="Textoindependiente"/>
        <w:rPr>
          <w:b/>
          <w:bCs/>
          <w:lang w:val="es-GT"/>
        </w:rPr>
      </w:pPr>
      <w:r w:rsidRPr="00AA34A1">
        <w:rPr>
          <w:b/>
          <w:bCs/>
          <w:lang w:val="es-GT"/>
        </w:rPr>
        <w:t>Gestión de Accesos y Permisos:</w:t>
      </w:r>
    </w:p>
    <w:p w14:paraId="097C669C" w14:textId="12383C57" w:rsidR="009821B9" w:rsidRPr="007A7CF9" w:rsidRDefault="00AA34A1" w:rsidP="009821B9">
      <w:pPr>
        <w:pStyle w:val="Textoindependiente"/>
        <w:rPr>
          <w:lang w:val="es-GT"/>
        </w:rPr>
      </w:pPr>
      <w:r>
        <w:rPr>
          <w:lang w:val="es-GT"/>
        </w:rPr>
        <w:t xml:space="preserve">Se implementa el </w:t>
      </w:r>
      <w:proofErr w:type="gramStart"/>
      <w:r>
        <w:rPr>
          <w:lang w:val="es-GT"/>
        </w:rPr>
        <w:t xml:space="preserve">módulo </w:t>
      </w:r>
      <w:r w:rsidR="009821B9" w:rsidRPr="007A7CF9">
        <w:rPr>
          <w:lang w:val="es-GT"/>
        </w:rPr>
        <w:t xml:space="preserve"> de</w:t>
      </w:r>
      <w:proofErr w:type="gramEnd"/>
      <w:r w:rsidR="009821B9" w:rsidRPr="007A7CF9">
        <w:rPr>
          <w:lang w:val="es-GT"/>
        </w:rPr>
        <w:t xml:space="preserve"> gestión de accesos y permisos para controlar el acceso a los datos y las funcionalidades de la plataforma. Esto incluirá la asignación de roles y privilegios de usuario, la autenticación de dos factores y el monitoreo de registros de actividad para detectar cualquier actividad sospechosa.</w:t>
      </w:r>
    </w:p>
    <w:p w14:paraId="04792440" w14:textId="77777777" w:rsidR="009821B9" w:rsidRPr="007A7CF9" w:rsidRDefault="009821B9" w:rsidP="009821B9">
      <w:pPr>
        <w:pStyle w:val="Textoindependiente"/>
        <w:rPr>
          <w:lang w:val="es-GT"/>
        </w:rPr>
      </w:pPr>
    </w:p>
    <w:p w14:paraId="6510D1B0" w14:textId="77777777" w:rsidR="009821B9" w:rsidRPr="007A7CF9" w:rsidRDefault="009821B9" w:rsidP="009821B9">
      <w:pPr>
        <w:pStyle w:val="Textoindependiente"/>
        <w:rPr>
          <w:lang w:val="es-GT"/>
        </w:rPr>
      </w:pPr>
    </w:p>
    <w:p w14:paraId="78209E5E" w14:textId="77777777" w:rsidR="009821B9" w:rsidRPr="007A7CF9" w:rsidRDefault="009821B9" w:rsidP="009821B9">
      <w:pPr>
        <w:pStyle w:val="Textoindependiente"/>
        <w:rPr>
          <w:lang w:val="es-GT"/>
        </w:rPr>
      </w:pPr>
    </w:p>
    <w:p w14:paraId="3FB6EE9E" w14:textId="77777777" w:rsidR="009821B9" w:rsidRPr="007A7CF9" w:rsidRDefault="009821B9" w:rsidP="009821B9">
      <w:pPr>
        <w:pStyle w:val="Textoindependiente"/>
        <w:rPr>
          <w:lang w:val="es-GT"/>
        </w:rPr>
      </w:pPr>
    </w:p>
    <w:p w14:paraId="07DD4D8B" w14:textId="126F9286" w:rsidR="009821B9" w:rsidRPr="00AA34A1" w:rsidRDefault="001D0FC7" w:rsidP="00AA34A1">
      <w:pPr>
        <w:pStyle w:val="Ttulo2"/>
        <w:numPr>
          <w:ilvl w:val="0"/>
          <w:numId w:val="0"/>
        </w:numPr>
        <w:ind w:left="567"/>
        <w:rPr>
          <w:rFonts w:ascii="Arial" w:hAnsi="Arial" w:cs="Arial"/>
          <w:lang w:val="es-GT"/>
        </w:rPr>
      </w:pPr>
      <w:bookmarkStart w:id="42" w:name="_Toc160903577"/>
      <w:r>
        <w:rPr>
          <w:rFonts w:ascii="Arial" w:hAnsi="Arial" w:cs="Arial"/>
          <w:lang w:val="es-GT"/>
        </w:rPr>
        <w:lastRenderedPageBreak/>
        <w:t>7</w:t>
      </w:r>
      <w:r w:rsidR="009821B9">
        <w:rPr>
          <w:rFonts w:ascii="Arial" w:hAnsi="Arial" w:cs="Arial"/>
          <w:lang w:val="es-GT"/>
        </w:rPr>
        <w:t>.4 Usabilidad</w:t>
      </w:r>
      <w:bookmarkEnd w:id="42"/>
    </w:p>
    <w:p w14:paraId="684297D3" w14:textId="5D54EC01" w:rsidR="009821B9" w:rsidRPr="00AA34A1" w:rsidRDefault="009821B9" w:rsidP="009821B9">
      <w:pPr>
        <w:pStyle w:val="Textoindependiente"/>
        <w:rPr>
          <w:b/>
          <w:bCs/>
          <w:lang w:val="es-GT"/>
        </w:rPr>
      </w:pPr>
      <w:r w:rsidRPr="00AA34A1">
        <w:rPr>
          <w:b/>
          <w:bCs/>
          <w:lang w:val="es-GT"/>
        </w:rPr>
        <w:t>Diseño Centrado en el Usuario:</w:t>
      </w:r>
    </w:p>
    <w:p w14:paraId="45A69A3E" w14:textId="5B8EFAB1" w:rsidR="009821B9" w:rsidRPr="009821B9" w:rsidRDefault="008F3B8B" w:rsidP="009821B9">
      <w:pPr>
        <w:pStyle w:val="Textoindependiente"/>
        <w:rPr>
          <w:lang w:val="es-GT"/>
        </w:rPr>
      </w:pPr>
      <w:proofErr w:type="gramStart"/>
      <w:r>
        <w:rPr>
          <w:lang w:val="es-GT"/>
        </w:rPr>
        <w:t xml:space="preserve">La </w:t>
      </w:r>
      <w:r w:rsidR="009821B9" w:rsidRPr="009821B9">
        <w:rPr>
          <w:lang w:val="es-GT"/>
        </w:rPr>
        <w:t xml:space="preserve"> interfaz</w:t>
      </w:r>
      <w:proofErr w:type="gramEnd"/>
      <w:r w:rsidR="009821B9" w:rsidRPr="009821B9">
        <w:rPr>
          <w:lang w:val="es-GT"/>
        </w:rPr>
        <w:t xml:space="preserve"> de usuario </w:t>
      </w:r>
      <w:r>
        <w:rPr>
          <w:lang w:val="es-GT"/>
        </w:rPr>
        <w:t xml:space="preserve">será </w:t>
      </w:r>
      <w:r w:rsidR="009821B9" w:rsidRPr="009821B9">
        <w:rPr>
          <w:lang w:val="es-GT"/>
        </w:rPr>
        <w:t xml:space="preserve"> intuitiva y fácil de usar, utilizando principios de diseño centrado en el usuario. Esto incluirá la realización de pruebas de usabilidad con usuarios reales para identificar y abordar cualquier problema de navegación o funcionalidad.</w:t>
      </w:r>
    </w:p>
    <w:p w14:paraId="52604F8D" w14:textId="6D51CA8E" w:rsidR="009821B9" w:rsidRPr="008F3B8B" w:rsidRDefault="009821B9" w:rsidP="009821B9">
      <w:pPr>
        <w:pStyle w:val="Textoindependiente"/>
        <w:rPr>
          <w:b/>
          <w:bCs/>
          <w:lang w:val="es-GT"/>
        </w:rPr>
      </w:pPr>
      <w:r w:rsidRPr="008F3B8B">
        <w:rPr>
          <w:b/>
          <w:bCs/>
          <w:lang w:val="es-GT"/>
        </w:rPr>
        <w:t>Encuestas de Satisfacción del Usuario:</w:t>
      </w:r>
    </w:p>
    <w:p w14:paraId="4557845D" w14:textId="6E809B2E" w:rsidR="009821B9" w:rsidRPr="009821B9" w:rsidRDefault="008F3B8B" w:rsidP="009821B9">
      <w:pPr>
        <w:pStyle w:val="Textoindependiente"/>
        <w:rPr>
          <w:lang w:val="es-GT"/>
        </w:rPr>
      </w:pPr>
      <w:r>
        <w:rPr>
          <w:lang w:val="es-GT"/>
        </w:rPr>
        <w:t xml:space="preserve">Se propone </w:t>
      </w:r>
      <w:proofErr w:type="gramStart"/>
      <w:r>
        <w:rPr>
          <w:lang w:val="es-GT"/>
        </w:rPr>
        <w:t xml:space="preserve">realizar </w:t>
      </w:r>
      <w:r w:rsidR="009821B9" w:rsidRPr="009821B9">
        <w:rPr>
          <w:lang w:val="es-GT"/>
        </w:rPr>
        <w:t xml:space="preserve"> encuestas</w:t>
      </w:r>
      <w:proofErr w:type="gramEnd"/>
      <w:r w:rsidR="009821B9" w:rsidRPr="009821B9">
        <w:rPr>
          <w:lang w:val="es-GT"/>
        </w:rPr>
        <w:t xml:space="preserve"> regulares de satisfacción del usuario para medir el nivel de satisfacción de los usuarios con la plataforma</w:t>
      </w:r>
      <w:r>
        <w:rPr>
          <w:lang w:val="es-GT"/>
        </w:rPr>
        <w:t xml:space="preserve">,  de tal manera utilizar </w:t>
      </w:r>
      <w:r w:rsidR="009821B9" w:rsidRPr="009821B9">
        <w:rPr>
          <w:lang w:val="es-GT"/>
        </w:rPr>
        <w:t>los resultados de estas encuestas para identificar áreas de mejora y realizar ajustes en la interfaz de usuario según sea necesario.</w:t>
      </w:r>
    </w:p>
    <w:p w14:paraId="66849214" w14:textId="77777777" w:rsidR="008F3B8B" w:rsidRDefault="009821B9" w:rsidP="009821B9">
      <w:pPr>
        <w:pStyle w:val="Textoindependiente"/>
        <w:rPr>
          <w:b/>
          <w:bCs/>
          <w:lang w:val="es-GT"/>
        </w:rPr>
      </w:pPr>
      <w:r w:rsidRPr="008F3B8B">
        <w:rPr>
          <w:b/>
          <w:bCs/>
          <w:lang w:val="es-GT"/>
        </w:rPr>
        <w:t>Actualizaciones Regulares:</w:t>
      </w:r>
    </w:p>
    <w:p w14:paraId="64EFBE01" w14:textId="169E147A" w:rsidR="009821B9" w:rsidRPr="008F3B8B" w:rsidRDefault="008F3B8B" w:rsidP="009821B9">
      <w:pPr>
        <w:pStyle w:val="Textoindependiente"/>
        <w:rPr>
          <w:b/>
          <w:bCs/>
          <w:lang w:val="es-GT"/>
        </w:rPr>
      </w:pPr>
      <w:r>
        <w:rPr>
          <w:lang w:val="es-GT"/>
        </w:rPr>
        <w:t>A</w:t>
      </w:r>
      <w:r w:rsidR="009821B9" w:rsidRPr="009821B9">
        <w:rPr>
          <w:lang w:val="es-GT"/>
        </w:rPr>
        <w:t xml:space="preserve">ctualizaciones regulares de la plataforma para introducir nuevas características y mejoras basadas en las necesidades y comentarios de los usuarios. </w:t>
      </w:r>
      <w:r w:rsidR="0050730C">
        <w:rPr>
          <w:lang w:val="es-GT"/>
        </w:rPr>
        <w:t xml:space="preserve">Se </w:t>
      </w:r>
      <w:proofErr w:type="gramStart"/>
      <w:r w:rsidR="0050730C">
        <w:rPr>
          <w:lang w:val="es-GT"/>
        </w:rPr>
        <w:t xml:space="preserve">comunicará </w:t>
      </w:r>
      <w:r w:rsidR="009821B9" w:rsidRPr="009821B9">
        <w:rPr>
          <w:lang w:val="es-GT"/>
        </w:rPr>
        <w:t xml:space="preserve"> de</w:t>
      </w:r>
      <w:proofErr w:type="gramEnd"/>
      <w:r w:rsidR="009821B9" w:rsidRPr="009821B9">
        <w:rPr>
          <w:lang w:val="es-GT"/>
        </w:rPr>
        <w:t xml:space="preserve"> manera clara y transparente estas actualizaciones para que los usuarios estén al tanto de los cambios y sepan cómo aprovechar al máximo las nuevas funcionalidades.</w:t>
      </w:r>
    </w:p>
    <w:p w14:paraId="718347F2" w14:textId="74DD60C2" w:rsidR="009821B9" w:rsidRDefault="0050730C" w:rsidP="0050730C">
      <w:pPr>
        <w:pStyle w:val="Ttulo2"/>
        <w:numPr>
          <w:ilvl w:val="0"/>
          <w:numId w:val="0"/>
        </w:numPr>
        <w:rPr>
          <w:rFonts w:ascii="Arial" w:hAnsi="Arial" w:cs="Arial"/>
          <w:lang w:val="es-GT"/>
        </w:rPr>
      </w:pPr>
      <w:bookmarkStart w:id="43" w:name="_Toc160903578"/>
      <w:r>
        <w:rPr>
          <w:rFonts w:ascii="Arial" w:hAnsi="Arial" w:cs="Arial"/>
          <w:lang w:val="es-GT"/>
        </w:rPr>
        <w:t>8</w:t>
      </w:r>
      <w:r w:rsidR="009821B9">
        <w:rPr>
          <w:rFonts w:ascii="Arial" w:hAnsi="Arial" w:cs="Arial"/>
          <w:lang w:val="es-GT"/>
        </w:rPr>
        <w:t>.5 Escalabilidad</w:t>
      </w:r>
      <w:bookmarkEnd w:id="43"/>
    </w:p>
    <w:p w14:paraId="324B9B95" w14:textId="6BD5DBE6" w:rsidR="009821B9" w:rsidRPr="0050730C" w:rsidRDefault="009821B9" w:rsidP="009821B9">
      <w:pPr>
        <w:pStyle w:val="Textoindependiente"/>
        <w:rPr>
          <w:b/>
          <w:bCs/>
          <w:lang w:val="es-GT"/>
        </w:rPr>
      </w:pPr>
      <w:r w:rsidRPr="0050730C">
        <w:rPr>
          <w:b/>
          <w:bCs/>
          <w:lang w:val="es-GT"/>
        </w:rPr>
        <w:t>Arquitectura Escalable Horizontal y Verticalmente:</w:t>
      </w:r>
    </w:p>
    <w:p w14:paraId="1F067AB9" w14:textId="3AA45A31" w:rsidR="009821B9" w:rsidRPr="009821B9" w:rsidRDefault="0050730C" w:rsidP="009821B9">
      <w:pPr>
        <w:pStyle w:val="Textoindependiente"/>
        <w:rPr>
          <w:lang w:val="es-GT"/>
        </w:rPr>
      </w:pPr>
      <w:r>
        <w:rPr>
          <w:lang w:val="es-GT"/>
        </w:rPr>
        <w:t xml:space="preserve">La implementación a través de microservicios publicados en Amazon </w:t>
      </w:r>
      <w:proofErr w:type="gramStart"/>
      <w:r>
        <w:rPr>
          <w:lang w:val="es-GT"/>
        </w:rPr>
        <w:t>AWS  permite</w:t>
      </w:r>
      <w:proofErr w:type="gramEnd"/>
      <w:r>
        <w:rPr>
          <w:lang w:val="es-GT"/>
        </w:rPr>
        <w:t xml:space="preserve"> </w:t>
      </w:r>
      <w:r w:rsidR="009821B9" w:rsidRPr="009821B9">
        <w:rPr>
          <w:lang w:val="es-GT"/>
        </w:rPr>
        <w:t xml:space="preserve"> una arquitectura de plataforma que pueda escalar tanto horizontal como verticalmente según sea necesario. Esto significa que la plataforma </w:t>
      </w:r>
      <w:proofErr w:type="gramStart"/>
      <w:r>
        <w:rPr>
          <w:lang w:val="es-GT"/>
        </w:rPr>
        <w:t xml:space="preserve">será </w:t>
      </w:r>
      <w:r w:rsidR="009821B9" w:rsidRPr="009821B9">
        <w:rPr>
          <w:lang w:val="es-GT"/>
        </w:rPr>
        <w:t xml:space="preserve"> capaz</w:t>
      </w:r>
      <w:proofErr w:type="gramEnd"/>
      <w:r w:rsidR="009821B9" w:rsidRPr="009821B9">
        <w:rPr>
          <w:lang w:val="es-GT"/>
        </w:rPr>
        <w:t xml:space="preserve"> de agregar más recursos de hardware (escalabilidad vertical) y distribuir la carga de trabajo entre múltiples </w:t>
      </w:r>
      <w:proofErr w:type="spellStart"/>
      <w:r>
        <w:rPr>
          <w:lang w:val="es-GT"/>
        </w:rPr>
        <w:t>pods</w:t>
      </w:r>
      <w:proofErr w:type="spellEnd"/>
      <w:r w:rsidR="009821B9" w:rsidRPr="009821B9">
        <w:rPr>
          <w:lang w:val="es-GT"/>
        </w:rPr>
        <w:t xml:space="preserve"> (escalabilidad horizontal) para manejar un aumento en la demanda de manera efectiva.</w:t>
      </w:r>
    </w:p>
    <w:p w14:paraId="24D1FC8E" w14:textId="4E24E91D" w:rsidR="009821B9" w:rsidRPr="0050730C" w:rsidRDefault="009821B9" w:rsidP="009821B9">
      <w:pPr>
        <w:pStyle w:val="Textoindependiente"/>
        <w:rPr>
          <w:b/>
          <w:bCs/>
          <w:lang w:val="es-GT"/>
        </w:rPr>
      </w:pPr>
      <w:r w:rsidRPr="0050730C">
        <w:rPr>
          <w:b/>
          <w:bCs/>
          <w:lang w:val="es-GT"/>
        </w:rPr>
        <w:t>Implementación de Servicios en la Nube:</w:t>
      </w:r>
    </w:p>
    <w:p w14:paraId="7A2ECD75" w14:textId="62285D95" w:rsidR="009821B9" w:rsidRPr="009821B9" w:rsidRDefault="0050730C" w:rsidP="009821B9">
      <w:pPr>
        <w:pStyle w:val="Textoindependiente"/>
        <w:rPr>
          <w:lang w:val="es-GT"/>
        </w:rPr>
      </w:pPr>
      <w:r>
        <w:rPr>
          <w:lang w:val="es-GT"/>
        </w:rPr>
        <w:t xml:space="preserve">Utilización </w:t>
      </w:r>
      <w:proofErr w:type="gramStart"/>
      <w:r>
        <w:rPr>
          <w:lang w:val="es-GT"/>
        </w:rPr>
        <w:t xml:space="preserve">de </w:t>
      </w:r>
      <w:r w:rsidR="009821B9" w:rsidRPr="009821B9">
        <w:rPr>
          <w:lang w:val="es-GT"/>
        </w:rPr>
        <w:t xml:space="preserve"> servicios</w:t>
      </w:r>
      <w:proofErr w:type="gramEnd"/>
      <w:r w:rsidR="009821B9" w:rsidRPr="009821B9">
        <w:rPr>
          <w:lang w:val="es-GT"/>
        </w:rPr>
        <w:t xml:space="preserve"> en la nube, como infraestructura como servicio (IaaS) y plataforma como servicio (PaaS), que permiten escalar recursos de hardware de manera rápida y eficiente según la demanda. Esto permitirá aumentar o disminuir la capacidad de computación, almacenamiento y redes según sea necesario sin la necesidad de invertir en hardware físico adicional.</w:t>
      </w:r>
    </w:p>
    <w:p w14:paraId="6C36D21F" w14:textId="419B18D6" w:rsidR="009821B9" w:rsidRPr="0050730C" w:rsidRDefault="009821B9" w:rsidP="009821B9">
      <w:pPr>
        <w:pStyle w:val="Textoindependiente"/>
        <w:rPr>
          <w:b/>
          <w:bCs/>
          <w:lang w:val="es-GT"/>
        </w:rPr>
      </w:pPr>
      <w:r w:rsidRPr="0050730C">
        <w:rPr>
          <w:b/>
          <w:bCs/>
          <w:lang w:val="es-GT"/>
        </w:rPr>
        <w:t>Balanceo de Carga Automático:</w:t>
      </w:r>
    </w:p>
    <w:p w14:paraId="0E27CFFF" w14:textId="550873D2" w:rsidR="009821B9" w:rsidRPr="009821B9" w:rsidRDefault="0050730C" w:rsidP="009821B9">
      <w:pPr>
        <w:pStyle w:val="Textoindependiente"/>
        <w:rPr>
          <w:lang w:val="es-GT"/>
        </w:rPr>
      </w:pPr>
      <w:r>
        <w:rPr>
          <w:lang w:val="es-GT"/>
        </w:rPr>
        <w:t xml:space="preserve">Se </w:t>
      </w:r>
      <w:proofErr w:type="gramStart"/>
      <w:r>
        <w:rPr>
          <w:lang w:val="es-GT"/>
        </w:rPr>
        <w:t xml:space="preserve">implementará </w:t>
      </w:r>
      <w:r w:rsidR="009821B9" w:rsidRPr="009821B9">
        <w:rPr>
          <w:lang w:val="es-GT"/>
        </w:rPr>
        <w:t xml:space="preserve"> balanceo</w:t>
      </w:r>
      <w:proofErr w:type="gramEnd"/>
      <w:r w:rsidR="009821B9" w:rsidRPr="009821B9">
        <w:rPr>
          <w:lang w:val="es-GT"/>
        </w:rPr>
        <w:t xml:space="preserve"> de carga automático que distribuyan el tráfico de manera equitativa entre múltiples servidores para evitar sobrecargas y garantizar un rendimiento óptimo en todo momento. Estos sistemas deben ser capaces de detectar automáticamente picos de carga y escalar horizontalmente según sea necesario para mantener la capacidad de respuesta de la plataforma.</w:t>
      </w:r>
    </w:p>
    <w:p w14:paraId="2863304C" w14:textId="77777777" w:rsidR="009821B9" w:rsidRPr="009821B9" w:rsidRDefault="009821B9" w:rsidP="009821B9">
      <w:pPr>
        <w:pStyle w:val="Textoindependiente"/>
        <w:rPr>
          <w:lang w:val="es-GT"/>
        </w:rPr>
      </w:pPr>
    </w:p>
    <w:p w14:paraId="04ED2B3A" w14:textId="77777777" w:rsidR="009821B9" w:rsidRDefault="009821B9" w:rsidP="009821B9">
      <w:pPr>
        <w:pStyle w:val="Textoindependiente"/>
        <w:rPr>
          <w:lang w:val="es-GT"/>
        </w:rPr>
      </w:pPr>
    </w:p>
    <w:p w14:paraId="5B0C223B" w14:textId="77777777" w:rsidR="0050730C" w:rsidRPr="009821B9" w:rsidRDefault="0050730C" w:rsidP="009821B9">
      <w:pPr>
        <w:pStyle w:val="Textoindependiente"/>
        <w:rPr>
          <w:lang w:val="es-GT"/>
        </w:rPr>
      </w:pPr>
    </w:p>
    <w:p w14:paraId="2AC902A1" w14:textId="7B8A08DF" w:rsidR="009821B9" w:rsidRPr="0050730C" w:rsidRDefault="009821B9" w:rsidP="009821B9">
      <w:pPr>
        <w:pStyle w:val="Textoindependiente"/>
        <w:rPr>
          <w:b/>
          <w:bCs/>
          <w:lang w:val="es-GT"/>
        </w:rPr>
      </w:pPr>
      <w:r w:rsidRPr="0050730C">
        <w:rPr>
          <w:b/>
          <w:bCs/>
          <w:lang w:val="es-GT"/>
        </w:rPr>
        <w:lastRenderedPageBreak/>
        <w:t>Elasticidad Automatizada:</w:t>
      </w:r>
    </w:p>
    <w:p w14:paraId="4B0701BC" w14:textId="05ED1B54" w:rsidR="009821B9" w:rsidRDefault="0050730C" w:rsidP="009821B9">
      <w:pPr>
        <w:pStyle w:val="Textoindependiente"/>
        <w:rPr>
          <w:lang w:val="es-GT"/>
        </w:rPr>
      </w:pPr>
      <w:r>
        <w:rPr>
          <w:lang w:val="es-GT"/>
        </w:rPr>
        <w:t xml:space="preserve">Se </w:t>
      </w:r>
      <w:proofErr w:type="gramStart"/>
      <w:r>
        <w:rPr>
          <w:lang w:val="es-GT"/>
        </w:rPr>
        <w:t xml:space="preserve">configurará </w:t>
      </w:r>
      <w:r w:rsidR="009821B9" w:rsidRPr="009821B9">
        <w:rPr>
          <w:lang w:val="es-GT"/>
        </w:rPr>
        <w:t xml:space="preserve"> </w:t>
      </w:r>
      <w:r>
        <w:rPr>
          <w:lang w:val="es-GT"/>
        </w:rPr>
        <w:t>servicios</w:t>
      </w:r>
      <w:proofErr w:type="gramEnd"/>
      <w:r>
        <w:rPr>
          <w:lang w:val="es-GT"/>
        </w:rPr>
        <w:t xml:space="preserve"> </w:t>
      </w:r>
      <w:r w:rsidR="009821B9" w:rsidRPr="009821B9">
        <w:rPr>
          <w:lang w:val="es-GT"/>
        </w:rPr>
        <w:t xml:space="preserve"> de elasticidad automatizados que puedan aumentar o disminuir automáticamente la capacidad de los recursos de hardware según la demanda. Esto se puede lograr utilizando herramientas de orquestación y automatización que monitorean continuamente la carga de trabajo y ajustan automáticamente la capacidad de los recursos en función de las necesidades del sistema.</w:t>
      </w:r>
    </w:p>
    <w:p w14:paraId="62734EE3" w14:textId="743E0F53" w:rsidR="009821B9" w:rsidRPr="0050730C" w:rsidRDefault="0050730C" w:rsidP="0050730C">
      <w:pPr>
        <w:pStyle w:val="Ttulo2"/>
        <w:numPr>
          <w:ilvl w:val="0"/>
          <w:numId w:val="0"/>
        </w:numPr>
        <w:rPr>
          <w:rFonts w:ascii="Arial" w:hAnsi="Arial" w:cs="Arial"/>
          <w:lang w:val="es-GT"/>
        </w:rPr>
      </w:pPr>
      <w:bookmarkStart w:id="44" w:name="_Toc160903579"/>
      <w:r>
        <w:rPr>
          <w:rFonts w:ascii="Arial" w:hAnsi="Arial" w:cs="Arial"/>
          <w:lang w:val="es-GT"/>
        </w:rPr>
        <w:t>8</w:t>
      </w:r>
      <w:r w:rsidR="009821B9">
        <w:rPr>
          <w:rFonts w:ascii="Arial" w:hAnsi="Arial" w:cs="Arial"/>
          <w:lang w:val="es-GT"/>
        </w:rPr>
        <w:t>.6 Mantenibilidad</w:t>
      </w:r>
      <w:bookmarkEnd w:id="44"/>
    </w:p>
    <w:p w14:paraId="4A7B19F5" w14:textId="5F56BC5D" w:rsidR="009821B9" w:rsidRPr="0050730C" w:rsidRDefault="009821B9" w:rsidP="009821B9">
      <w:pPr>
        <w:pStyle w:val="Textoindependiente"/>
        <w:rPr>
          <w:b/>
          <w:bCs/>
          <w:lang w:val="es-GT"/>
        </w:rPr>
      </w:pPr>
      <w:r w:rsidRPr="0050730C">
        <w:rPr>
          <w:b/>
          <w:bCs/>
          <w:lang w:val="es-GT"/>
        </w:rPr>
        <w:t>Prácticas de Desarrollo Sostenible:</w:t>
      </w:r>
    </w:p>
    <w:p w14:paraId="5C566DDF" w14:textId="7E997F17" w:rsidR="009821B9" w:rsidRPr="009821B9" w:rsidRDefault="0050730C" w:rsidP="009821B9">
      <w:pPr>
        <w:pStyle w:val="Textoindependiente"/>
        <w:rPr>
          <w:lang w:val="es-GT"/>
        </w:rPr>
      </w:pPr>
      <w:r>
        <w:rPr>
          <w:lang w:val="es-GT"/>
        </w:rPr>
        <w:t xml:space="preserve">Se </w:t>
      </w:r>
      <w:proofErr w:type="gramStart"/>
      <w:r>
        <w:rPr>
          <w:lang w:val="es-GT"/>
        </w:rPr>
        <w:t xml:space="preserve">seguirán </w:t>
      </w:r>
      <w:r w:rsidR="009821B9" w:rsidRPr="009821B9">
        <w:rPr>
          <w:lang w:val="es-GT"/>
        </w:rPr>
        <w:t xml:space="preserve"> prácticas</w:t>
      </w:r>
      <w:proofErr w:type="gramEnd"/>
      <w:r w:rsidR="009821B9" w:rsidRPr="009821B9">
        <w:rPr>
          <w:lang w:val="es-GT"/>
        </w:rPr>
        <w:t xml:space="preserve"> de desarrollo sostenible, como la escritura de código limpio y modular, el uso de comentarios claros y descriptivos en el código, y la adopción de estándares de codificación consistentes. Esto facilitará la comprensión y el mantenimiento del código por parte de otros desarrolladores en el futuro.</w:t>
      </w:r>
    </w:p>
    <w:p w14:paraId="7A51C6E6" w14:textId="61AD82F9" w:rsidR="009821B9" w:rsidRPr="0050730C" w:rsidRDefault="009821B9" w:rsidP="009821B9">
      <w:pPr>
        <w:pStyle w:val="Textoindependiente"/>
        <w:rPr>
          <w:b/>
          <w:bCs/>
          <w:lang w:val="es-GT"/>
        </w:rPr>
      </w:pPr>
      <w:r w:rsidRPr="0050730C">
        <w:rPr>
          <w:b/>
          <w:bCs/>
          <w:lang w:val="es-GT"/>
        </w:rPr>
        <w:t>Documentación Exhaustiva:</w:t>
      </w:r>
    </w:p>
    <w:p w14:paraId="299A1F0E" w14:textId="75E34492" w:rsidR="009821B9" w:rsidRPr="009821B9" w:rsidRDefault="0050730C" w:rsidP="009821B9">
      <w:pPr>
        <w:pStyle w:val="Textoindependiente"/>
        <w:rPr>
          <w:lang w:val="es-GT"/>
        </w:rPr>
      </w:pPr>
      <w:r>
        <w:rPr>
          <w:lang w:val="es-GT"/>
        </w:rPr>
        <w:t xml:space="preserve">Al adoptar metodología en </w:t>
      </w:r>
      <w:proofErr w:type="gramStart"/>
      <w:r>
        <w:rPr>
          <w:lang w:val="es-GT"/>
        </w:rPr>
        <w:t>Cascada,  permite</w:t>
      </w:r>
      <w:proofErr w:type="gramEnd"/>
      <w:r>
        <w:rPr>
          <w:lang w:val="es-GT"/>
        </w:rPr>
        <w:t xml:space="preserve"> hacer énfasis en documentar</w:t>
      </w:r>
      <w:r w:rsidR="009821B9" w:rsidRPr="009821B9">
        <w:rPr>
          <w:lang w:val="es-GT"/>
        </w:rPr>
        <w:t xml:space="preserve"> el código fuente y la arquitectura de la plataforma de manera exhaustiva, proporcionando una guía detallada sobre cómo funciona cada componente, cómo están interconectados y cómo se pueden realizar actualizaciones y mantenimientos. Esto incluirá documentación técnica, manuales de usuario, diagramas de arquitectura y cualquier otra información relevante para facilitar futuras actualizaciones y mantenimientos.</w:t>
      </w:r>
    </w:p>
    <w:p w14:paraId="379B62DF" w14:textId="2ACA9851" w:rsidR="009821B9" w:rsidRPr="0050730C" w:rsidRDefault="009821B9" w:rsidP="009821B9">
      <w:pPr>
        <w:pStyle w:val="Textoindependiente"/>
        <w:rPr>
          <w:b/>
          <w:bCs/>
          <w:lang w:val="es-GT"/>
        </w:rPr>
      </w:pPr>
      <w:r w:rsidRPr="0050730C">
        <w:rPr>
          <w:b/>
          <w:bCs/>
          <w:lang w:val="es-GT"/>
        </w:rPr>
        <w:t>Gestión de Versiones:</w:t>
      </w:r>
    </w:p>
    <w:p w14:paraId="553D9C16" w14:textId="379B7612" w:rsidR="009821B9" w:rsidRPr="009821B9" w:rsidRDefault="009821B9" w:rsidP="009821B9">
      <w:pPr>
        <w:pStyle w:val="Textoindependiente"/>
        <w:rPr>
          <w:lang w:val="es-GT"/>
        </w:rPr>
      </w:pPr>
      <w:r w:rsidRPr="009821B9">
        <w:rPr>
          <w:lang w:val="es-GT"/>
        </w:rPr>
        <w:t>Utilizaremos sistemas de control de versiones, como Git, para gestionar el código fuente y realizar un seguimiento de los cambios realizados en el mismo. Esto permitirá revertir cambios si es necesario y mantener un registro histórico de todas las modificaciones realizadas en el código.</w:t>
      </w:r>
    </w:p>
    <w:p w14:paraId="22B4CE52" w14:textId="620D6E1F" w:rsidR="009821B9" w:rsidRPr="0050730C" w:rsidRDefault="009821B9" w:rsidP="009821B9">
      <w:pPr>
        <w:pStyle w:val="Textoindependiente"/>
        <w:rPr>
          <w:b/>
          <w:bCs/>
          <w:lang w:val="es-GT"/>
        </w:rPr>
      </w:pPr>
      <w:r w:rsidRPr="0050730C">
        <w:rPr>
          <w:b/>
          <w:bCs/>
          <w:lang w:val="es-GT"/>
        </w:rPr>
        <w:t>Pruebas Automatizadas:</w:t>
      </w:r>
    </w:p>
    <w:p w14:paraId="19D56612" w14:textId="68A7D691" w:rsidR="009821B9" w:rsidRPr="009821B9" w:rsidRDefault="0050730C" w:rsidP="009821B9">
      <w:pPr>
        <w:pStyle w:val="Textoindependiente"/>
        <w:rPr>
          <w:lang w:val="es-GT"/>
        </w:rPr>
      </w:pPr>
      <w:r>
        <w:rPr>
          <w:lang w:val="es-GT"/>
        </w:rPr>
        <w:t xml:space="preserve">Se </w:t>
      </w:r>
      <w:proofErr w:type="gramStart"/>
      <w:r>
        <w:rPr>
          <w:lang w:val="es-GT"/>
        </w:rPr>
        <w:t xml:space="preserve">propondrá </w:t>
      </w:r>
      <w:r w:rsidR="009821B9" w:rsidRPr="009821B9">
        <w:rPr>
          <w:lang w:val="es-GT"/>
        </w:rPr>
        <w:t xml:space="preserve"> pruebas</w:t>
      </w:r>
      <w:proofErr w:type="gramEnd"/>
      <w:r w:rsidR="009821B9" w:rsidRPr="009821B9">
        <w:rPr>
          <w:lang w:val="es-GT"/>
        </w:rPr>
        <w:t xml:space="preserve"> automatizadas, como pruebas unitarias y pruebas de integración, para garantizar la estabilidad y la calidad del código. Estas pruebas nos ayudarán a identificar rápidamente cualquier problema o regresión que pueda surgir durante futuras actualizaciones y mantenimientos.</w:t>
      </w:r>
    </w:p>
    <w:p w14:paraId="2B730349" w14:textId="09DF566A" w:rsidR="009821B9" w:rsidRPr="0050730C" w:rsidRDefault="009821B9" w:rsidP="009821B9">
      <w:pPr>
        <w:pStyle w:val="Textoindependiente"/>
        <w:rPr>
          <w:b/>
          <w:bCs/>
          <w:lang w:val="es-GT"/>
        </w:rPr>
      </w:pPr>
      <w:r w:rsidRPr="0050730C">
        <w:rPr>
          <w:b/>
          <w:bCs/>
          <w:lang w:val="es-GT"/>
        </w:rPr>
        <w:t>Tiempos de Inactividad Programados:</w:t>
      </w:r>
    </w:p>
    <w:p w14:paraId="3BC9D46B" w14:textId="01592559" w:rsidR="009821B9" w:rsidRPr="009821B9" w:rsidRDefault="0050730C" w:rsidP="009821B9">
      <w:pPr>
        <w:pStyle w:val="Textoindependiente"/>
        <w:rPr>
          <w:lang w:val="es-GT"/>
        </w:rPr>
      </w:pPr>
      <w:r>
        <w:rPr>
          <w:lang w:val="es-GT"/>
        </w:rPr>
        <w:t xml:space="preserve">Como parte del soporte se </w:t>
      </w:r>
      <w:proofErr w:type="gramStart"/>
      <w:r>
        <w:rPr>
          <w:lang w:val="es-GT"/>
        </w:rPr>
        <w:t xml:space="preserve">proponen </w:t>
      </w:r>
      <w:r w:rsidR="009821B9" w:rsidRPr="009821B9">
        <w:rPr>
          <w:lang w:val="es-GT"/>
        </w:rPr>
        <w:t xml:space="preserve"> tiempos</w:t>
      </w:r>
      <w:proofErr w:type="gramEnd"/>
      <w:r w:rsidR="009821B9" w:rsidRPr="009821B9">
        <w:rPr>
          <w:lang w:val="es-GT"/>
        </w:rPr>
        <w:t xml:space="preserve"> de inactividad programados para realizar actualizaciones y mantenimientos en la plataforma. Estos tiempos de inactividad no excederán el 1% del tiempo total de operación mensual, lo que garantizará que la plataforma esté disponible para los usuarios la mayor parte del tiempo posible.</w:t>
      </w:r>
    </w:p>
    <w:p w14:paraId="03917638" w14:textId="77777777" w:rsidR="009821B9" w:rsidRPr="007A7CF9" w:rsidRDefault="009821B9" w:rsidP="009821B9">
      <w:pPr>
        <w:pStyle w:val="Textoindependiente"/>
        <w:rPr>
          <w:lang w:val="es-GT"/>
        </w:rPr>
      </w:pPr>
    </w:p>
    <w:p w14:paraId="5FE3BF67" w14:textId="6C66132E" w:rsidR="009821B9" w:rsidRDefault="009821B9" w:rsidP="00A023AC">
      <w:pPr>
        <w:pStyle w:val="Ttulo1"/>
        <w:numPr>
          <w:ilvl w:val="0"/>
          <w:numId w:val="85"/>
        </w:numPr>
      </w:pPr>
      <w:bookmarkStart w:id="45" w:name="_Toc160903580"/>
      <w:proofErr w:type="spellStart"/>
      <w:r>
        <w:lastRenderedPageBreak/>
        <w:t>Otros</w:t>
      </w:r>
      <w:proofErr w:type="spellEnd"/>
      <w:r>
        <w:t xml:space="preserve"> </w:t>
      </w:r>
      <w:proofErr w:type="spellStart"/>
      <w:r>
        <w:t>requerimientos</w:t>
      </w:r>
      <w:bookmarkEnd w:id="45"/>
      <w:proofErr w:type="spellEnd"/>
    </w:p>
    <w:p w14:paraId="56ACB496" w14:textId="4882ABF4" w:rsidR="009821B9" w:rsidRPr="00110FEE" w:rsidRDefault="00110FEE" w:rsidP="00110FEE">
      <w:pPr>
        <w:pStyle w:val="Ttulo2"/>
        <w:numPr>
          <w:ilvl w:val="0"/>
          <w:numId w:val="0"/>
        </w:numPr>
        <w:ind w:left="567"/>
        <w:rPr>
          <w:rFonts w:ascii="Arial" w:hAnsi="Arial" w:cs="Arial"/>
          <w:lang w:val="es-GT"/>
        </w:rPr>
      </w:pPr>
      <w:bookmarkStart w:id="46" w:name="_Toc160903581"/>
      <w:r>
        <w:rPr>
          <w:rFonts w:ascii="Arial" w:hAnsi="Arial" w:cs="Arial"/>
          <w:lang w:val="es-GT"/>
        </w:rPr>
        <w:t>9</w:t>
      </w:r>
      <w:r w:rsidR="009821B9">
        <w:rPr>
          <w:rFonts w:ascii="Arial" w:hAnsi="Arial" w:cs="Arial"/>
          <w:lang w:val="es-GT"/>
        </w:rPr>
        <w:t xml:space="preserve">.1 </w:t>
      </w:r>
      <w:r w:rsidR="009821B9" w:rsidRPr="009821B9">
        <w:rPr>
          <w:rFonts w:ascii="Arial" w:hAnsi="Arial" w:cs="Arial"/>
          <w:lang w:val="es-GT"/>
        </w:rPr>
        <w:t>Base de datos</w:t>
      </w:r>
      <w:bookmarkEnd w:id="46"/>
      <w:r w:rsidR="009821B9" w:rsidRPr="009821B9">
        <w:rPr>
          <w:rFonts w:ascii="Arial" w:hAnsi="Arial" w:cs="Arial"/>
          <w:lang w:val="es-GT"/>
        </w:rPr>
        <w:t xml:space="preserve"> </w:t>
      </w:r>
    </w:p>
    <w:p w14:paraId="325F3126" w14:textId="580B8BE0" w:rsidR="00651322" w:rsidRPr="002216A5" w:rsidRDefault="00651322" w:rsidP="00110FEE">
      <w:pPr>
        <w:pStyle w:val="Textoindependiente"/>
        <w:ind w:left="720"/>
        <w:rPr>
          <w:b/>
          <w:bCs/>
        </w:rPr>
      </w:pPr>
      <w:proofErr w:type="spellStart"/>
      <w:r w:rsidRPr="002216A5">
        <w:rPr>
          <w:b/>
          <w:bCs/>
        </w:rPr>
        <w:t>Implementación</w:t>
      </w:r>
      <w:proofErr w:type="spellEnd"/>
      <w:r w:rsidRPr="002216A5">
        <w:rPr>
          <w:b/>
          <w:bCs/>
        </w:rPr>
        <w:t xml:space="preserve"> de </w:t>
      </w:r>
      <w:proofErr w:type="spellStart"/>
      <w:r w:rsidRPr="002216A5">
        <w:rPr>
          <w:b/>
          <w:bCs/>
        </w:rPr>
        <w:t>Respaldo</w:t>
      </w:r>
      <w:proofErr w:type="spellEnd"/>
      <w:r w:rsidRPr="002216A5">
        <w:rPr>
          <w:b/>
          <w:bCs/>
        </w:rPr>
        <w:t xml:space="preserve"> </w:t>
      </w:r>
      <w:proofErr w:type="spellStart"/>
      <w:r w:rsidRPr="002216A5">
        <w:rPr>
          <w:b/>
          <w:bCs/>
        </w:rPr>
        <w:t>Automático</w:t>
      </w:r>
      <w:proofErr w:type="spellEnd"/>
      <w:r w:rsidRPr="002216A5">
        <w:rPr>
          <w:b/>
          <w:bCs/>
        </w:rPr>
        <w:t>:</w:t>
      </w:r>
    </w:p>
    <w:p w14:paraId="494BCBBE" w14:textId="0524A778" w:rsidR="00651322" w:rsidRPr="007A7CF9" w:rsidRDefault="002216A5" w:rsidP="002216A5">
      <w:pPr>
        <w:pStyle w:val="Textoindependiente"/>
        <w:ind w:left="720"/>
        <w:rPr>
          <w:lang w:val="es-GT"/>
        </w:rPr>
      </w:pPr>
      <w:r>
        <w:rPr>
          <w:lang w:val="es-GT"/>
        </w:rPr>
        <w:t xml:space="preserve">Configuración </w:t>
      </w:r>
      <w:proofErr w:type="gramStart"/>
      <w:r>
        <w:rPr>
          <w:lang w:val="es-GT"/>
        </w:rPr>
        <w:t xml:space="preserve">de </w:t>
      </w:r>
      <w:r w:rsidR="00651322" w:rsidRPr="007A7CF9">
        <w:rPr>
          <w:lang w:val="es-GT"/>
        </w:rPr>
        <w:t xml:space="preserve"> un</w:t>
      </w:r>
      <w:proofErr w:type="gramEnd"/>
      <w:r w:rsidR="00651322" w:rsidRPr="007A7CF9">
        <w:rPr>
          <w:lang w:val="es-GT"/>
        </w:rPr>
        <w:t xml:space="preserve"> sistema de respaldo automático de la base de datos que realice copias de seguridad periódicas de los datos. Estas copias de seguridad se almacenarán en ubicaciones seguras y se podrán restaurar en caso de falla del sistema para garantizar la integridad de los datos.</w:t>
      </w:r>
    </w:p>
    <w:p w14:paraId="10DB072D" w14:textId="6A3960D0" w:rsidR="00651322" w:rsidRPr="002216A5" w:rsidRDefault="00651322" w:rsidP="002216A5">
      <w:pPr>
        <w:pStyle w:val="Textoindependiente"/>
        <w:ind w:left="720"/>
        <w:rPr>
          <w:b/>
          <w:bCs/>
          <w:lang w:val="es-GT"/>
        </w:rPr>
      </w:pPr>
      <w:r w:rsidRPr="002216A5">
        <w:rPr>
          <w:b/>
          <w:bCs/>
          <w:lang w:val="es-GT"/>
        </w:rPr>
        <w:t>Compatibilidad con Sistemas de Gestión de Bases de Datos:</w:t>
      </w:r>
    </w:p>
    <w:p w14:paraId="7FE35CC4" w14:textId="5084FEC2" w:rsidR="00651322" w:rsidRPr="007A7CF9" w:rsidRDefault="002216A5" w:rsidP="002216A5">
      <w:pPr>
        <w:pStyle w:val="Textoindependiente"/>
        <w:ind w:left="720"/>
        <w:rPr>
          <w:lang w:val="es-GT"/>
        </w:rPr>
      </w:pPr>
      <w:r>
        <w:rPr>
          <w:lang w:val="es-GT"/>
        </w:rPr>
        <w:t>La plataforma estará diseñada para MySQL</w:t>
      </w:r>
      <w:r w:rsidR="00651322" w:rsidRPr="007A7CF9">
        <w:rPr>
          <w:lang w:val="es-GT"/>
        </w:rPr>
        <w:t xml:space="preserve">. Esto permitirá aprovechar las características y funcionalidades de </w:t>
      </w:r>
      <w:r>
        <w:rPr>
          <w:lang w:val="es-GT"/>
        </w:rPr>
        <w:t xml:space="preserve">este motor de base de </w:t>
      </w:r>
      <w:proofErr w:type="gramStart"/>
      <w:r>
        <w:rPr>
          <w:lang w:val="es-GT"/>
        </w:rPr>
        <w:t xml:space="preserve">datos </w:t>
      </w:r>
      <w:r w:rsidR="00651322" w:rsidRPr="007A7CF9">
        <w:rPr>
          <w:lang w:val="es-GT"/>
        </w:rPr>
        <w:t xml:space="preserve"> para</w:t>
      </w:r>
      <w:proofErr w:type="gramEnd"/>
      <w:r w:rsidR="00651322" w:rsidRPr="007A7CF9">
        <w:rPr>
          <w:lang w:val="es-GT"/>
        </w:rPr>
        <w:t xml:space="preserve"> garantizar un rendimiento óptimo y una gestión </w:t>
      </w:r>
      <w:r>
        <w:rPr>
          <w:lang w:val="es-GT"/>
        </w:rPr>
        <w:t>eficiente.</w:t>
      </w:r>
    </w:p>
    <w:p w14:paraId="2AC27546" w14:textId="192E285A" w:rsidR="00651322" w:rsidRPr="002216A5" w:rsidRDefault="00651322" w:rsidP="002216A5">
      <w:pPr>
        <w:pStyle w:val="Textoindependiente"/>
        <w:ind w:left="720"/>
        <w:rPr>
          <w:b/>
          <w:bCs/>
          <w:lang w:val="es-GT"/>
        </w:rPr>
      </w:pPr>
      <w:r w:rsidRPr="002216A5">
        <w:rPr>
          <w:b/>
          <w:bCs/>
          <w:lang w:val="es-GT"/>
        </w:rPr>
        <w:t>Optimización del Rendimiento:</w:t>
      </w:r>
    </w:p>
    <w:p w14:paraId="542F2768" w14:textId="149C6976" w:rsidR="00651322" w:rsidRPr="007A7CF9" w:rsidRDefault="002216A5" w:rsidP="002216A5">
      <w:pPr>
        <w:pStyle w:val="Textoindependiente"/>
        <w:ind w:left="720"/>
        <w:rPr>
          <w:lang w:val="es-GT"/>
        </w:rPr>
      </w:pPr>
      <w:r>
        <w:rPr>
          <w:lang w:val="es-GT"/>
        </w:rPr>
        <w:t xml:space="preserve">Implementación </w:t>
      </w:r>
      <w:proofErr w:type="gramStart"/>
      <w:r>
        <w:rPr>
          <w:lang w:val="es-GT"/>
        </w:rPr>
        <w:t xml:space="preserve">de </w:t>
      </w:r>
      <w:r w:rsidR="00651322" w:rsidRPr="007A7CF9">
        <w:rPr>
          <w:lang w:val="es-GT"/>
        </w:rPr>
        <w:t xml:space="preserve"> técnicas</w:t>
      </w:r>
      <w:proofErr w:type="gramEnd"/>
      <w:r w:rsidR="00651322" w:rsidRPr="007A7CF9">
        <w:rPr>
          <w:lang w:val="es-GT"/>
        </w:rPr>
        <w:t xml:space="preserve"> de optimización del rendimiento en la base de datos, como la indexación adecuada de las tablas, la optimización de consultas y el ajuste de parámetros de configuración, para garantizar un acceso rápido y eficiente a los datos.</w:t>
      </w:r>
    </w:p>
    <w:p w14:paraId="2F61BBC9" w14:textId="4F868625" w:rsidR="00651322" w:rsidRPr="002216A5" w:rsidRDefault="00651322" w:rsidP="002216A5">
      <w:pPr>
        <w:pStyle w:val="Textoindependiente"/>
        <w:ind w:left="720"/>
        <w:rPr>
          <w:b/>
          <w:bCs/>
          <w:lang w:val="es-GT"/>
        </w:rPr>
      </w:pPr>
      <w:r w:rsidRPr="002216A5">
        <w:rPr>
          <w:b/>
          <w:bCs/>
          <w:lang w:val="es-GT"/>
        </w:rPr>
        <w:t>Seguridad de la Base de Datos:</w:t>
      </w:r>
    </w:p>
    <w:p w14:paraId="39A6FD21" w14:textId="25F33A26" w:rsidR="00651322" w:rsidRPr="007A7CF9" w:rsidRDefault="002216A5" w:rsidP="002216A5">
      <w:pPr>
        <w:pStyle w:val="Textoindependiente"/>
        <w:ind w:left="720"/>
        <w:rPr>
          <w:lang w:val="es-GT"/>
        </w:rPr>
      </w:pPr>
      <w:r>
        <w:rPr>
          <w:lang w:val="es-GT"/>
        </w:rPr>
        <w:t xml:space="preserve">Implementación </w:t>
      </w:r>
      <w:proofErr w:type="gramStart"/>
      <w:r>
        <w:rPr>
          <w:lang w:val="es-GT"/>
        </w:rPr>
        <w:t xml:space="preserve">de </w:t>
      </w:r>
      <w:r w:rsidR="00651322" w:rsidRPr="007A7CF9">
        <w:rPr>
          <w:lang w:val="es-GT"/>
        </w:rPr>
        <w:t xml:space="preserve"> medidas</w:t>
      </w:r>
      <w:proofErr w:type="gramEnd"/>
      <w:r w:rsidR="00651322" w:rsidRPr="007A7CF9">
        <w:rPr>
          <w:lang w:val="es-GT"/>
        </w:rPr>
        <w:t xml:space="preserve"> de seguridad robustas para proteger la base de datos contra accesos no autorizados y ataques maliciosos. Esto incluirá la autenticación de usuarios, el cifrado de datos en reposo y en tránsito, y la implementación de políticas de control de acceso basadas en roles.</w:t>
      </w:r>
    </w:p>
    <w:p w14:paraId="2DDB9C75" w14:textId="7E588BAC" w:rsidR="009821B9" w:rsidRPr="009821B9" w:rsidRDefault="002216A5" w:rsidP="009821B9">
      <w:pPr>
        <w:pStyle w:val="Ttulo2"/>
        <w:numPr>
          <w:ilvl w:val="0"/>
          <w:numId w:val="0"/>
        </w:numPr>
        <w:ind w:left="567"/>
        <w:rPr>
          <w:rFonts w:ascii="Arial" w:hAnsi="Arial" w:cs="Arial"/>
          <w:lang w:val="es-GT"/>
        </w:rPr>
      </w:pPr>
      <w:bookmarkStart w:id="47" w:name="_Toc160903582"/>
      <w:r>
        <w:rPr>
          <w:rFonts w:ascii="Arial" w:hAnsi="Arial" w:cs="Arial"/>
          <w:lang w:val="es-GT"/>
        </w:rPr>
        <w:t>9</w:t>
      </w:r>
      <w:r w:rsidR="009821B9">
        <w:rPr>
          <w:rFonts w:ascii="Arial" w:hAnsi="Arial" w:cs="Arial"/>
          <w:lang w:val="es-GT"/>
        </w:rPr>
        <w:t>.</w:t>
      </w:r>
      <w:r w:rsidR="001D0FC7">
        <w:rPr>
          <w:rFonts w:ascii="Arial" w:hAnsi="Arial" w:cs="Arial"/>
          <w:lang w:val="es-GT"/>
        </w:rPr>
        <w:t>2</w:t>
      </w:r>
      <w:r w:rsidR="009821B9">
        <w:rPr>
          <w:rFonts w:ascii="Arial" w:hAnsi="Arial" w:cs="Arial"/>
          <w:lang w:val="es-GT"/>
        </w:rPr>
        <w:t xml:space="preserve"> Internacionalización</w:t>
      </w:r>
      <w:bookmarkEnd w:id="47"/>
      <w:r w:rsidR="009821B9" w:rsidRPr="009821B9">
        <w:rPr>
          <w:rFonts w:ascii="Arial" w:hAnsi="Arial" w:cs="Arial"/>
          <w:lang w:val="es-GT"/>
        </w:rPr>
        <w:t xml:space="preserve"> </w:t>
      </w:r>
    </w:p>
    <w:p w14:paraId="7EEDBC3F" w14:textId="7F0A9699" w:rsidR="00651322" w:rsidRPr="002216A5" w:rsidRDefault="00651322" w:rsidP="002216A5">
      <w:pPr>
        <w:pStyle w:val="Textoindependiente"/>
        <w:ind w:left="567"/>
        <w:rPr>
          <w:b/>
          <w:bCs/>
          <w:lang w:val="es-GT"/>
        </w:rPr>
      </w:pPr>
      <w:r w:rsidRPr="002216A5">
        <w:rPr>
          <w:b/>
          <w:bCs/>
          <w:lang w:val="es-GT"/>
        </w:rPr>
        <w:t>Soporte para Múltiples Idiomas:</w:t>
      </w:r>
    </w:p>
    <w:p w14:paraId="39159A39" w14:textId="56620347" w:rsidR="00651322" w:rsidRPr="007A7CF9" w:rsidRDefault="002216A5" w:rsidP="002216A5">
      <w:pPr>
        <w:pStyle w:val="Textoindependiente"/>
        <w:ind w:left="567"/>
        <w:rPr>
          <w:lang w:val="es-GT"/>
        </w:rPr>
      </w:pPr>
      <w:r>
        <w:rPr>
          <w:lang w:val="es-GT"/>
        </w:rPr>
        <w:t xml:space="preserve">Se </w:t>
      </w:r>
      <w:proofErr w:type="gramStart"/>
      <w:r>
        <w:rPr>
          <w:lang w:val="es-GT"/>
        </w:rPr>
        <w:t xml:space="preserve">implementará </w:t>
      </w:r>
      <w:r w:rsidR="00651322" w:rsidRPr="007A7CF9">
        <w:rPr>
          <w:lang w:val="es-GT"/>
        </w:rPr>
        <w:t xml:space="preserve"> una</w:t>
      </w:r>
      <w:proofErr w:type="gramEnd"/>
      <w:r w:rsidR="00651322" w:rsidRPr="007A7CF9">
        <w:rPr>
          <w:lang w:val="es-GT"/>
        </w:rPr>
        <w:t xml:space="preserve"> funcionalidad que permita a los usuarios seleccionar su idioma preferido en la plataforma. Esto incluirá la traducción de todos los elementos de la interfaz de usuario, como botones, menús, mensajes de error y contenido estático, a múltiples idiomas.</w:t>
      </w:r>
    </w:p>
    <w:p w14:paraId="46731802" w14:textId="0924A558" w:rsidR="00651322" w:rsidRPr="002216A5" w:rsidRDefault="00651322" w:rsidP="002216A5">
      <w:pPr>
        <w:pStyle w:val="Textoindependiente"/>
        <w:ind w:left="567"/>
        <w:rPr>
          <w:b/>
          <w:bCs/>
          <w:lang w:val="es-GT"/>
        </w:rPr>
      </w:pPr>
      <w:r w:rsidRPr="002216A5">
        <w:rPr>
          <w:b/>
          <w:bCs/>
          <w:lang w:val="es-GT"/>
        </w:rPr>
        <w:t>Gestión de Contenido Multilingüe:</w:t>
      </w:r>
    </w:p>
    <w:p w14:paraId="13D13048" w14:textId="28FA437D" w:rsidR="00651322" w:rsidRPr="007A7CF9" w:rsidRDefault="002216A5" w:rsidP="00811CA2">
      <w:pPr>
        <w:pStyle w:val="Textoindependiente"/>
        <w:ind w:left="567"/>
        <w:rPr>
          <w:lang w:val="es-GT"/>
        </w:rPr>
      </w:pPr>
      <w:r>
        <w:rPr>
          <w:lang w:val="es-GT"/>
        </w:rPr>
        <w:t xml:space="preserve">Se </w:t>
      </w:r>
      <w:proofErr w:type="gramStart"/>
      <w:r>
        <w:rPr>
          <w:lang w:val="es-GT"/>
        </w:rPr>
        <w:t xml:space="preserve">diseñará </w:t>
      </w:r>
      <w:r w:rsidR="00651322" w:rsidRPr="007A7CF9">
        <w:rPr>
          <w:lang w:val="es-GT"/>
        </w:rPr>
        <w:t xml:space="preserve"> la</w:t>
      </w:r>
      <w:proofErr w:type="gramEnd"/>
      <w:r w:rsidR="00651322" w:rsidRPr="007A7CF9">
        <w:rPr>
          <w:lang w:val="es-GT"/>
        </w:rPr>
        <w:t xml:space="preserve"> plataforma para admitir la gestión de contenido multilingüe, lo que permitirá a los administradores del sitio agregar, editar y gestionar contenido en diferentes idiomas de manera eficiente.</w:t>
      </w:r>
    </w:p>
    <w:p w14:paraId="4076DFAD" w14:textId="23FBE8CE" w:rsidR="00651322" w:rsidRPr="00811CA2" w:rsidRDefault="00651322" w:rsidP="00811CA2">
      <w:pPr>
        <w:pStyle w:val="Textoindependiente"/>
        <w:ind w:left="567"/>
        <w:rPr>
          <w:b/>
          <w:bCs/>
          <w:lang w:val="es-GT"/>
        </w:rPr>
      </w:pPr>
      <w:r w:rsidRPr="00811CA2">
        <w:rPr>
          <w:b/>
          <w:bCs/>
          <w:lang w:val="es-GT"/>
        </w:rPr>
        <w:t>Sistema de Internacionalización:</w:t>
      </w:r>
    </w:p>
    <w:p w14:paraId="2B6FCFFB" w14:textId="6E6D15C1" w:rsidR="00651322" w:rsidRPr="007A7CF9" w:rsidRDefault="00811CA2" w:rsidP="00811CA2">
      <w:pPr>
        <w:pStyle w:val="Textoindependiente"/>
        <w:ind w:left="567"/>
        <w:rPr>
          <w:lang w:val="es-GT"/>
        </w:rPr>
      </w:pPr>
      <w:r>
        <w:rPr>
          <w:lang w:val="es-GT"/>
        </w:rPr>
        <w:t xml:space="preserve">La </w:t>
      </w:r>
      <w:r w:rsidR="00651322" w:rsidRPr="007A7CF9">
        <w:rPr>
          <w:lang w:val="es-GT"/>
        </w:rPr>
        <w:t>adaptación de la plataforma a diferentes normativas y regulaciones locales. Esto podría incluir la capacidad de configurar diferentes opciones de pago y envío según la ubicación del usuario, así como la adaptación de las políticas de privacidad y términos de servicio para cumplir con las leyes locales de protección de datos y comercio electrónico.</w:t>
      </w:r>
    </w:p>
    <w:p w14:paraId="7B8AABBE" w14:textId="77777777" w:rsidR="00651322" w:rsidRPr="007A7CF9" w:rsidRDefault="00651322" w:rsidP="00651322">
      <w:pPr>
        <w:pStyle w:val="Textoindependiente"/>
        <w:rPr>
          <w:lang w:val="es-GT"/>
        </w:rPr>
      </w:pPr>
    </w:p>
    <w:p w14:paraId="1607FD26" w14:textId="69E883DF" w:rsidR="00651322" w:rsidRPr="00811CA2" w:rsidRDefault="00651322" w:rsidP="00811CA2">
      <w:pPr>
        <w:pStyle w:val="Textoindependiente"/>
        <w:ind w:left="567"/>
        <w:rPr>
          <w:b/>
          <w:bCs/>
          <w:lang w:val="es-GT"/>
        </w:rPr>
      </w:pPr>
      <w:r w:rsidRPr="00811CA2">
        <w:rPr>
          <w:b/>
          <w:bCs/>
          <w:lang w:val="es-GT"/>
        </w:rPr>
        <w:lastRenderedPageBreak/>
        <w:t xml:space="preserve">Gestión de </w:t>
      </w:r>
      <w:proofErr w:type="gramStart"/>
      <w:r w:rsidRPr="00811CA2">
        <w:rPr>
          <w:b/>
          <w:bCs/>
          <w:lang w:val="es-GT"/>
        </w:rPr>
        <w:t>Moneda</w:t>
      </w:r>
      <w:proofErr w:type="gramEnd"/>
      <w:r w:rsidRPr="00811CA2">
        <w:rPr>
          <w:b/>
          <w:bCs/>
          <w:lang w:val="es-GT"/>
        </w:rPr>
        <w:t xml:space="preserve"> y Formatos:</w:t>
      </w:r>
    </w:p>
    <w:p w14:paraId="216B4AFA" w14:textId="4B0BA5A7" w:rsidR="00651322" w:rsidRPr="007A7CF9" w:rsidRDefault="00811CA2" w:rsidP="00811CA2">
      <w:pPr>
        <w:pStyle w:val="Textoindependiente"/>
        <w:ind w:left="567"/>
        <w:rPr>
          <w:lang w:val="es-GT"/>
        </w:rPr>
      </w:pPr>
      <w:proofErr w:type="gramStart"/>
      <w:r>
        <w:rPr>
          <w:lang w:val="es-GT"/>
        </w:rPr>
        <w:t xml:space="preserve">Incorporación </w:t>
      </w:r>
      <w:r w:rsidR="00651322" w:rsidRPr="007A7CF9">
        <w:rPr>
          <w:lang w:val="es-GT"/>
        </w:rPr>
        <w:t xml:space="preserve"> </w:t>
      </w:r>
      <w:r>
        <w:rPr>
          <w:lang w:val="es-GT"/>
        </w:rPr>
        <w:t>de</w:t>
      </w:r>
      <w:proofErr w:type="gramEnd"/>
      <w:r>
        <w:rPr>
          <w:lang w:val="es-GT"/>
        </w:rPr>
        <w:t xml:space="preserve"> la </w:t>
      </w:r>
      <w:r w:rsidR="00651322" w:rsidRPr="007A7CF9">
        <w:rPr>
          <w:lang w:val="es-GT"/>
        </w:rPr>
        <w:t xml:space="preserve"> capacidad de mostrar precios y realizar transacciones en diferentes monedas, así como la adaptación de formatos de fecha, hora y dirección según las preferencias locales de los usuarios.</w:t>
      </w:r>
    </w:p>
    <w:p w14:paraId="191E9DC1" w14:textId="18DED8B4" w:rsidR="00651322" w:rsidRPr="00811CA2" w:rsidRDefault="00651322" w:rsidP="00811CA2">
      <w:pPr>
        <w:pStyle w:val="Textoindependiente"/>
        <w:ind w:left="567"/>
        <w:rPr>
          <w:b/>
          <w:bCs/>
          <w:lang w:val="es-GT"/>
        </w:rPr>
      </w:pPr>
      <w:r w:rsidRPr="00811CA2">
        <w:rPr>
          <w:b/>
          <w:bCs/>
          <w:lang w:val="es-GT"/>
        </w:rPr>
        <w:t>Cumplimiento Legal:</w:t>
      </w:r>
    </w:p>
    <w:p w14:paraId="213827B4" w14:textId="5695E0E8" w:rsidR="00651322" w:rsidRPr="007A7CF9" w:rsidRDefault="00811CA2" w:rsidP="00811CA2">
      <w:pPr>
        <w:pStyle w:val="Textoindependiente"/>
        <w:ind w:left="567"/>
        <w:rPr>
          <w:lang w:val="es-GT"/>
        </w:rPr>
      </w:pPr>
      <w:r>
        <w:rPr>
          <w:lang w:val="es-GT"/>
        </w:rPr>
        <w:t xml:space="preserve">En fase de análisis </w:t>
      </w:r>
      <w:proofErr w:type="gramStart"/>
      <w:r>
        <w:rPr>
          <w:lang w:val="es-GT"/>
        </w:rPr>
        <w:t>y  diseño</w:t>
      </w:r>
      <w:proofErr w:type="gramEnd"/>
      <w:r>
        <w:rPr>
          <w:lang w:val="es-GT"/>
        </w:rPr>
        <w:t xml:space="preserve"> se asegura que la plataforma </w:t>
      </w:r>
      <w:r w:rsidR="00651322" w:rsidRPr="007A7CF9">
        <w:rPr>
          <w:lang w:val="es-GT"/>
        </w:rPr>
        <w:t xml:space="preserve"> cumpla con las normativas y regulaciones locales en cada región geográfica en la que esté disponible. Esto podría incluir el cumplimiento de leyes de protección de datos, impuestos sobre las ventas y regulaciones de comercio electrónico, entre otros.</w:t>
      </w:r>
    </w:p>
    <w:p w14:paraId="03709E3E" w14:textId="4EE20F5A" w:rsidR="00651322" w:rsidRPr="00811CA2" w:rsidRDefault="00651322" w:rsidP="00811CA2">
      <w:pPr>
        <w:pStyle w:val="Textoindependiente"/>
        <w:ind w:left="567"/>
        <w:rPr>
          <w:b/>
          <w:bCs/>
          <w:lang w:val="es-GT"/>
        </w:rPr>
      </w:pPr>
      <w:r w:rsidRPr="00811CA2">
        <w:rPr>
          <w:b/>
          <w:bCs/>
          <w:lang w:val="es-GT"/>
        </w:rPr>
        <w:t>Pruebas de Usabilidad Internacional:</w:t>
      </w:r>
    </w:p>
    <w:p w14:paraId="127352FF" w14:textId="7B2019F3" w:rsidR="00651322" w:rsidRPr="007A7CF9" w:rsidRDefault="00811CA2" w:rsidP="00811CA2">
      <w:pPr>
        <w:pStyle w:val="Textoindependiente"/>
        <w:ind w:left="567"/>
        <w:rPr>
          <w:lang w:val="es-GT"/>
        </w:rPr>
      </w:pPr>
      <w:r>
        <w:rPr>
          <w:lang w:val="es-GT"/>
        </w:rPr>
        <w:t xml:space="preserve">Se </w:t>
      </w:r>
      <w:proofErr w:type="gramStart"/>
      <w:r>
        <w:rPr>
          <w:lang w:val="es-GT"/>
        </w:rPr>
        <w:t xml:space="preserve">realizarán </w:t>
      </w:r>
      <w:r w:rsidR="00651322" w:rsidRPr="007A7CF9">
        <w:rPr>
          <w:lang w:val="es-GT"/>
        </w:rPr>
        <w:t xml:space="preserve"> pruebas</w:t>
      </w:r>
      <w:proofErr w:type="gramEnd"/>
      <w:r w:rsidR="00651322" w:rsidRPr="007A7CF9">
        <w:rPr>
          <w:lang w:val="es-GT"/>
        </w:rPr>
        <w:t xml:space="preserve"> de usabilidad específicas para cada idioma y región geográfica para garantizar que la experiencia del usuario sea consistente y satisfactoria en todos los casos.</w:t>
      </w:r>
    </w:p>
    <w:p w14:paraId="076B62D1" w14:textId="6F1F96D8" w:rsidR="009821B9" w:rsidRPr="009821B9" w:rsidRDefault="00811CA2" w:rsidP="00811CA2">
      <w:pPr>
        <w:pStyle w:val="Ttulo2"/>
        <w:numPr>
          <w:ilvl w:val="0"/>
          <w:numId w:val="0"/>
        </w:numPr>
        <w:rPr>
          <w:rFonts w:ascii="Arial" w:hAnsi="Arial" w:cs="Arial"/>
          <w:lang w:val="es-GT"/>
        </w:rPr>
      </w:pPr>
      <w:bookmarkStart w:id="48" w:name="_Toc160903583"/>
      <w:r>
        <w:rPr>
          <w:rFonts w:ascii="Arial" w:hAnsi="Arial" w:cs="Arial"/>
          <w:lang w:val="es-GT"/>
        </w:rPr>
        <w:tab/>
      </w:r>
      <w:proofErr w:type="gramStart"/>
      <w:r>
        <w:rPr>
          <w:rFonts w:ascii="Arial" w:hAnsi="Arial" w:cs="Arial"/>
          <w:lang w:val="es-GT"/>
        </w:rPr>
        <w:t>9</w:t>
      </w:r>
      <w:r w:rsidR="001D0FC7">
        <w:rPr>
          <w:rFonts w:ascii="Arial" w:hAnsi="Arial" w:cs="Arial"/>
          <w:lang w:val="es-GT"/>
        </w:rPr>
        <w:t xml:space="preserve">.3 </w:t>
      </w:r>
      <w:r w:rsidR="009821B9">
        <w:rPr>
          <w:rFonts w:ascii="Arial" w:hAnsi="Arial" w:cs="Arial"/>
          <w:lang w:val="es-GT"/>
        </w:rPr>
        <w:t xml:space="preserve"> Consideraciones</w:t>
      </w:r>
      <w:proofErr w:type="gramEnd"/>
      <w:r w:rsidR="009821B9">
        <w:rPr>
          <w:rFonts w:ascii="Arial" w:hAnsi="Arial" w:cs="Arial"/>
          <w:lang w:val="es-GT"/>
        </w:rPr>
        <w:t xml:space="preserve"> legales</w:t>
      </w:r>
      <w:bookmarkEnd w:id="48"/>
      <w:r w:rsidR="009821B9" w:rsidRPr="009821B9">
        <w:rPr>
          <w:rFonts w:ascii="Arial" w:hAnsi="Arial" w:cs="Arial"/>
          <w:lang w:val="es-GT"/>
        </w:rPr>
        <w:t xml:space="preserve"> </w:t>
      </w:r>
    </w:p>
    <w:p w14:paraId="6D701C69" w14:textId="29EABE1A" w:rsidR="00651322" w:rsidRPr="00811CA2" w:rsidRDefault="00651322" w:rsidP="00811CA2">
      <w:pPr>
        <w:pStyle w:val="Textoindependiente"/>
        <w:ind w:left="720"/>
        <w:rPr>
          <w:b/>
          <w:bCs/>
          <w:lang w:val="es-GT"/>
        </w:rPr>
      </w:pPr>
      <w:r w:rsidRPr="00811CA2">
        <w:rPr>
          <w:b/>
          <w:bCs/>
          <w:lang w:val="es-GT"/>
        </w:rPr>
        <w:t>Registro y Auditoría de Transacciones:</w:t>
      </w:r>
    </w:p>
    <w:p w14:paraId="4A365D58" w14:textId="181C60A8" w:rsidR="00651322" w:rsidRPr="007A7CF9" w:rsidRDefault="00811CA2" w:rsidP="00811CA2">
      <w:pPr>
        <w:pStyle w:val="Textoindependiente"/>
        <w:ind w:left="720"/>
        <w:rPr>
          <w:lang w:val="es-GT"/>
        </w:rPr>
      </w:pPr>
      <w:r>
        <w:rPr>
          <w:lang w:val="es-GT"/>
        </w:rPr>
        <w:t xml:space="preserve">Se implementará los </w:t>
      </w:r>
      <w:proofErr w:type="gramStart"/>
      <w:r>
        <w:rPr>
          <w:lang w:val="es-GT"/>
        </w:rPr>
        <w:t xml:space="preserve">mecanismos </w:t>
      </w:r>
      <w:r w:rsidR="00651322" w:rsidRPr="007A7CF9">
        <w:rPr>
          <w:lang w:val="es-GT"/>
        </w:rPr>
        <w:t xml:space="preserve"> de</w:t>
      </w:r>
      <w:proofErr w:type="gramEnd"/>
      <w:r w:rsidR="00651322" w:rsidRPr="007A7CF9">
        <w:rPr>
          <w:lang w:val="es-GT"/>
        </w:rPr>
        <w:t xml:space="preserve"> registro y auditoría de transacciones que registre de manera detallada todas las operaciones realizadas en la plataforma. Esto incluiría información como la fecha y hora de la transacción, los detalles de los productos o servicios involucrados, los datos del cliente, y cualquier otra información relevante para el cumplimiento legal.</w:t>
      </w:r>
    </w:p>
    <w:p w14:paraId="19F91BBA" w14:textId="13B4C621" w:rsidR="00651322" w:rsidRPr="00811CA2" w:rsidRDefault="00651322" w:rsidP="00811CA2">
      <w:pPr>
        <w:pStyle w:val="Textoindependiente"/>
        <w:ind w:left="720"/>
        <w:rPr>
          <w:b/>
          <w:bCs/>
          <w:lang w:val="es-GT"/>
        </w:rPr>
      </w:pPr>
      <w:r w:rsidRPr="00811CA2">
        <w:rPr>
          <w:b/>
          <w:bCs/>
          <w:lang w:val="es-GT"/>
        </w:rPr>
        <w:t>Cumplimiento Normativo:</w:t>
      </w:r>
    </w:p>
    <w:p w14:paraId="745F12C8" w14:textId="3A7EB2BF" w:rsidR="00651322" w:rsidRPr="007A7CF9" w:rsidRDefault="00651322" w:rsidP="00811CA2">
      <w:pPr>
        <w:pStyle w:val="Textoindependiente"/>
        <w:ind w:left="720"/>
        <w:rPr>
          <w:lang w:val="es-GT"/>
        </w:rPr>
      </w:pPr>
      <w:r w:rsidRPr="007A7CF9">
        <w:rPr>
          <w:lang w:val="es-GT"/>
        </w:rPr>
        <w:t>Esto podría incluir leyes de protección al consumidor, regulaciones fiscales, normativas de privacidad de datos, leyes de comercio electrónico, entre otras.</w:t>
      </w:r>
    </w:p>
    <w:p w14:paraId="57D3C04E" w14:textId="299C0D59" w:rsidR="00651322" w:rsidRPr="00811CA2" w:rsidRDefault="00651322" w:rsidP="00811CA2">
      <w:pPr>
        <w:pStyle w:val="Textoindependiente"/>
        <w:ind w:left="720"/>
        <w:rPr>
          <w:b/>
          <w:bCs/>
          <w:lang w:val="es-GT"/>
        </w:rPr>
      </w:pPr>
      <w:r w:rsidRPr="00811CA2">
        <w:rPr>
          <w:b/>
          <w:bCs/>
          <w:lang w:val="es-GT"/>
        </w:rPr>
        <w:t>Gestión de Datos Personales:</w:t>
      </w:r>
    </w:p>
    <w:p w14:paraId="23A918EF" w14:textId="38778CDD" w:rsidR="00651322" w:rsidRPr="007A7CF9" w:rsidRDefault="00811CA2" w:rsidP="00811CA2">
      <w:pPr>
        <w:pStyle w:val="Textoindependiente"/>
        <w:ind w:left="720"/>
        <w:rPr>
          <w:lang w:val="es-GT"/>
        </w:rPr>
      </w:pPr>
      <w:r>
        <w:rPr>
          <w:lang w:val="es-GT"/>
        </w:rPr>
        <w:t xml:space="preserve">Implementación de </w:t>
      </w:r>
      <w:proofErr w:type="gramStart"/>
      <w:r>
        <w:rPr>
          <w:lang w:val="es-GT"/>
        </w:rPr>
        <w:t xml:space="preserve">medidas </w:t>
      </w:r>
      <w:r w:rsidR="00651322" w:rsidRPr="007A7CF9">
        <w:rPr>
          <w:lang w:val="es-GT"/>
        </w:rPr>
        <w:t xml:space="preserve"> para</w:t>
      </w:r>
      <w:proofErr w:type="gramEnd"/>
      <w:r w:rsidR="00651322" w:rsidRPr="007A7CF9">
        <w:rPr>
          <w:lang w:val="es-GT"/>
        </w:rPr>
        <w:t xml:space="preserve"> proteger los datos personales de los usuarios y garantizar su privacidad y seguridad. Esto incluiría el cumplimiento de leyes de protección de datos como el Reglamento General de Protección de Datos (GDPR) en la Unión Europea o la Ley de Protección de Datos Personales en otros países.</w:t>
      </w:r>
    </w:p>
    <w:p w14:paraId="0D4F6098" w14:textId="77777777" w:rsidR="00651322" w:rsidRPr="007A7CF9" w:rsidRDefault="00651322" w:rsidP="00651322">
      <w:pPr>
        <w:pStyle w:val="Textoindependiente"/>
        <w:rPr>
          <w:lang w:val="es-GT"/>
        </w:rPr>
      </w:pPr>
    </w:p>
    <w:p w14:paraId="4A1F103F" w14:textId="77777777" w:rsidR="00651322" w:rsidRPr="007A7CF9" w:rsidRDefault="00651322" w:rsidP="00651322">
      <w:pPr>
        <w:pStyle w:val="Textoindependiente"/>
        <w:rPr>
          <w:lang w:val="es-GT"/>
        </w:rPr>
      </w:pPr>
    </w:p>
    <w:p w14:paraId="62424509" w14:textId="77777777" w:rsidR="00651322" w:rsidRPr="007A7CF9" w:rsidRDefault="00651322" w:rsidP="00651322">
      <w:pPr>
        <w:pStyle w:val="Textoindependiente"/>
        <w:rPr>
          <w:lang w:val="es-GT"/>
        </w:rPr>
      </w:pPr>
    </w:p>
    <w:p w14:paraId="235F587E" w14:textId="77777777" w:rsidR="00651322" w:rsidRPr="007A7CF9" w:rsidRDefault="00651322" w:rsidP="00651322">
      <w:pPr>
        <w:pStyle w:val="Textoindependiente"/>
        <w:rPr>
          <w:lang w:val="es-GT"/>
        </w:rPr>
      </w:pPr>
    </w:p>
    <w:p w14:paraId="1BD294AB" w14:textId="77777777" w:rsidR="00651322" w:rsidRPr="007A7CF9" w:rsidRDefault="00651322" w:rsidP="00651322">
      <w:pPr>
        <w:pStyle w:val="Textoindependiente"/>
        <w:rPr>
          <w:lang w:val="es-GT"/>
        </w:rPr>
      </w:pPr>
    </w:p>
    <w:p w14:paraId="789E351E" w14:textId="77777777" w:rsidR="00651322" w:rsidRPr="007A7CF9" w:rsidRDefault="00651322" w:rsidP="00651322">
      <w:pPr>
        <w:pStyle w:val="Textoindependiente"/>
        <w:rPr>
          <w:lang w:val="es-GT"/>
        </w:rPr>
      </w:pPr>
    </w:p>
    <w:p w14:paraId="7B806338" w14:textId="77777777" w:rsidR="009821B9" w:rsidRPr="007A7CF9" w:rsidRDefault="009821B9" w:rsidP="009821B9">
      <w:pPr>
        <w:pStyle w:val="Textoindependiente"/>
        <w:rPr>
          <w:lang w:val="es-GT"/>
        </w:rPr>
      </w:pPr>
    </w:p>
    <w:p w14:paraId="1F19C901" w14:textId="42C805FF" w:rsidR="009821B9" w:rsidRPr="009821B9" w:rsidRDefault="00324253" w:rsidP="009821B9">
      <w:pPr>
        <w:pStyle w:val="Ttulo2"/>
        <w:numPr>
          <w:ilvl w:val="0"/>
          <w:numId w:val="0"/>
        </w:numPr>
        <w:ind w:left="567"/>
        <w:rPr>
          <w:rFonts w:ascii="Arial" w:hAnsi="Arial" w:cs="Arial"/>
          <w:lang w:val="es-GT"/>
        </w:rPr>
      </w:pPr>
      <w:bookmarkStart w:id="49" w:name="_Toc160903584"/>
      <w:proofErr w:type="gramStart"/>
      <w:r>
        <w:rPr>
          <w:rFonts w:ascii="Arial" w:hAnsi="Arial" w:cs="Arial"/>
          <w:lang w:val="es-GT"/>
        </w:rPr>
        <w:lastRenderedPageBreak/>
        <w:t>9</w:t>
      </w:r>
      <w:r w:rsidR="001D0FC7">
        <w:rPr>
          <w:rFonts w:ascii="Arial" w:hAnsi="Arial" w:cs="Arial"/>
          <w:lang w:val="es-GT"/>
        </w:rPr>
        <w:t xml:space="preserve">.4 </w:t>
      </w:r>
      <w:r w:rsidR="009821B9">
        <w:rPr>
          <w:rFonts w:ascii="Arial" w:hAnsi="Arial" w:cs="Arial"/>
          <w:lang w:val="es-GT"/>
        </w:rPr>
        <w:t xml:space="preserve"> </w:t>
      </w:r>
      <w:r w:rsidR="00651322">
        <w:rPr>
          <w:rFonts w:ascii="Arial" w:hAnsi="Arial" w:cs="Arial"/>
          <w:lang w:val="es-GT"/>
        </w:rPr>
        <w:t>Reutilización</w:t>
      </w:r>
      <w:proofErr w:type="gramEnd"/>
      <w:r w:rsidR="00651322">
        <w:rPr>
          <w:rFonts w:ascii="Arial" w:hAnsi="Arial" w:cs="Arial"/>
          <w:lang w:val="es-GT"/>
        </w:rPr>
        <w:t xml:space="preserve"> de componentes</w:t>
      </w:r>
      <w:bookmarkEnd w:id="49"/>
    </w:p>
    <w:p w14:paraId="448586F7" w14:textId="0E9AE719" w:rsidR="00651322" w:rsidRPr="00324253" w:rsidRDefault="00651322" w:rsidP="00324253">
      <w:pPr>
        <w:pStyle w:val="Textoindependiente"/>
        <w:ind w:left="567"/>
        <w:rPr>
          <w:b/>
          <w:bCs/>
          <w:lang w:val="es-GT"/>
        </w:rPr>
      </w:pPr>
      <w:r w:rsidRPr="00324253">
        <w:rPr>
          <w:b/>
          <w:bCs/>
          <w:lang w:val="es-GT"/>
        </w:rPr>
        <w:t>Identificación de Componentes Reutilizables:</w:t>
      </w:r>
    </w:p>
    <w:p w14:paraId="3FBADBBA" w14:textId="3BBFCC85" w:rsidR="00651322" w:rsidRPr="007A7CF9" w:rsidRDefault="00324253" w:rsidP="00324253">
      <w:pPr>
        <w:pStyle w:val="Textoindependiente"/>
        <w:ind w:left="567"/>
        <w:rPr>
          <w:lang w:val="es-GT"/>
        </w:rPr>
      </w:pPr>
      <w:r>
        <w:rPr>
          <w:lang w:val="es-GT"/>
        </w:rPr>
        <w:t xml:space="preserve">La implementación con arquitectura de microservicios permite no solo un producto con escalabilidad sino que </w:t>
      </w:r>
      <w:proofErr w:type="gramStart"/>
      <w:r>
        <w:rPr>
          <w:lang w:val="es-GT"/>
        </w:rPr>
        <w:t xml:space="preserve">brinda </w:t>
      </w:r>
      <w:r w:rsidR="00651322" w:rsidRPr="007A7CF9">
        <w:rPr>
          <w:lang w:val="es-GT"/>
        </w:rPr>
        <w:t xml:space="preserve"> módulos</w:t>
      </w:r>
      <w:proofErr w:type="gramEnd"/>
      <w:r w:rsidR="00651322" w:rsidRPr="007A7CF9">
        <w:rPr>
          <w:lang w:val="es-GT"/>
        </w:rPr>
        <w:t xml:space="preserve"> y componentes de software desarrollados en el contexto del proyecto de </w:t>
      </w:r>
      <w:proofErr w:type="spellStart"/>
      <w:r w:rsidR="00651322" w:rsidRPr="007A7CF9">
        <w:rPr>
          <w:lang w:val="es-GT"/>
        </w:rPr>
        <w:t>drop</w:t>
      </w:r>
      <w:proofErr w:type="spellEnd"/>
      <w:r w:rsidR="00651322" w:rsidRPr="007A7CF9">
        <w:rPr>
          <w:lang w:val="es-GT"/>
        </w:rPr>
        <w:t xml:space="preserve"> </w:t>
      </w:r>
      <w:proofErr w:type="spellStart"/>
      <w:r w:rsidR="00651322" w:rsidRPr="007A7CF9">
        <w:rPr>
          <w:lang w:val="es-GT"/>
        </w:rPr>
        <w:t>shipping</w:t>
      </w:r>
      <w:proofErr w:type="spellEnd"/>
      <w:r w:rsidR="00651322" w:rsidRPr="007A7CF9">
        <w:rPr>
          <w:lang w:val="es-GT"/>
        </w:rPr>
        <w:t xml:space="preserve">. componentes que sean genéricos, independientes del dominio específico del proyecto y que </w:t>
      </w:r>
      <w:proofErr w:type="gramStart"/>
      <w:r>
        <w:rPr>
          <w:lang w:val="es-GT"/>
        </w:rPr>
        <w:t xml:space="preserve">pueden </w:t>
      </w:r>
      <w:r w:rsidR="00651322" w:rsidRPr="007A7CF9">
        <w:rPr>
          <w:lang w:val="es-GT"/>
        </w:rPr>
        <w:t xml:space="preserve"> ser</w:t>
      </w:r>
      <w:proofErr w:type="gramEnd"/>
      <w:r w:rsidR="00651322" w:rsidRPr="007A7CF9">
        <w:rPr>
          <w:lang w:val="es-GT"/>
        </w:rPr>
        <w:t xml:space="preserve"> potencialmente reutilizables en otros contextos o proyectos futuros.</w:t>
      </w:r>
    </w:p>
    <w:p w14:paraId="653047EC" w14:textId="4815EE32" w:rsidR="00651322" w:rsidRPr="00324253" w:rsidRDefault="00651322" w:rsidP="00324253">
      <w:pPr>
        <w:pStyle w:val="Textoindependiente"/>
        <w:ind w:left="567"/>
        <w:rPr>
          <w:b/>
          <w:bCs/>
          <w:lang w:val="es-GT"/>
        </w:rPr>
      </w:pPr>
      <w:r w:rsidRPr="00324253">
        <w:rPr>
          <w:b/>
          <w:bCs/>
          <w:lang w:val="es-GT"/>
        </w:rPr>
        <w:t>Documentación Detallada:</w:t>
      </w:r>
    </w:p>
    <w:p w14:paraId="34519102" w14:textId="6AC12F0A" w:rsidR="00651322" w:rsidRPr="007A7CF9" w:rsidRDefault="00651322" w:rsidP="0036572F">
      <w:pPr>
        <w:pStyle w:val="Textoindependiente"/>
        <w:ind w:left="567"/>
        <w:rPr>
          <w:lang w:val="es-GT"/>
        </w:rPr>
      </w:pPr>
      <w:r w:rsidRPr="007A7CF9">
        <w:rPr>
          <w:lang w:val="es-GT"/>
        </w:rPr>
        <w:t>Documentar de manera detallada y exhaustiva cada uno de los componentes identificados como reutilizables. Esta documentación debe incluir una descripción clara de la funcionalidad del componente, su propósito, las interfaces de programación de aplicaciones (API) que proporciona, los requisitos y dependencias, así como ejemplos de uso y casos de prueba.</w:t>
      </w:r>
    </w:p>
    <w:p w14:paraId="597223B7" w14:textId="10367D1C" w:rsidR="00651322" w:rsidRPr="0036572F" w:rsidRDefault="00651322" w:rsidP="0036572F">
      <w:pPr>
        <w:pStyle w:val="Textoindependiente"/>
        <w:ind w:left="567"/>
        <w:rPr>
          <w:b/>
          <w:bCs/>
          <w:lang w:val="es-GT"/>
        </w:rPr>
      </w:pPr>
      <w:r w:rsidRPr="0036572F">
        <w:rPr>
          <w:b/>
          <w:bCs/>
          <w:lang w:val="es-GT"/>
        </w:rPr>
        <w:t>Estándares de Documentación:</w:t>
      </w:r>
    </w:p>
    <w:p w14:paraId="0F84799A" w14:textId="42822182" w:rsidR="00651322" w:rsidRPr="007A7CF9" w:rsidRDefault="0036572F" w:rsidP="0036572F">
      <w:pPr>
        <w:pStyle w:val="Textoindependiente"/>
        <w:ind w:left="567"/>
        <w:rPr>
          <w:lang w:val="es-GT"/>
        </w:rPr>
      </w:pPr>
      <w:r>
        <w:rPr>
          <w:lang w:val="es-GT"/>
        </w:rPr>
        <w:t xml:space="preserve">Se </w:t>
      </w:r>
      <w:proofErr w:type="gramStart"/>
      <w:r>
        <w:rPr>
          <w:lang w:val="es-GT"/>
        </w:rPr>
        <w:t xml:space="preserve">utilizarán </w:t>
      </w:r>
      <w:r w:rsidR="00651322" w:rsidRPr="007A7CF9">
        <w:rPr>
          <w:lang w:val="es-GT"/>
        </w:rPr>
        <w:t xml:space="preserve"> estándares</w:t>
      </w:r>
      <w:proofErr w:type="gramEnd"/>
      <w:r w:rsidR="00651322" w:rsidRPr="007A7CF9">
        <w:rPr>
          <w:lang w:val="es-GT"/>
        </w:rPr>
        <w:t xml:space="preserve"> de documentación claros y consistentes para todos los componentes reutilizables. Esto garantizará que la documentación sea fácil de entender y seguir por otros desarrolladores que deseen implementar o extender estos componentes en otros proyectos. Los estándares podrían incluir formatos de documentación específicos, convenciones de nomenclatura, y directrices para la estructura y organización de la documentación.</w:t>
      </w:r>
    </w:p>
    <w:p w14:paraId="09CA8F3D" w14:textId="154C60AE" w:rsidR="00651322" w:rsidRPr="0036572F" w:rsidRDefault="00651322" w:rsidP="0036572F">
      <w:pPr>
        <w:pStyle w:val="Textoindependiente"/>
        <w:ind w:left="567"/>
        <w:rPr>
          <w:b/>
          <w:bCs/>
          <w:lang w:val="es-GT"/>
        </w:rPr>
      </w:pPr>
      <w:r w:rsidRPr="0036572F">
        <w:rPr>
          <w:b/>
          <w:bCs/>
          <w:lang w:val="es-GT"/>
        </w:rPr>
        <w:t>Catalogación y Gestión de Componentes:</w:t>
      </w:r>
    </w:p>
    <w:p w14:paraId="1C28A610" w14:textId="045A895C" w:rsidR="00651322" w:rsidRPr="007A7CF9" w:rsidRDefault="0036572F" w:rsidP="0036572F">
      <w:pPr>
        <w:pStyle w:val="Textoindependiente"/>
        <w:ind w:left="567"/>
        <w:rPr>
          <w:lang w:val="es-GT"/>
        </w:rPr>
      </w:pPr>
      <w:r>
        <w:rPr>
          <w:lang w:val="es-GT"/>
        </w:rPr>
        <w:t xml:space="preserve">Se </w:t>
      </w:r>
      <w:proofErr w:type="gramStart"/>
      <w:r>
        <w:rPr>
          <w:lang w:val="es-GT"/>
        </w:rPr>
        <w:t xml:space="preserve">creará </w:t>
      </w:r>
      <w:r w:rsidR="00651322" w:rsidRPr="007A7CF9">
        <w:rPr>
          <w:lang w:val="es-GT"/>
        </w:rPr>
        <w:t xml:space="preserve"> un</w:t>
      </w:r>
      <w:proofErr w:type="gramEnd"/>
      <w:r w:rsidR="00651322" w:rsidRPr="007A7CF9">
        <w:rPr>
          <w:lang w:val="es-GT"/>
        </w:rPr>
        <w:t xml:space="preserve"> catálogo centralizado de componentes reutilizables, que permita a los equipos de desarrollo de la empresa acceder fácilmente a estos recursos cuando sea necesario. Implementar un sistema de gestión de configuración para controlar las versiones de los componentes y facilitar su distribución y actualización en diferentes proyectos.</w:t>
      </w:r>
    </w:p>
    <w:p w14:paraId="276600AD" w14:textId="205447E5" w:rsidR="00651322" w:rsidRPr="0036572F" w:rsidRDefault="00651322" w:rsidP="0036572F">
      <w:pPr>
        <w:pStyle w:val="Textoindependiente"/>
        <w:ind w:left="567"/>
        <w:rPr>
          <w:b/>
          <w:bCs/>
          <w:lang w:val="es-GT"/>
        </w:rPr>
      </w:pPr>
      <w:r w:rsidRPr="0036572F">
        <w:rPr>
          <w:b/>
          <w:bCs/>
          <w:lang w:val="es-GT"/>
        </w:rPr>
        <w:t xml:space="preserve">Promoción del </w:t>
      </w:r>
      <w:proofErr w:type="spellStart"/>
      <w:r w:rsidRPr="0036572F">
        <w:rPr>
          <w:b/>
          <w:bCs/>
          <w:lang w:val="es-GT"/>
        </w:rPr>
        <w:t>Reuso</w:t>
      </w:r>
      <w:proofErr w:type="spellEnd"/>
      <w:r w:rsidRPr="0036572F">
        <w:rPr>
          <w:b/>
          <w:bCs/>
          <w:lang w:val="es-GT"/>
        </w:rPr>
        <w:t>:</w:t>
      </w:r>
    </w:p>
    <w:p w14:paraId="72B7CDA6" w14:textId="423516A5" w:rsidR="00651322" w:rsidRPr="007A7CF9" w:rsidRDefault="0036572F" w:rsidP="0036572F">
      <w:pPr>
        <w:pStyle w:val="Textoindependiente"/>
        <w:ind w:left="567"/>
        <w:rPr>
          <w:lang w:val="es-GT"/>
        </w:rPr>
      </w:pPr>
      <w:r>
        <w:rPr>
          <w:lang w:val="es-GT"/>
        </w:rPr>
        <w:t xml:space="preserve">Se busca </w:t>
      </w:r>
      <w:proofErr w:type="gramStart"/>
      <w:r>
        <w:rPr>
          <w:lang w:val="es-GT"/>
        </w:rPr>
        <w:t xml:space="preserve">promover </w:t>
      </w:r>
      <w:r w:rsidR="00651322" w:rsidRPr="007A7CF9">
        <w:rPr>
          <w:lang w:val="es-GT"/>
        </w:rPr>
        <w:t xml:space="preserve"> una</w:t>
      </w:r>
      <w:proofErr w:type="gramEnd"/>
      <w:r w:rsidR="00651322" w:rsidRPr="007A7CF9">
        <w:rPr>
          <w:lang w:val="es-GT"/>
        </w:rPr>
        <w:t xml:space="preserve"> cultura de </w:t>
      </w:r>
      <w:proofErr w:type="spellStart"/>
      <w:r w:rsidR="00651322" w:rsidRPr="007A7CF9">
        <w:rPr>
          <w:lang w:val="es-GT"/>
        </w:rPr>
        <w:t>reuso</w:t>
      </w:r>
      <w:proofErr w:type="spellEnd"/>
      <w:r w:rsidR="00651322" w:rsidRPr="007A7CF9">
        <w:rPr>
          <w:lang w:val="es-GT"/>
        </w:rPr>
        <w:t xml:space="preserve"> de componentes de software dentro de la empresa, destacando los beneficios de utilizar componentes existentes en lugar de desarrollar soluciones desde cero. Proporcionar capacitación y recursos para fomentar el conocimiento y la adopción de los componentes reutilizables entre los equipos de desarrollo.</w:t>
      </w:r>
    </w:p>
    <w:p w14:paraId="4A5F14ED" w14:textId="1A991283" w:rsidR="00651322" w:rsidRPr="0036572F" w:rsidRDefault="00651322" w:rsidP="0036572F">
      <w:pPr>
        <w:pStyle w:val="Textoindependiente"/>
        <w:ind w:firstLine="567"/>
        <w:rPr>
          <w:b/>
          <w:bCs/>
          <w:lang w:val="es-GT"/>
        </w:rPr>
      </w:pPr>
      <w:r w:rsidRPr="0036572F">
        <w:rPr>
          <w:b/>
          <w:bCs/>
          <w:lang w:val="es-GT"/>
        </w:rPr>
        <w:t>Evaluación y Mejora Continua</w:t>
      </w:r>
      <w:r w:rsidR="0036572F" w:rsidRPr="0036572F">
        <w:rPr>
          <w:b/>
          <w:bCs/>
          <w:lang w:val="es-GT"/>
        </w:rPr>
        <w:t>:</w:t>
      </w:r>
    </w:p>
    <w:p w14:paraId="3CB2B4E5" w14:textId="03CB4EF4" w:rsidR="00651322" w:rsidRPr="007A7CF9" w:rsidRDefault="0036572F" w:rsidP="0036572F">
      <w:pPr>
        <w:pStyle w:val="Textoindependiente"/>
        <w:ind w:left="567"/>
        <w:rPr>
          <w:lang w:val="es-GT"/>
        </w:rPr>
      </w:pPr>
      <w:r>
        <w:rPr>
          <w:lang w:val="es-GT"/>
        </w:rPr>
        <w:t xml:space="preserve">Se </w:t>
      </w:r>
      <w:proofErr w:type="gramStart"/>
      <w:r>
        <w:rPr>
          <w:lang w:val="es-GT"/>
        </w:rPr>
        <w:t xml:space="preserve">realizarán </w:t>
      </w:r>
      <w:r w:rsidR="00651322" w:rsidRPr="007A7CF9">
        <w:rPr>
          <w:lang w:val="es-GT"/>
        </w:rPr>
        <w:t xml:space="preserve"> evaluaciones</w:t>
      </w:r>
      <w:proofErr w:type="gramEnd"/>
      <w:r w:rsidR="00651322" w:rsidRPr="007A7CF9">
        <w:rPr>
          <w:lang w:val="es-GT"/>
        </w:rPr>
        <w:t xml:space="preserve"> periódicas de los componentes reutilizables para garantizar su relevancia y utilidad en proyectos futuros. Recopilar comentarios de los usuarios y realizar mejoras en la documentación o en los propios componentes según sea necesario para optimizar su reutilización y efectividad.</w:t>
      </w:r>
    </w:p>
    <w:p w14:paraId="0F692897" w14:textId="77777777" w:rsidR="00651322" w:rsidRPr="007A7CF9" w:rsidRDefault="00651322" w:rsidP="00651322">
      <w:pPr>
        <w:pStyle w:val="Textoindependiente"/>
        <w:rPr>
          <w:lang w:val="es-GT"/>
        </w:rPr>
      </w:pPr>
    </w:p>
    <w:p w14:paraId="5046EBFE" w14:textId="77777777" w:rsidR="00651322" w:rsidRPr="007A7CF9" w:rsidRDefault="00651322" w:rsidP="00651322">
      <w:pPr>
        <w:pStyle w:val="Textoindependiente"/>
        <w:rPr>
          <w:lang w:val="es-GT"/>
        </w:rPr>
      </w:pPr>
    </w:p>
    <w:p w14:paraId="4209BFC3" w14:textId="77777777" w:rsidR="00651322" w:rsidRPr="007A7CF9" w:rsidRDefault="00651322" w:rsidP="00651322">
      <w:pPr>
        <w:pStyle w:val="Textoindependiente"/>
        <w:rPr>
          <w:lang w:val="es-GT"/>
        </w:rPr>
      </w:pPr>
    </w:p>
    <w:p w14:paraId="3DD7E931" w14:textId="77777777" w:rsidR="009821B9" w:rsidRPr="007A7CF9" w:rsidRDefault="009821B9" w:rsidP="009821B9">
      <w:pPr>
        <w:pStyle w:val="Textoindependiente"/>
        <w:rPr>
          <w:lang w:val="es-GT"/>
        </w:rPr>
      </w:pPr>
    </w:p>
    <w:p w14:paraId="46E1DF8A" w14:textId="0FE1AB2D" w:rsidR="009821B9" w:rsidRPr="0036572F" w:rsidRDefault="0036572F" w:rsidP="0036572F">
      <w:pPr>
        <w:pStyle w:val="Ttulo2"/>
        <w:numPr>
          <w:ilvl w:val="0"/>
          <w:numId w:val="0"/>
        </w:numPr>
        <w:ind w:left="567"/>
        <w:rPr>
          <w:rFonts w:ascii="Arial" w:hAnsi="Arial" w:cs="Arial"/>
          <w:lang w:val="es-GT"/>
        </w:rPr>
      </w:pPr>
      <w:bookmarkStart w:id="50" w:name="_Toc160903585"/>
      <w:proofErr w:type="gramStart"/>
      <w:r>
        <w:rPr>
          <w:rFonts w:ascii="Arial" w:hAnsi="Arial" w:cs="Arial"/>
          <w:lang w:val="es-GT"/>
        </w:rPr>
        <w:t>9</w:t>
      </w:r>
      <w:r w:rsidR="001D0FC7">
        <w:rPr>
          <w:rFonts w:ascii="Arial" w:hAnsi="Arial" w:cs="Arial"/>
          <w:lang w:val="es-GT"/>
        </w:rPr>
        <w:t xml:space="preserve">.5 </w:t>
      </w:r>
      <w:r w:rsidR="009821B9">
        <w:rPr>
          <w:rFonts w:ascii="Arial" w:hAnsi="Arial" w:cs="Arial"/>
          <w:lang w:val="es-GT"/>
        </w:rPr>
        <w:t xml:space="preserve"> </w:t>
      </w:r>
      <w:r w:rsidR="00651322">
        <w:rPr>
          <w:rFonts w:ascii="Arial" w:hAnsi="Arial" w:cs="Arial"/>
          <w:lang w:val="es-GT"/>
        </w:rPr>
        <w:t>Innovación</w:t>
      </w:r>
      <w:proofErr w:type="gramEnd"/>
      <w:r w:rsidR="00651322">
        <w:rPr>
          <w:rFonts w:ascii="Arial" w:hAnsi="Arial" w:cs="Arial"/>
          <w:lang w:val="es-GT"/>
        </w:rPr>
        <w:t xml:space="preserve"> y mejora continua</w:t>
      </w:r>
      <w:bookmarkEnd w:id="50"/>
    </w:p>
    <w:p w14:paraId="231C1F71" w14:textId="5F708402" w:rsidR="00651322" w:rsidRPr="0036572F" w:rsidRDefault="00651322" w:rsidP="0036572F">
      <w:pPr>
        <w:pStyle w:val="Textoindependiente"/>
        <w:ind w:left="567"/>
        <w:rPr>
          <w:b/>
          <w:bCs/>
          <w:lang w:val="es-GT"/>
        </w:rPr>
      </w:pPr>
      <w:r w:rsidRPr="0036572F">
        <w:rPr>
          <w:b/>
          <w:bCs/>
          <w:lang w:val="es-GT"/>
        </w:rPr>
        <w:t>Mecanismo de Retroalimentación de Usuarios:</w:t>
      </w:r>
    </w:p>
    <w:p w14:paraId="555A5EFE" w14:textId="0E00605D" w:rsidR="00651322" w:rsidRPr="007A7CF9" w:rsidRDefault="0036572F" w:rsidP="0036572F">
      <w:pPr>
        <w:pStyle w:val="Textoindependiente"/>
        <w:ind w:left="567"/>
        <w:rPr>
          <w:lang w:val="es-GT"/>
        </w:rPr>
      </w:pPr>
      <w:r>
        <w:rPr>
          <w:lang w:val="es-GT"/>
        </w:rPr>
        <w:t xml:space="preserve">Se sugieren canales </w:t>
      </w:r>
      <w:r w:rsidR="00651322" w:rsidRPr="007A7CF9">
        <w:rPr>
          <w:lang w:val="es-GT"/>
        </w:rPr>
        <w:t xml:space="preserve">  de retroalimentación que permita a los usuarios y </w:t>
      </w:r>
      <w:proofErr w:type="spellStart"/>
      <w:r w:rsidR="00651322" w:rsidRPr="007A7CF9">
        <w:rPr>
          <w:lang w:val="es-GT"/>
        </w:rPr>
        <w:t>stakeholders</w:t>
      </w:r>
      <w:proofErr w:type="spellEnd"/>
      <w:r w:rsidR="00651322" w:rsidRPr="007A7CF9">
        <w:rPr>
          <w:lang w:val="es-GT"/>
        </w:rPr>
        <w:t xml:space="preserve"> proporcionar comentarios y sugerencias sobre la plataforma. Esto podría incluir formularios de comentarios en la interfaz de usuario, encuestas periódicas por correo electrónico y canales de comunicación abiertos, como foros de discusión o grupos de usuarios.</w:t>
      </w:r>
    </w:p>
    <w:p w14:paraId="68022194" w14:textId="3F7D81B0" w:rsidR="00651322" w:rsidRPr="0036572F" w:rsidRDefault="00651322" w:rsidP="0036572F">
      <w:pPr>
        <w:pStyle w:val="Textoindependiente"/>
        <w:ind w:left="567"/>
        <w:rPr>
          <w:b/>
          <w:bCs/>
          <w:lang w:val="es-GT"/>
        </w:rPr>
      </w:pPr>
      <w:r w:rsidRPr="0036572F">
        <w:rPr>
          <w:b/>
          <w:bCs/>
          <w:lang w:val="es-GT"/>
        </w:rPr>
        <w:t>Reuniones de Retroalimentación:</w:t>
      </w:r>
    </w:p>
    <w:p w14:paraId="0594589D" w14:textId="4CE515BA" w:rsidR="00651322" w:rsidRPr="007A7CF9" w:rsidRDefault="00651322" w:rsidP="0036572F">
      <w:pPr>
        <w:pStyle w:val="Textoindependiente"/>
        <w:ind w:left="567"/>
        <w:rPr>
          <w:lang w:val="es-GT"/>
        </w:rPr>
      </w:pPr>
      <w:r w:rsidRPr="007A7CF9">
        <w:rPr>
          <w:lang w:val="es-GT"/>
        </w:rPr>
        <w:t xml:space="preserve">Programar reuniones periódicas con usuarios y </w:t>
      </w:r>
      <w:proofErr w:type="spellStart"/>
      <w:r w:rsidRPr="007A7CF9">
        <w:rPr>
          <w:lang w:val="es-GT"/>
        </w:rPr>
        <w:t>stakeholders</w:t>
      </w:r>
      <w:proofErr w:type="spellEnd"/>
      <w:r w:rsidRPr="007A7CF9">
        <w:rPr>
          <w:lang w:val="es-GT"/>
        </w:rPr>
        <w:t xml:space="preserve"> clave para discutir sus experiencias y opiniones sobre la plataforma. Estas reuniones pueden proporcionar información valiosa sobre áreas de mejora y nuevas funcionalidades que podrían ser prioritarias para futuras actualizaciones.</w:t>
      </w:r>
    </w:p>
    <w:p w14:paraId="6590462F" w14:textId="0B7F63C7" w:rsidR="00651322" w:rsidRPr="0036572F" w:rsidRDefault="00651322" w:rsidP="0036572F">
      <w:pPr>
        <w:pStyle w:val="Textoindependiente"/>
        <w:ind w:left="567"/>
        <w:rPr>
          <w:b/>
          <w:bCs/>
          <w:lang w:val="es-GT"/>
        </w:rPr>
      </w:pPr>
      <w:r w:rsidRPr="0036572F">
        <w:rPr>
          <w:b/>
          <w:bCs/>
          <w:lang w:val="es-GT"/>
        </w:rPr>
        <w:t>Análisis de Datos de Uso:</w:t>
      </w:r>
    </w:p>
    <w:p w14:paraId="0B1573AA" w14:textId="31238FA7" w:rsidR="00651322" w:rsidRPr="007A7CF9" w:rsidRDefault="00651322" w:rsidP="0036572F">
      <w:pPr>
        <w:pStyle w:val="Textoindependiente"/>
        <w:ind w:left="567"/>
        <w:rPr>
          <w:lang w:val="es-GT"/>
        </w:rPr>
      </w:pPr>
      <w:r w:rsidRPr="007A7CF9">
        <w:rPr>
          <w:lang w:val="es-GT"/>
        </w:rPr>
        <w:t>Analizar los datos de uso de la plataforma, como métricas de rendimiento, patrones de navegación y tasas de conversión, para identificar áreas de oportunidad y áreas de mejora potenciales. Utilizar herramientas de análisis de datos y visualización para extraer información significativa y tomar decisiones informadas sobre futuras mejoras.</w:t>
      </w:r>
    </w:p>
    <w:p w14:paraId="79F5ECBE" w14:textId="3C4AC2A6" w:rsidR="00651322" w:rsidRPr="0036572F" w:rsidRDefault="00651322" w:rsidP="0036572F">
      <w:pPr>
        <w:pStyle w:val="Textoindependiente"/>
        <w:ind w:left="567"/>
        <w:rPr>
          <w:b/>
          <w:bCs/>
          <w:lang w:val="es-GT"/>
        </w:rPr>
      </w:pPr>
      <w:r w:rsidRPr="0036572F">
        <w:rPr>
          <w:b/>
          <w:bCs/>
          <w:lang w:val="es-GT"/>
        </w:rPr>
        <w:t>Planificación de Mejoras Iterativas:</w:t>
      </w:r>
    </w:p>
    <w:p w14:paraId="02FF2B65" w14:textId="1B1A3100" w:rsidR="00651322" w:rsidRPr="007A7CF9" w:rsidRDefault="00651322" w:rsidP="0036572F">
      <w:pPr>
        <w:pStyle w:val="Textoindependiente"/>
        <w:ind w:left="567"/>
        <w:rPr>
          <w:lang w:val="es-GT"/>
        </w:rPr>
      </w:pPr>
      <w:r w:rsidRPr="007A7CF9">
        <w:rPr>
          <w:lang w:val="es-GT"/>
        </w:rPr>
        <w:t>Utilizar los comentarios de los usuarios, los resultados de las revisiones periódicas del rendimiento y el análisis de datos para priorizar y planificar mejoras iterativas en la plataforma. Establecer un calendario de lanzamiento regular para implementar estas mejoras de manera gradual y continua.</w:t>
      </w:r>
    </w:p>
    <w:p w14:paraId="3D65AD2C" w14:textId="77777777" w:rsidR="00651322" w:rsidRPr="007A7CF9" w:rsidRDefault="00651322" w:rsidP="0036572F">
      <w:pPr>
        <w:pStyle w:val="Textoindependiente"/>
        <w:ind w:left="567"/>
        <w:rPr>
          <w:lang w:val="es-GT"/>
        </w:rPr>
      </w:pPr>
    </w:p>
    <w:bookmarkEnd w:id="11"/>
    <w:bookmarkEnd w:id="12"/>
    <w:bookmarkEnd w:id="13"/>
    <w:p w14:paraId="00B152D8" w14:textId="77777777" w:rsidR="00651322" w:rsidRPr="007A7CF9" w:rsidRDefault="00651322" w:rsidP="00651322">
      <w:pPr>
        <w:pStyle w:val="Textoindependiente"/>
        <w:rPr>
          <w:lang w:val="es-GT"/>
        </w:rPr>
      </w:pPr>
    </w:p>
    <w:sectPr w:rsidR="00651322" w:rsidRPr="007A7CF9" w:rsidSect="00DD2A74">
      <w:headerReference w:type="default" r:id="rId19"/>
      <w:footerReference w:type="default" r:id="rId20"/>
      <w:headerReference w:type="first" r:id="rId21"/>
      <w:footerReference w:type="first" r:id="rId22"/>
      <w:pgSz w:w="12240" w:h="15840" w:code="1"/>
      <w:pgMar w:top="450" w:right="1325" w:bottom="993" w:left="1440" w:header="432" w:footer="28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EE4B1E" w14:textId="77777777" w:rsidR="00DD2A74" w:rsidRPr="00475470" w:rsidRDefault="00DD2A74" w:rsidP="00661EE8">
      <w:pPr>
        <w:spacing w:line="240" w:lineRule="auto"/>
        <w:rPr>
          <w:sz w:val="24"/>
        </w:rPr>
      </w:pPr>
      <w:r>
        <w:separator/>
      </w:r>
    </w:p>
  </w:endnote>
  <w:endnote w:type="continuationSeparator" w:id="0">
    <w:p w14:paraId="4ECFAA61" w14:textId="77777777" w:rsidR="00DD2A74" w:rsidRPr="00475470" w:rsidRDefault="00DD2A74" w:rsidP="00661EE8">
      <w:pPr>
        <w:spacing w:line="240" w:lineRule="auto"/>
        <w:rPr>
          <w:sz w:val="24"/>
        </w:rPr>
      </w:pPr>
      <w:r>
        <w:continuationSeparator/>
      </w:r>
    </w:p>
  </w:endnote>
  <w:endnote w:type="continuationNotice" w:id="1">
    <w:p w14:paraId="0FA19B25" w14:textId="77777777" w:rsidR="00DD2A74" w:rsidRDefault="00DD2A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8D156B" w14:textId="6BACD7C2" w:rsidR="00B667AD" w:rsidRDefault="00B667AD" w:rsidP="00A00FCA">
    <w:pPr>
      <w:pStyle w:val="Piedepgina"/>
      <w:tabs>
        <w:tab w:val="clear" w:pos="4680"/>
        <w:tab w:val="center" w:pos="5387"/>
      </w:tabs>
      <w:jc w:val="right"/>
    </w:pPr>
    <w:r>
      <w:t xml:space="preserve">© </w:t>
    </w:r>
    <w:r>
      <w:fldChar w:fldCharType="begin"/>
    </w:r>
    <w:r>
      <w:instrText xml:space="preserve"> DATE \@ "yyyy" \* MERGEFORMAT </w:instrText>
    </w:r>
    <w:r>
      <w:fldChar w:fldCharType="separate"/>
    </w:r>
    <w:r w:rsidR="00577E60">
      <w:rPr>
        <w:noProof/>
      </w:rPr>
      <w:t>2024</w:t>
    </w:r>
    <w:r>
      <w:rPr>
        <w:noProof/>
      </w:rPr>
      <w:fldChar w:fldCharType="end"/>
    </w:r>
    <w:r w:rsidRPr="00B61945">
      <w:t xml:space="preserve"> </w:t>
    </w:r>
    <w:proofErr w:type="spellStart"/>
    <w:r w:rsidR="00081D24">
      <w:t>Codelab</w:t>
    </w:r>
    <w:proofErr w:type="spellEnd"/>
    <w:r w:rsidR="00081D24">
      <w:t xml:space="preserve"> Technologies</w:t>
    </w:r>
    <w:r>
      <w:tab/>
    </w:r>
    <w:r w:rsidRPr="00B61945">
      <w:t>CONFIDENTIAL AND PROPRIETARY</w:t>
    </w:r>
    <w:r>
      <w:tab/>
    </w:r>
    <w:sdt>
      <w:sdtPr>
        <w:id w:val="160058155"/>
        <w:docPartObj>
          <w:docPartGallery w:val="Page Numbers (Bottom of Page)"/>
          <w:docPartUnique/>
        </w:docPartObj>
      </w:sdtPr>
      <w:sdtContent>
        <w:r w:rsidRPr="00254605">
          <w:rPr>
            <w:sz w:val="22"/>
          </w:rPr>
          <w:fldChar w:fldCharType="begin"/>
        </w:r>
        <w:r w:rsidRPr="00254605">
          <w:rPr>
            <w:sz w:val="22"/>
          </w:rPr>
          <w:instrText xml:space="preserve"> PAGE   \* MERGEFORMAT </w:instrText>
        </w:r>
        <w:r w:rsidRPr="00254605">
          <w:rPr>
            <w:sz w:val="22"/>
          </w:rPr>
          <w:fldChar w:fldCharType="separate"/>
        </w:r>
        <w:r w:rsidR="00A06838">
          <w:rPr>
            <w:noProof/>
            <w:sz w:val="22"/>
          </w:rPr>
          <w:t>4</w:t>
        </w:r>
        <w:r w:rsidRPr="00254605">
          <w:rPr>
            <w:sz w:val="22"/>
          </w:rPr>
          <w:fldChar w:fldCharType="end"/>
        </w:r>
      </w:sdtContent>
    </w:sdt>
  </w:p>
  <w:p w14:paraId="487B58C7" w14:textId="77777777" w:rsidR="00B667AD" w:rsidRPr="00A00FCA" w:rsidRDefault="00B667AD" w:rsidP="00A00FCA">
    <w:pPr>
      <w:pStyle w:val="Piedepgina"/>
      <w:tabs>
        <w:tab w:val="clear" w:pos="4680"/>
        <w:tab w:val="center" w:pos="5387"/>
      </w:tabs>
      <w:jc w:val="left"/>
    </w:pPr>
    <w:r w:rsidRPr="00AE071A">
      <w:t xml:space="preserve">Disclose and distribute solely to those individuals with </w:t>
    </w:r>
    <w:r w:rsidRPr="00751C0D">
      <w:t>a need</w:t>
    </w:r>
    <w:r w:rsidRPr="00AE071A">
      <w:t xml:space="preserve"> to know.</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B516B" w14:textId="0095FEE7" w:rsidR="00B667AD" w:rsidRDefault="00B667AD" w:rsidP="00A00FCA">
    <w:pPr>
      <w:pStyle w:val="Piedepgina"/>
      <w:tabs>
        <w:tab w:val="clear" w:pos="4680"/>
        <w:tab w:val="center" w:pos="5387"/>
      </w:tabs>
      <w:jc w:val="right"/>
    </w:pPr>
    <w:r w:rsidRPr="009B6B4B">
      <w:rPr>
        <w:noProof/>
        <w:lang w:bidi="ar-SA"/>
      </w:rPr>
      <w:drawing>
        <wp:anchor distT="0" distB="0" distL="114300" distR="114300" simplePos="0" relativeHeight="251657216" behindDoc="1" locked="1" layoutInCell="1" allowOverlap="1" wp14:anchorId="380F0F68" wp14:editId="34CED50F">
          <wp:simplePos x="0" y="0"/>
          <wp:positionH relativeFrom="column">
            <wp:posOffset>-805180</wp:posOffset>
          </wp:positionH>
          <wp:positionV relativeFrom="bottomMargin">
            <wp:posOffset>-2597150</wp:posOffset>
          </wp:positionV>
          <wp:extent cx="4121150" cy="2593975"/>
          <wp:effectExtent l="0" t="0" r="0" b="0"/>
          <wp:wrapNone/>
          <wp:docPr id="72640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C_Letter_FooterArt_Ribbons_1.0-04.png"/>
                  <pic:cNvPicPr/>
                </pic:nvPicPr>
                <pic:blipFill>
                  <a:blip r:embed="rId1">
                    <a:extLst>
                      <a:ext uri="{28A0092B-C50C-407E-A947-70E740481C1C}">
                        <a14:useLocalDpi xmlns:a14="http://schemas.microsoft.com/office/drawing/2010/main" val="0"/>
                      </a:ext>
                    </a:extLst>
                  </a:blip>
                  <a:stretch>
                    <a:fillRect/>
                  </a:stretch>
                </pic:blipFill>
                <pic:spPr>
                  <a:xfrm>
                    <a:off x="0" y="0"/>
                    <a:ext cx="4121150" cy="25939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fldChar w:fldCharType="begin"/>
    </w:r>
    <w:r>
      <w:instrText xml:space="preserve"> DATE \@ "yyyy" \* MERGEFORMAT </w:instrText>
    </w:r>
    <w:r>
      <w:fldChar w:fldCharType="separate"/>
    </w:r>
    <w:r w:rsidR="00577E60">
      <w:rPr>
        <w:noProof/>
      </w:rPr>
      <w:t>2024</w:t>
    </w:r>
    <w:r>
      <w:rPr>
        <w:noProof/>
      </w:rPr>
      <w:fldChar w:fldCharType="end"/>
    </w:r>
    <w:r w:rsidRPr="00B61945">
      <w:t xml:space="preserve"> </w:t>
    </w:r>
    <w:proofErr w:type="spellStart"/>
    <w:r w:rsidR="00C75656">
      <w:t>CodeLab</w:t>
    </w:r>
    <w:proofErr w:type="spellEnd"/>
    <w:r w:rsidRPr="00B61945">
      <w:t xml:space="preserve"> Technology</w:t>
    </w:r>
    <w:r>
      <w:tab/>
    </w:r>
    <w:r w:rsidRPr="00B61945">
      <w:t>CONFIDENTIAL AND PROPRIETARY</w:t>
    </w:r>
    <w:r>
      <w:tab/>
    </w:r>
    <w:sdt>
      <w:sdtPr>
        <w:id w:val="-105422731"/>
        <w:docPartObj>
          <w:docPartGallery w:val="Page Numbers (Bottom of Page)"/>
          <w:docPartUnique/>
        </w:docPartObj>
      </w:sdtPr>
      <w:sdtContent/>
    </w:sdt>
  </w:p>
  <w:p w14:paraId="0AE701EE" w14:textId="4C887867" w:rsidR="00B667AD" w:rsidRPr="00C6345B" w:rsidRDefault="00C75656" w:rsidP="00C75656">
    <w:pPr>
      <w:pStyle w:val="Piedepgina"/>
      <w:rPr>
        <w:sz w:val="16"/>
        <w:szCs w:val="16"/>
        <w:lang w:val="es-GT"/>
      </w:rPr>
    </w:pPr>
    <w:r w:rsidRPr="00C6345B">
      <w:rPr>
        <w:rFonts w:ascii="Segoe UI" w:hAnsi="Segoe UI" w:cs="Segoe UI"/>
        <w:color w:val="0D0D0D"/>
        <w:sz w:val="16"/>
        <w:szCs w:val="16"/>
        <w:shd w:val="clear" w:color="auto" w:fill="FFFFFF"/>
        <w:lang w:val="es-GT"/>
      </w:rPr>
      <w:t xml:space="preserve">Divulgar y distribuir únicamente a aquellas personas que tengan la necesidad de saber. Renuncia de responsabilidad: Este documento y la información que contiene se proporciona "TAL CUAL", con todos sus defectos y sin ninguna garantía, incluyendo, pero no limitado a, garantías de comerciabilidad, rendimiento o aptitud para un propósito particular. Aunque se han realizado esfuerzos razonables en la preparación de este documento para asegurar su precisión, </w:t>
    </w:r>
    <w:proofErr w:type="spellStart"/>
    <w:r w:rsidRPr="00C6345B">
      <w:rPr>
        <w:rFonts w:ascii="Segoe UI" w:hAnsi="Segoe UI" w:cs="Segoe UI"/>
        <w:color w:val="0D0D0D"/>
        <w:sz w:val="16"/>
        <w:szCs w:val="16"/>
        <w:shd w:val="clear" w:color="auto" w:fill="FFFFFF"/>
        <w:lang w:val="es-GT"/>
      </w:rPr>
      <w:t>CodeLab</w:t>
    </w:r>
    <w:proofErr w:type="spellEnd"/>
    <w:r w:rsidRPr="00C6345B">
      <w:rPr>
        <w:rFonts w:ascii="Segoe UI" w:hAnsi="Segoe UI" w:cs="Segoe UI"/>
        <w:color w:val="0D0D0D"/>
        <w:sz w:val="16"/>
        <w:szCs w:val="16"/>
        <w:shd w:val="clear" w:color="auto" w:fill="FFFFFF"/>
        <w:lang w:val="es-GT"/>
      </w:rPr>
      <w:t xml:space="preserve"> no asume responsabilidad alguna por errores técnicos o editoriales u omisiones, ni por los daños resultantes de la provisión, el rendimiento o el uso de la información contenida en el mismo.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4EB7F" w14:textId="77777777" w:rsidR="00DD2A74" w:rsidRPr="00475470" w:rsidRDefault="00DD2A74" w:rsidP="00661EE8">
      <w:pPr>
        <w:spacing w:line="240" w:lineRule="auto"/>
        <w:rPr>
          <w:sz w:val="24"/>
        </w:rPr>
      </w:pPr>
      <w:r>
        <w:separator/>
      </w:r>
    </w:p>
  </w:footnote>
  <w:footnote w:type="continuationSeparator" w:id="0">
    <w:p w14:paraId="34C7EB02" w14:textId="77777777" w:rsidR="00DD2A74" w:rsidRPr="00475470" w:rsidRDefault="00DD2A74" w:rsidP="00661EE8">
      <w:pPr>
        <w:spacing w:line="240" w:lineRule="auto"/>
        <w:rPr>
          <w:sz w:val="24"/>
        </w:rPr>
      </w:pPr>
      <w:r>
        <w:continuationSeparator/>
      </w:r>
    </w:p>
  </w:footnote>
  <w:footnote w:type="continuationNotice" w:id="1">
    <w:p w14:paraId="3E1E3EB7" w14:textId="77777777" w:rsidR="00DD2A74" w:rsidRDefault="00DD2A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5000" w:type="pct"/>
      <w:tblCellSpacing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3742"/>
      <w:gridCol w:w="3842"/>
      <w:gridCol w:w="1881"/>
    </w:tblGrid>
    <w:tr w:rsidR="00EA7F79" w14:paraId="1176FBE1" w14:textId="77777777" w:rsidTr="00983DD0">
      <w:trPr>
        <w:cnfStyle w:val="100000000000" w:firstRow="1" w:lastRow="0" w:firstColumn="0" w:lastColumn="0" w:oddVBand="0" w:evenVBand="0" w:oddHBand="0" w:evenHBand="0" w:firstRowFirstColumn="0" w:firstRowLastColumn="0" w:lastRowFirstColumn="0" w:lastRowLastColumn="0"/>
        <w:trHeight w:hRule="exact" w:val="1152"/>
        <w:tblCellSpacing w:w="14" w:type="dxa"/>
      </w:trPr>
      <w:sdt>
        <w:sdtPr>
          <w:rPr>
            <w:rFonts w:eastAsiaTheme="majorEastAsia"/>
          </w:rPr>
          <w:alias w:val="Customer logo"/>
          <w:tag w:val="Customer logo"/>
          <w:id w:val="888232768"/>
          <w:picture/>
        </w:sdtPr>
        <w:sdtContent>
          <w:tc>
            <w:tcPr>
              <w:tcW w:w="1011" w:type="pct"/>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auto"/>
              <w:vAlign w:val="center"/>
            </w:tcPr>
            <w:p w14:paraId="0D6EA9E3" w14:textId="307428FA" w:rsidR="00B667AD" w:rsidRDefault="00EA7F79" w:rsidP="00613E46">
              <w:pPr>
                <w:rPr>
                  <w:rFonts w:eastAsiaTheme="majorEastAsia"/>
                </w:rPr>
              </w:pPr>
              <w:r w:rsidRPr="00EA7F79">
                <w:rPr>
                  <w:rFonts w:eastAsiaTheme="majorEastAsia"/>
                  <w:noProof/>
                </w:rPr>
                <w:drawing>
                  <wp:inline distT="0" distB="0" distL="0" distR="0" wp14:anchorId="7354D97B" wp14:editId="59E30AD1">
                    <wp:extent cx="2189786" cy="284672"/>
                    <wp:effectExtent l="0" t="0" r="1270" b="1270"/>
                    <wp:docPr id="1409251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1339" name=""/>
                            <pic:cNvPicPr/>
                          </pic:nvPicPr>
                          <pic:blipFill>
                            <a:blip r:embed="rId1"/>
                            <a:stretch>
                              <a:fillRect/>
                            </a:stretch>
                          </pic:blipFill>
                          <pic:spPr>
                            <a:xfrm>
                              <a:off x="0" y="0"/>
                              <a:ext cx="2228158" cy="289660"/>
                            </a:xfrm>
                            <a:prstGeom prst="rect">
                              <a:avLst/>
                            </a:prstGeom>
                          </pic:spPr>
                        </pic:pic>
                      </a:graphicData>
                    </a:graphic>
                  </wp:inline>
                </w:drawing>
              </w:r>
            </w:p>
          </w:tc>
        </w:sdtContent>
      </w:sdt>
      <w:tc>
        <w:tcPr>
          <w:tcW w:w="2522" w:type="pct"/>
          <w:tcBorders>
            <w:top w:val="single" w:sz="4" w:space="0" w:color="404040" w:themeColor="text1" w:themeTint="BF"/>
            <w:bottom w:val="single" w:sz="4" w:space="0" w:color="404040" w:themeColor="text1" w:themeTint="BF"/>
          </w:tcBorders>
          <w:shd w:val="clear" w:color="auto" w:fill="auto"/>
          <w:vAlign w:val="center"/>
        </w:tcPr>
        <w:p w14:paraId="69783225" w14:textId="4A63B9FD" w:rsidR="00B667AD" w:rsidRPr="00C6345B" w:rsidRDefault="00000000" w:rsidP="00613E46">
          <w:pPr>
            <w:pStyle w:val="Topheader"/>
            <w:rPr>
              <w:lang w:val="es-GT"/>
            </w:rPr>
          </w:pPr>
          <w:sdt>
            <w:sdtPr>
              <w:alias w:val="Project Name"/>
              <w:tag w:val="Project Name"/>
              <w:id w:val="1358856922"/>
              <w:showingPlcHdr/>
              <w:dataBinding w:prefixMappings="xmlns:ns0='http://schemas.microsoft.com/office/2006/coverPageProps' " w:xpath="/ns0:CoverPageProperties[1]/ns0:Abstract[1]" w:storeItemID="{55AF091B-3C7A-41E3-B477-F2FDAA23CFDA}"/>
              <w:text/>
            </w:sdtPr>
            <w:sdtContent>
              <w:r w:rsidR="00C75656" w:rsidRPr="00C6345B">
                <w:rPr>
                  <w:lang w:val="es-GT"/>
                </w:rPr>
                <w:t xml:space="preserve">     </w:t>
              </w:r>
            </w:sdtContent>
          </w:sdt>
        </w:p>
        <w:p w14:paraId="432896A0" w14:textId="48A98158" w:rsidR="00B667AD" w:rsidRPr="00C6345B" w:rsidRDefault="00000000" w:rsidP="00613E46">
          <w:pPr>
            <w:pStyle w:val="Topheader"/>
            <w:rPr>
              <w:lang w:val="es-GT"/>
            </w:rPr>
          </w:pPr>
          <w:sdt>
            <w:sdtPr>
              <w:rPr>
                <w:lang w:val="es-GT"/>
              </w:rPr>
              <w:alias w:val="Subject"/>
              <w:tag w:val=""/>
              <w:id w:val="-142891807"/>
              <w:dataBinding w:prefixMappings="xmlns:ns0='http://purl.org/dc/elements/1.1/' xmlns:ns1='http://schemas.openxmlformats.org/package/2006/metadata/core-properties' " w:xpath="/ns1:coreProperties[1]/ns0:subject[1]" w:storeItemID="{6C3C8BC8-F283-45AE-878A-BAB7291924A1}"/>
              <w:text/>
            </w:sdtPr>
            <w:sdtContent>
              <w:r w:rsidR="00C660AA" w:rsidRPr="00C6345B">
                <w:rPr>
                  <w:lang w:val="es-GT"/>
                </w:rPr>
                <w:t>Plataforma Drop Shipping</w:t>
              </w:r>
            </w:sdtContent>
          </w:sdt>
        </w:p>
        <w:sdt>
          <w:sdtPr>
            <w:rPr>
              <w:lang w:val="es-GT"/>
            </w:rPr>
            <w:alias w:val="Title"/>
            <w:id w:val="111412289"/>
            <w:dataBinding w:prefixMappings="xmlns:ns0='http://purl.org/dc/elements/1.1/' xmlns:ns1='http://schemas.openxmlformats.org/package/2006/metadata/core-properties' " w:xpath="/ns1:coreProperties[1]/ns0:title[1]" w:storeItemID="{6C3C8BC8-F283-45AE-878A-BAB7291924A1}"/>
            <w:text/>
          </w:sdtPr>
          <w:sdtContent>
            <w:p w14:paraId="07274228" w14:textId="3312A10E" w:rsidR="00B667AD" w:rsidRPr="00C6345B" w:rsidRDefault="00C75656" w:rsidP="00613E46">
              <w:pPr>
                <w:pStyle w:val="Topheader"/>
                <w:rPr>
                  <w:lang w:val="es-GT"/>
                </w:rPr>
              </w:pPr>
              <w:r w:rsidRPr="00C6345B">
                <w:rPr>
                  <w:lang w:val="es-GT"/>
                </w:rPr>
                <w:t>Requerimiento de Sistema</w:t>
              </w:r>
            </w:p>
          </w:sdtContent>
        </w:sdt>
      </w:tc>
      <w:tc>
        <w:tcPr>
          <w:tcW w:w="1410" w:type="pct"/>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shd w:val="clear" w:color="auto" w:fill="auto"/>
          <w:vAlign w:val="center"/>
        </w:tcPr>
        <w:p w14:paraId="0821BDB2" w14:textId="6C3A4C70" w:rsidR="00B667AD" w:rsidRDefault="00EA7F79" w:rsidP="00D537EA">
          <w:pPr>
            <w:pStyle w:val="Encabezado"/>
            <w:jc w:val="center"/>
          </w:pPr>
          <w:r>
            <w:rPr>
              <w:noProof/>
              <w:lang w:bidi="ar-SA"/>
            </w:rPr>
            <w:drawing>
              <wp:inline distT="0" distB="0" distL="0" distR="0" wp14:anchorId="3460B7A1" wp14:editId="0D45DE14">
                <wp:extent cx="1009291" cy="661910"/>
                <wp:effectExtent l="0" t="0" r="0" b="5080"/>
                <wp:docPr id="8543514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27631" cy="673937"/>
                        </a:xfrm>
                        <a:prstGeom prst="rect">
                          <a:avLst/>
                        </a:prstGeom>
                        <a:noFill/>
                        <a:ln>
                          <a:noFill/>
                        </a:ln>
                      </pic:spPr>
                    </pic:pic>
                  </a:graphicData>
                </a:graphic>
              </wp:inline>
            </w:drawing>
          </w:r>
        </w:p>
      </w:tc>
    </w:tr>
  </w:tbl>
  <w:p w14:paraId="1CA9B2A5" w14:textId="77777777" w:rsidR="00B667AD" w:rsidRPr="00AE071A" w:rsidRDefault="00B667AD" w:rsidP="009D19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A355B9" w14:textId="3B12D2C7" w:rsidR="00B667AD" w:rsidRDefault="00C75656">
    <w:pPr>
      <w:pStyle w:val="Encabezado"/>
    </w:pPr>
    <w:r>
      <w:rPr>
        <w:rFonts w:asciiTheme="majorHAnsi" w:hAnsiTheme="majorHAnsi" w:cstheme="majorHAnsi"/>
        <w:noProof/>
        <w:color w:val="FF0000"/>
        <w:lang w:bidi="ar-SA"/>
      </w:rPr>
      <w:drawing>
        <wp:anchor distT="0" distB="0" distL="114300" distR="114300" simplePos="0" relativeHeight="251661312" behindDoc="0" locked="0" layoutInCell="1" allowOverlap="1" wp14:anchorId="531EA567" wp14:editId="5E3E06AA">
          <wp:simplePos x="0" y="0"/>
          <wp:positionH relativeFrom="column">
            <wp:posOffset>-266700</wp:posOffset>
          </wp:positionH>
          <wp:positionV relativeFrom="paragraph">
            <wp:posOffset>-83820</wp:posOffset>
          </wp:positionV>
          <wp:extent cx="1390650" cy="911225"/>
          <wp:effectExtent l="0" t="0" r="0" b="3175"/>
          <wp:wrapSquare wrapText="bothSides"/>
          <wp:docPr id="1617222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9112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07467C12"/>
    <w:lvl w:ilvl="0">
      <w:start w:val="1"/>
      <w:numFmt w:val="bullet"/>
      <w:pStyle w:val="Listaconvieta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180ADA4"/>
    <w:lvl w:ilvl="0">
      <w:start w:val="1"/>
      <w:numFmt w:val="bullet"/>
      <w:pStyle w:val="Listaconvieta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9FA4D538"/>
    <w:lvl w:ilvl="0">
      <w:start w:val="1"/>
      <w:numFmt w:val="decimal"/>
      <w:pStyle w:val="Listaconnmeros"/>
      <w:lvlText w:val="%1."/>
      <w:lvlJc w:val="left"/>
      <w:pPr>
        <w:tabs>
          <w:tab w:val="num" w:pos="360"/>
        </w:tabs>
        <w:ind w:left="360" w:hanging="360"/>
      </w:pPr>
    </w:lvl>
  </w:abstractNum>
  <w:abstractNum w:abstractNumId="3" w15:restartNumberingAfterBreak="0">
    <w:nsid w:val="03E35CCA"/>
    <w:multiLevelType w:val="hybridMultilevel"/>
    <w:tmpl w:val="DE8E84A2"/>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BB5265"/>
    <w:multiLevelType w:val="hybridMultilevel"/>
    <w:tmpl w:val="716CD184"/>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 w15:restartNumberingAfterBreak="0">
    <w:nsid w:val="085E2266"/>
    <w:multiLevelType w:val="multilevel"/>
    <w:tmpl w:val="509E2364"/>
    <w:lvl w:ilvl="0">
      <w:start w:val="1"/>
      <w:numFmt w:val="decimal"/>
      <w:pStyle w:val="Ttulo1"/>
      <w:lvlText w:val="%1"/>
      <w:lvlJc w:val="left"/>
      <w:pPr>
        <w:ind w:left="1566" w:hanging="432"/>
      </w:pPr>
      <w:rPr>
        <w:rFonts w:asciiTheme="majorHAnsi" w:eastAsiaTheme="majorEastAsia" w:hAnsiTheme="majorHAnsi" w:cstheme="majorBidi"/>
      </w:rPr>
    </w:lvl>
    <w:lvl w:ilvl="1">
      <w:start w:val="1"/>
      <w:numFmt w:val="decimal"/>
      <w:pStyle w:val="Ttulo2"/>
      <w:lvlText w:val="%1.%2"/>
      <w:lvlJc w:val="left"/>
      <w:pPr>
        <w:ind w:left="1285" w:hanging="576"/>
      </w:pPr>
      <w:rPr>
        <w:rFonts w:hint="default"/>
      </w:rPr>
    </w:lvl>
    <w:lvl w:ilvl="2">
      <w:start w:val="1"/>
      <w:numFmt w:val="decimal"/>
      <w:pStyle w:val="Ttulo3"/>
      <w:lvlText w:val="%1.%2.%3"/>
      <w:lvlJc w:val="left"/>
      <w:pPr>
        <w:ind w:left="1146"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F392271"/>
    <w:multiLevelType w:val="hybridMultilevel"/>
    <w:tmpl w:val="F6F4B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0D7BB5"/>
    <w:multiLevelType w:val="hybridMultilevel"/>
    <w:tmpl w:val="2E34CBEA"/>
    <w:lvl w:ilvl="0" w:tplc="97AAC67E">
      <w:start w:val="1"/>
      <w:numFmt w:val="bullet"/>
      <w:lvlText w:val="-"/>
      <w:lvlJc w:val="left"/>
      <w:pPr>
        <w:ind w:left="785" w:hanging="360"/>
      </w:pPr>
      <w:rPr>
        <w:rFonts w:ascii="Arial" w:eastAsiaTheme="minorEastAsia" w:hAnsi="Arial" w:cs="Aria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8" w15:restartNumberingAfterBreak="0">
    <w:nsid w:val="10FC4CD5"/>
    <w:multiLevelType w:val="hybridMultilevel"/>
    <w:tmpl w:val="B97682A4"/>
    <w:lvl w:ilvl="0" w:tplc="0419000F">
      <w:start w:val="1"/>
      <w:numFmt w:val="decimal"/>
      <w:lvlText w:val="%1."/>
      <w:lvlJc w:val="left"/>
      <w:pPr>
        <w:ind w:left="24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30E3C27"/>
    <w:multiLevelType w:val="multilevel"/>
    <w:tmpl w:val="E7B817EE"/>
    <w:styleLink w:val="Multilevellist-numbered"/>
    <w:lvl w:ilvl="0">
      <w:start w:val="1"/>
      <w:numFmt w:val="decimal"/>
      <w:lvlText w:val="%1."/>
      <w:lvlJc w:val="left"/>
      <w:pPr>
        <w:ind w:left="576" w:hanging="216"/>
      </w:pPr>
      <w:rPr>
        <w:rFonts w:hint="default"/>
        <w:color w:val="365F91" w:themeColor="accent1" w:themeShade="BF"/>
      </w:rPr>
    </w:lvl>
    <w:lvl w:ilvl="1">
      <w:start w:val="1"/>
      <w:numFmt w:val="decimal"/>
      <w:lvlText w:val="%1.%2."/>
      <w:lvlJc w:val="left"/>
      <w:pPr>
        <w:ind w:left="1008" w:hanging="432"/>
      </w:pPr>
      <w:rPr>
        <w:rFonts w:hint="default"/>
        <w:color w:val="365F91" w:themeColor="accent1" w:themeShade="BF"/>
      </w:rPr>
    </w:lvl>
    <w:lvl w:ilvl="2">
      <w:start w:val="1"/>
      <w:numFmt w:val="decimal"/>
      <w:lvlText w:val="%1.%2.%3."/>
      <w:lvlJc w:val="left"/>
      <w:pPr>
        <w:ind w:left="1584" w:hanging="576"/>
      </w:pPr>
      <w:rPr>
        <w:rFonts w:hint="default"/>
        <w:color w:val="365F91"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3D451DC"/>
    <w:multiLevelType w:val="hybridMultilevel"/>
    <w:tmpl w:val="682E36A8"/>
    <w:lvl w:ilvl="0" w:tplc="3048C228">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F42810"/>
    <w:multiLevelType w:val="hybridMultilevel"/>
    <w:tmpl w:val="67D85646"/>
    <w:lvl w:ilvl="0" w:tplc="ACF4B8A8">
      <w:start w:val="3"/>
      <w:numFmt w:val="bullet"/>
      <w:lvlText w:val="-"/>
      <w:lvlJc w:val="left"/>
      <w:pPr>
        <w:ind w:left="720" w:hanging="360"/>
      </w:pPr>
      <w:rPr>
        <w:rFonts w:ascii="Calibri" w:eastAsiaTheme="minorEastAsia"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4831E27"/>
    <w:multiLevelType w:val="hybridMultilevel"/>
    <w:tmpl w:val="F0FA54D0"/>
    <w:lvl w:ilvl="0" w:tplc="DC6E13EA">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701407C"/>
    <w:multiLevelType w:val="hybridMultilevel"/>
    <w:tmpl w:val="F33868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7815E2F"/>
    <w:multiLevelType w:val="hybridMultilevel"/>
    <w:tmpl w:val="F2B838A4"/>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5" w15:restartNumberingAfterBreak="0">
    <w:nsid w:val="1C17568D"/>
    <w:multiLevelType w:val="hybridMultilevel"/>
    <w:tmpl w:val="332EDB80"/>
    <w:lvl w:ilvl="0" w:tplc="F4EE177C">
      <w:start w:val="1"/>
      <w:numFmt w:val="bullet"/>
      <w:lvlText w:val="-"/>
      <w:lvlJc w:val="left"/>
      <w:pPr>
        <w:ind w:left="405" w:hanging="360"/>
      </w:pPr>
      <w:rPr>
        <w:rFonts w:ascii="Calibri" w:eastAsiaTheme="minorEastAsia" w:hAnsi="Calibri" w:cs="Calibri" w:hint="default"/>
      </w:rPr>
    </w:lvl>
    <w:lvl w:ilvl="1" w:tplc="04190003" w:tentative="1">
      <w:start w:val="1"/>
      <w:numFmt w:val="bullet"/>
      <w:lvlText w:val="o"/>
      <w:lvlJc w:val="left"/>
      <w:pPr>
        <w:ind w:left="1125" w:hanging="360"/>
      </w:pPr>
      <w:rPr>
        <w:rFonts w:ascii="Courier New" w:hAnsi="Courier New" w:cs="Courier New" w:hint="default"/>
      </w:rPr>
    </w:lvl>
    <w:lvl w:ilvl="2" w:tplc="04190005" w:tentative="1">
      <w:start w:val="1"/>
      <w:numFmt w:val="bullet"/>
      <w:lvlText w:val=""/>
      <w:lvlJc w:val="left"/>
      <w:pPr>
        <w:ind w:left="1845" w:hanging="360"/>
      </w:pPr>
      <w:rPr>
        <w:rFonts w:ascii="Wingdings" w:hAnsi="Wingdings" w:hint="default"/>
      </w:rPr>
    </w:lvl>
    <w:lvl w:ilvl="3" w:tplc="04190001" w:tentative="1">
      <w:start w:val="1"/>
      <w:numFmt w:val="bullet"/>
      <w:lvlText w:val=""/>
      <w:lvlJc w:val="left"/>
      <w:pPr>
        <w:ind w:left="2565" w:hanging="360"/>
      </w:pPr>
      <w:rPr>
        <w:rFonts w:ascii="Symbol" w:hAnsi="Symbol" w:hint="default"/>
      </w:rPr>
    </w:lvl>
    <w:lvl w:ilvl="4" w:tplc="04190003" w:tentative="1">
      <w:start w:val="1"/>
      <w:numFmt w:val="bullet"/>
      <w:lvlText w:val="o"/>
      <w:lvlJc w:val="left"/>
      <w:pPr>
        <w:ind w:left="3285" w:hanging="360"/>
      </w:pPr>
      <w:rPr>
        <w:rFonts w:ascii="Courier New" w:hAnsi="Courier New" w:cs="Courier New" w:hint="default"/>
      </w:rPr>
    </w:lvl>
    <w:lvl w:ilvl="5" w:tplc="04190005" w:tentative="1">
      <w:start w:val="1"/>
      <w:numFmt w:val="bullet"/>
      <w:lvlText w:val=""/>
      <w:lvlJc w:val="left"/>
      <w:pPr>
        <w:ind w:left="4005" w:hanging="360"/>
      </w:pPr>
      <w:rPr>
        <w:rFonts w:ascii="Wingdings" w:hAnsi="Wingdings" w:hint="default"/>
      </w:rPr>
    </w:lvl>
    <w:lvl w:ilvl="6" w:tplc="04190001" w:tentative="1">
      <w:start w:val="1"/>
      <w:numFmt w:val="bullet"/>
      <w:lvlText w:val=""/>
      <w:lvlJc w:val="left"/>
      <w:pPr>
        <w:ind w:left="4725" w:hanging="360"/>
      </w:pPr>
      <w:rPr>
        <w:rFonts w:ascii="Symbol" w:hAnsi="Symbol" w:hint="default"/>
      </w:rPr>
    </w:lvl>
    <w:lvl w:ilvl="7" w:tplc="04190003" w:tentative="1">
      <w:start w:val="1"/>
      <w:numFmt w:val="bullet"/>
      <w:lvlText w:val="o"/>
      <w:lvlJc w:val="left"/>
      <w:pPr>
        <w:ind w:left="5445" w:hanging="360"/>
      </w:pPr>
      <w:rPr>
        <w:rFonts w:ascii="Courier New" w:hAnsi="Courier New" w:cs="Courier New" w:hint="default"/>
      </w:rPr>
    </w:lvl>
    <w:lvl w:ilvl="8" w:tplc="04190005" w:tentative="1">
      <w:start w:val="1"/>
      <w:numFmt w:val="bullet"/>
      <w:lvlText w:val=""/>
      <w:lvlJc w:val="left"/>
      <w:pPr>
        <w:ind w:left="6165" w:hanging="360"/>
      </w:pPr>
      <w:rPr>
        <w:rFonts w:ascii="Wingdings" w:hAnsi="Wingdings" w:hint="default"/>
      </w:rPr>
    </w:lvl>
  </w:abstractNum>
  <w:abstractNum w:abstractNumId="16" w15:restartNumberingAfterBreak="0">
    <w:nsid w:val="21311C21"/>
    <w:multiLevelType w:val="multilevel"/>
    <w:tmpl w:val="CE1C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18B05C7"/>
    <w:multiLevelType w:val="multilevel"/>
    <w:tmpl w:val="67D4B280"/>
    <w:lvl w:ilvl="0">
      <w:start w:val="1"/>
      <w:numFmt w:val="decimal"/>
      <w:pStyle w:val="NumberedIndent"/>
      <w:lvlText w:val="%1."/>
      <w:lvlJc w:val="left"/>
      <w:pPr>
        <w:ind w:left="680" w:hanging="340"/>
      </w:pPr>
      <w:rPr>
        <w:rFonts w:hint="default"/>
        <w:color w:val="365F91" w:themeColor="accent1" w:themeShade="BF"/>
      </w:rPr>
    </w:lvl>
    <w:lvl w:ilvl="1">
      <w:start w:val="1"/>
      <w:numFmt w:val="decimal"/>
      <w:lvlText w:val="%1.%2."/>
      <w:lvlJc w:val="left"/>
      <w:pPr>
        <w:ind w:left="1247" w:hanging="567"/>
      </w:pPr>
      <w:rPr>
        <w:rFonts w:hint="default"/>
        <w:color w:val="365F91" w:themeColor="accent1" w:themeShade="BF"/>
      </w:rPr>
    </w:lvl>
    <w:lvl w:ilvl="2">
      <w:start w:val="1"/>
      <w:numFmt w:val="decimal"/>
      <w:lvlText w:val="%1.%2.%3."/>
      <w:lvlJc w:val="left"/>
      <w:pPr>
        <w:ind w:left="1928" w:hanging="681"/>
      </w:pPr>
      <w:rPr>
        <w:rFonts w:hint="default"/>
        <w:color w:val="365F91" w:themeColor="accent1" w:themeShade="BF"/>
      </w:rPr>
    </w:lvl>
    <w:lvl w:ilvl="3">
      <w:start w:val="1"/>
      <w:numFmt w:val="decimal"/>
      <w:lvlText w:val="%1.%2.%3.%4."/>
      <w:lvlJc w:val="left"/>
      <w:pPr>
        <w:ind w:left="2608" w:hanging="680"/>
      </w:pPr>
      <w:rPr>
        <w:rFonts w:hint="default"/>
      </w:rPr>
    </w:lvl>
    <w:lvl w:ilvl="4">
      <w:start w:val="1"/>
      <w:numFmt w:val="decimal"/>
      <w:lvlText w:val="%1.%2.%3.%4.%5."/>
      <w:lvlJc w:val="left"/>
      <w:pPr>
        <w:ind w:left="3289" w:hanging="681"/>
      </w:pPr>
      <w:rPr>
        <w:rFonts w:hint="default"/>
      </w:rPr>
    </w:lvl>
    <w:lvl w:ilvl="5">
      <w:start w:val="1"/>
      <w:numFmt w:val="decimal"/>
      <w:lvlText w:val="%1.%2.%3.%4.%5.%6."/>
      <w:lvlJc w:val="left"/>
      <w:pPr>
        <w:ind w:left="3969" w:hanging="680"/>
      </w:pPr>
      <w:rPr>
        <w:rFonts w:hint="default"/>
      </w:rPr>
    </w:lvl>
    <w:lvl w:ilvl="6">
      <w:start w:val="1"/>
      <w:numFmt w:val="decimal"/>
      <w:lvlText w:val="%1.%2.%3.%4.%5.%6.%7."/>
      <w:lvlJc w:val="left"/>
      <w:pPr>
        <w:ind w:left="3518" w:hanging="340"/>
      </w:pPr>
      <w:rPr>
        <w:rFonts w:hint="default"/>
      </w:rPr>
    </w:lvl>
    <w:lvl w:ilvl="7">
      <w:start w:val="1"/>
      <w:numFmt w:val="decimal"/>
      <w:lvlText w:val="%1.%2.%3.%4.%5.%6.%7.%8."/>
      <w:lvlJc w:val="left"/>
      <w:pPr>
        <w:ind w:left="3972" w:hanging="340"/>
      </w:pPr>
      <w:rPr>
        <w:rFonts w:hint="default"/>
      </w:rPr>
    </w:lvl>
    <w:lvl w:ilvl="8">
      <w:start w:val="1"/>
      <w:numFmt w:val="decimal"/>
      <w:lvlText w:val="%1.%2.%3.%4.%5.%6.%7.%8.%9."/>
      <w:lvlJc w:val="left"/>
      <w:pPr>
        <w:ind w:left="4426" w:hanging="340"/>
      </w:pPr>
      <w:rPr>
        <w:rFonts w:hint="default"/>
      </w:rPr>
    </w:lvl>
  </w:abstractNum>
  <w:abstractNum w:abstractNumId="18" w15:restartNumberingAfterBreak="0">
    <w:nsid w:val="249E7762"/>
    <w:multiLevelType w:val="multilevel"/>
    <w:tmpl w:val="844E02F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D03F0E"/>
    <w:multiLevelType w:val="hybridMultilevel"/>
    <w:tmpl w:val="320C555A"/>
    <w:lvl w:ilvl="0" w:tplc="17AA2C76">
      <w:start w:val="1"/>
      <w:numFmt w:val="decimal"/>
      <w:lvlText w:val="O%1"/>
      <w:lvlJc w:val="left"/>
      <w:pPr>
        <w:ind w:left="786" w:hanging="360"/>
      </w:pPr>
      <w:rPr>
        <w:rFonts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A5B3026"/>
    <w:multiLevelType w:val="hybridMultilevel"/>
    <w:tmpl w:val="96C6C344"/>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21" w15:restartNumberingAfterBreak="0">
    <w:nsid w:val="2D3B7D63"/>
    <w:multiLevelType w:val="hybridMultilevel"/>
    <w:tmpl w:val="66B6E0AC"/>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22" w15:restartNumberingAfterBreak="0">
    <w:nsid w:val="2E7320F5"/>
    <w:multiLevelType w:val="hybridMultilevel"/>
    <w:tmpl w:val="113EF41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23" w15:restartNumberingAfterBreak="0">
    <w:nsid w:val="2F691AA0"/>
    <w:multiLevelType w:val="multilevel"/>
    <w:tmpl w:val="311082FC"/>
    <w:styleLink w:val="NumberedLists"/>
    <w:lvl w:ilvl="0">
      <w:start w:val="1"/>
      <w:numFmt w:val="decimal"/>
      <w:lvlText w:val="%1."/>
      <w:lvlJc w:val="left"/>
      <w:pPr>
        <w:ind w:left="680" w:hanging="340"/>
      </w:pPr>
      <w:rPr>
        <w:rFonts w:hint="default"/>
        <w:color w:val="365F91" w:themeColor="accent1" w:themeShade="BF"/>
      </w:rPr>
    </w:lvl>
    <w:lvl w:ilvl="1">
      <w:start w:val="1"/>
      <w:numFmt w:val="decimal"/>
      <w:lvlText w:val="%1.%2."/>
      <w:lvlJc w:val="left"/>
      <w:pPr>
        <w:ind w:left="1247" w:hanging="567"/>
      </w:pPr>
      <w:rPr>
        <w:rFonts w:hint="default"/>
        <w:color w:val="365F91" w:themeColor="accent1" w:themeShade="BF"/>
      </w:rPr>
    </w:lvl>
    <w:lvl w:ilvl="2">
      <w:start w:val="1"/>
      <w:numFmt w:val="decimal"/>
      <w:lvlText w:val="%1.%2.%3."/>
      <w:lvlJc w:val="left"/>
      <w:pPr>
        <w:ind w:left="2155" w:hanging="908"/>
      </w:pPr>
      <w:rPr>
        <w:rFonts w:hint="default"/>
        <w:color w:val="365F91" w:themeColor="accent1" w:themeShade="BF"/>
      </w:rPr>
    </w:lvl>
    <w:lvl w:ilvl="3">
      <w:start w:val="1"/>
      <w:numFmt w:val="decimal"/>
      <w:lvlText w:val="%1.%2.%3.%4."/>
      <w:lvlJc w:val="left"/>
      <w:pPr>
        <w:ind w:left="3175" w:hanging="1020"/>
      </w:pPr>
      <w:rPr>
        <w:rFonts w:hint="default"/>
      </w:rPr>
    </w:lvl>
    <w:lvl w:ilvl="4">
      <w:start w:val="1"/>
      <w:numFmt w:val="decimal"/>
      <w:lvlText w:val="%1.%2.%3.%4.%5."/>
      <w:lvlJc w:val="left"/>
      <w:pPr>
        <w:ind w:left="4423" w:hanging="1248"/>
      </w:pPr>
      <w:rPr>
        <w:rFonts w:hint="default"/>
      </w:rPr>
    </w:lvl>
    <w:lvl w:ilvl="5">
      <w:start w:val="1"/>
      <w:numFmt w:val="decimal"/>
      <w:lvlText w:val="%1.%2.%3.%4.%5.%6."/>
      <w:lvlJc w:val="left"/>
      <w:pPr>
        <w:tabs>
          <w:tab w:val="num" w:pos="4423"/>
        </w:tabs>
        <w:ind w:left="4536" w:hanging="113"/>
      </w:pPr>
      <w:rPr>
        <w:rFonts w:hint="default"/>
      </w:rPr>
    </w:lvl>
    <w:lvl w:ilvl="6">
      <w:start w:val="1"/>
      <w:numFmt w:val="decimal"/>
      <w:lvlText w:val="%1.%2.%3.%4.%5.%6.%7."/>
      <w:lvlJc w:val="left"/>
      <w:pPr>
        <w:tabs>
          <w:tab w:val="num" w:pos="4536"/>
        </w:tabs>
        <w:ind w:left="4649" w:hanging="113"/>
      </w:pPr>
      <w:rPr>
        <w:rFonts w:hint="default"/>
      </w:rPr>
    </w:lvl>
    <w:lvl w:ilvl="7">
      <w:start w:val="1"/>
      <w:numFmt w:val="decimal"/>
      <w:lvlText w:val="%1.%2.%3.%4.%5.%6.%7.%8."/>
      <w:lvlJc w:val="left"/>
      <w:pPr>
        <w:tabs>
          <w:tab w:val="num" w:pos="4649"/>
        </w:tabs>
        <w:ind w:left="4763" w:hanging="114"/>
      </w:pPr>
      <w:rPr>
        <w:rFonts w:hint="default"/>
      </w:rPr>
    </w:lvl>
    <w:lvl w:ilvl="8">
      <w:start w:val="1"/>
      <w:numFmt w:val="decimal"/>
      <w:lvlText w:val="%1.%2.%3.%4.%5.%6.%7.%8.%9."/>
      <w:lvlJc w:val="left"/>
      <w:pPr>
        <w:tabs>
          <w:tab w:val="num" w:pos="4763"/>
        </w:tabs>
        <w:ind w:left="4876" w:hanging="113"/>
      </w:pPr>
      <w:rPr>
        <w:rFonts w:hint="default"/>
      </w:rPr>
    </w:lvl>
  </w:abstractNum>
  <w:abstractNum w:abstractNumId="24" w15:restartNumberingAfterBreak="0">
    <w:nsid w:val="305271B0"/>
    <w:multiLevelType w:val="multilevel"/>
    <w:tmpl w:val="0CF0A97C"/>
    <w:lvl w:ilvl="0">
      <w:start w:val="1"/>
      <w:numFmt w:val="bullet"/>
      <w:pStyle w:val="BulletIndent"/>
      <w:lvlText w:val=""/>
      <w:lvlJc w:val="left"/>
      <w:pPr>
        <w:ind w:left="720" w:hanging="360"/>
      </w:pPr>
      <w:rPr>
        <w:rFonts w:ascii="Wingdings" w:hAnsi="Wingdings" w:hint="default"/>
        <w:color w:val="365F91" w:themeColor="accent1" w:themeShade="BF"/>
      </w:rPr>
    </w:lvl>
    <w:lvl w:ilvl="1">
      <w:start w:val="1"/>
      <w:numFmt w:val="bullet"/>
      <w:lvlText w:val="­"/>
      <w:lvlJc w:val="left"/>
      <w:pPr>
        <w:ind w:left="1008" w:hanging="288"/>
      </w:pPr>
      <w:rPr>
        <w:rFonts w:ascii="Courier New" w:hAnsi="Courier New" w:hint="default"/>
        <w:color w:val="auto"/>
      </w:rPr>
    </w:lvl>
    <w:lvl w:ilvl="2">
      <w:start w:val="1"/>
      <w:numFmt w:val="bullet"/>
      <w:lvlText w:val="­"/>
      <w:lvlJc w:val="left"/>
      <w:pPr>
        <w:ind w:left="1296" w:hanging="288"/>
      </w:pPr>
      <w:rPr>
        <w:rFonts w:ascii="Courier New" w:hAnsi="Courier New" w:hint="default"/>
      </w:rPr>
    </w:lvl>
    <w:lvl w:ilvl="3">
      <w:start w:val="1"/>
      <w:numFmt w:val="bullet"/>
      <w:lvlText w:val=""/>
      <w:lvlJc w:val="left"/>
      <w:pPr>
        <w:ind w:left="2880" w:hanging="360"/>
      </w:pPr>
      <w:rPr>
        <w:rFonts w:ascii="Wingdings" w:hAnsi="Wingdings" w:hint="default"/>
        <w:color w:val="365F91" w:themeColor="accent1" w:themeShade="BF"/>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Courier New" w:hAnsi="Courier New"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15969D1"/>
    <w:multiLevelType w:val="hybridMultilevel"/>
    <w:tmpl w:val="AAC48FF0"/>
    <w:lvl w:ilvl="0" w:tplc="100A000D">
      <w:start w:val="1"/>
      <w:numFmt w:val="bullet"/>
      <w:lvlText w:val=""/>
      <w:lvlJc w:val="left"/>
      <w:pPr>
        <w:ind w:left="1287" w:hanging="360"/>
      </w:pPr>
      <w:rPr>
        <w:rFonts w:ascii="Wingdings" w:hAnsi="Wingdings"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26" w15:restartNumberingAfterBreak="0">
    <w:nsid w:val="33E50B13"/>
    <w:multiLevelType w:val="hybridMultilevel"/>
    <w:tmpl w:val="FF34163A"/>
    <w:lvl w:ilvl="0" w:tplc="44C821B0">
      <w:start w:val="1"/>
      <w:numFmt w:val="bullet"/>
      <w:lvlText w:val=""/>
      <w:lvlJc w:val="left"/>
      <w:pPr>
        <w:ind w:left="643" w:hanging="360"/>
      </w:pPr>
      <w:rPr>
        <w:rFonts w:ascii="Wingdings" w:hAnsi="Wingdings" w:hint="default"/>
        <w:color w:val="365F91"/>
        <w:sz w:val="22"/>
        <w:szCs w:val="22"/>
      </w:rPr>
    </w:lvl>
    <w:lvl w:ilvl="1" w:tplc="04190003" w:tentative="1">
      <w:start w:val="1"/>
      <w:numFmt w:val="bullet"/>
      <w:lvlText w:val="o"/>
      <w:lvlJc w:val="left"/>
      <w:pPr>
        <w:ind w:left="1617" w:hanging="360"/>
      </w:pPr>
      <w:rPr>
        <w:rFonts w:ascii="Courier New" w:hAnsi="Courier New" w:cs="Courier New" w:hint="default"/>
      </w:rPr>
    </w:lvl>
    <w:lvl w:ilvl="2" w:tplc="04190005" w:tentative="1">
      <w:start w:val="1"/>
      <w:numFmt w:val="bullet"/>
      <w:lvlText w:val=""/>
      <w:lvlJc w:val="left"/>
      <w:pPr>
        <w:ind w:left="2337" w:hanging="360"/>
      </w:pPr>
      <w:rPr>
        <w:rFonts w:ascii="Wingdings" w:hAnsi="Wingdings" w:hint="default"/>
      </w:rPr>
    </w:lvl>
    <w:lvl w:ilvl="3" w:tplc="04190001" w:tentative="1">
      <w:start w:val="1"/>
      <w:numFmt w:val="bullet"/>
      <w:lvlText w:val=""/>
      <w:lvlJc w:val="left"/>
      <w:pPr>
        <w:ind w:left="3057" w:hanging="360"/>
      </w:pPr>
      <w:rPr>
        <w:rFonts w:ascii="Symbol" w:hAnsi="Symbol" w:hint="default"/>
      </w:rPr>
    </w:lvl>
    <w:lvl w:ilvl="4" w:tplc="04190003" w:tentative="1">
      <w:start w:val="1"/>
      <w:numFmt w:val="bullet"/>
      <w:lvlText w:val="o"/>
      <w:lvlJc w:val="left"/>
      <w:pPr>
        <w:ind w:left="3777" w:hanging="360"/>
      </w:pPr>
      <w:rPr>
        <w:rFonts w:ascii="Courier New" w:hAnsi="Courier New" w:cs="Courier New" w:hint="default"/>
      </w:rPr>
    </w:lvl>
    <w:lvl w:ilvl="5" w:tplc="04190005" w:tentative="1">
      <w:start w:val="1"/>
      <w:numFmt w:val="bullet"/>
      <w:lvlText w:val=""/>
      <w:lvlJc w:val="left"/>
      <w:pPr>
        <w:ind w:left="4497" w:hanging="360"/>
      </w:pPr>
      <w:rPr>
        <w:rFonts w:ascii="Wingdings" w:hAnsi="Wingdings" w:hint="default"/>
      </w:rPr>
    </w:lvl>
    <w:lvl w:ilvl="6" w:tplc="04190001" w:tentative="1">
      <w:start w:val="1"/>
      <w:numFmt w:val="bullet"/>
      <w:lvlText w:val=""/>
      <w:lvlJc w:val="left"/>
      <w:pPr>
        <w:ind w:left="5217" w:hanging="360"/>
      </w:pPr>
      <w:rPr>
        <w:rFonts w:ascii="Symbol" w:hAnsi="Symbol" w:hint="default"/>
      </w:rPr>
    </w:lvl>
    <w:lvl w:ilvl="7" w:tplc="04190003" w:tentative="1">
      <w:start w:val="1"/>
      <w:numFmt w:val="bullet"/>
      <w:lvlText w:val="o"/>
      <w:lvlJc w:val="left"/>
      <w:pPr>
        <w:ind w:left="5937" w:hanging="360"/>
      </w:pPr>
      <w:rPr>
        <w:rFonts w:ascii="Courier New" w:hAnsi="Courier New" w:cs="Courier New" w:hint="default"/>
      </w:rPr>
    </w:lvl>
    <w:lvl w:ilvl="8" w:tplc="04190005" w:tentative="1">
      <w:start w:val="1"/>
      <w:numFmt w:val="bullet"/>
      <w:lvlText w:val=""/>
      <w:lvlJc w:val="left"/>
      <w:pPr>
        <w:ind w:left="6657" w:hanging="360"/>
      </w:pPr>
      <w:rPr>
        <w:rFonts w:ascii="Wingdings" w:hAnsi="Wingdings" w:hint="default"/>
      </w:rPr>
    </w:lvl>
  </w:abstractNum>
  <w:abstractNum w:abstractNumId="27" w15:restartNumberingAfterBreak="0">
    <w:nsid w:val="35B10F65"/>
    <w:multiLevelType w:val="multilevel"/>
    <w:tmpl w:val="B0A683BC"/>
    <w:styleLink w:val="HeadingStyles"/>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442"/>
        </w:tabs>
        <w:ind w:left="1442" w:hanging="902"/>
      </w:pPr>
      <w:rPr>
        <w:rFonts w:hint="default"/>
      </w:rPr>
    </w:lvl>
    <w:lvl w:ilvl="3">
      <w:start w:val="1"/>
      <w:numFmt w:val="decimal"/>
      <w:lvlText w:val="%1.%2.%3.%4."/>
      <w:lvlJc w:val="left"/>
      <w:pPr>
        <w:tabs>
          <w:tab w:val="num" w:pos="1622"/>
        </w:tabs>
        <w:ind w:left="1622" w:hanging="902"/>
      </w:pPr>
      <w:rPr>
        <w:rFonts w:hint="default"/>
      </w:rPr>
    </w:lvl>
    <w:lvl w:ilvl="4">
      <w:start w:val="1"/>
      <w:numFmt w:val="decimal"/>
      <w:lvlText w:val="%1.%2.%3.%4.%5."/>
      <w:lvlJc w:val="left"/>
      <w:pPr>
        <w:tabs>
          <w:tab w:val="num" w:pos="1622"/>
        </w:tabs>
        <w:ind w:left="1622" w:hanging="90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15:restartNumberingAfterBreak="0">
    <w:nsid w:val="3C1E1D07"/>
    <w:multiLevelType w:val="hybridMultilevel"/>
    <w:tmpl w:val="74F09894"/>
    <w:lvl w:ilvl="0" w:tplc="97AAC67E">
      <w:start w:val="1"/>
      <w:numFmt w:val="bullet"/>
      <w:lvlText w:val="-"/>
      <w:lvlJc w:val="left"/>
      <w:pPr>
        <w:ind w:left="785" w:hanging="360"/>
      </w:pPr>
      <w:rPr>
        <w:rFonts w:ascii="Arial" w:eastAsiaTheme="minorEastAsia" w:hAnsi="Arial" w:cs="Aria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9" w15:restartNumberingAfterBreak="0">
    <w:nsid w:val="3C327DD5"/>
    <w:multiLevelType w:val="hybridMultilevel"/>
    <w:tmpl w:val="F25A1D88"/>
    <w:lvl w:ilvl="0" w:tplc="ACF4B8A8">
      <w:start w:val="3"/>
      <w:numFmt w:val="bullet"/>
      <w:lvlText w:val="-"/>
      <w:lvlJc w:val="left"/>
      <w:pPr>
        <w:ind w:left="405" w:hanging="360"/>
      </w:pPr>
      <w:rPr>
        <w:rFonts w:ascii="Calibri" w:eastAsiaTheme="minorEastAsia" w:hAnsi="Calibri" w:cs="Calibri" w:hint="default"/>
      </w:rPr>
    </w:lvl>
    <w:lvl w:ilvl="1" w:tplc="04190003" w:tentative="1">
      <w:start w:val="1"/>
      <w:numFmt w:val="bullet"/>
      <w:lvlText w:val="o"/>
      <w:lvlJc w:val="left"/>
      <w:pPr>
        <w:ind w:left="1125" w:hanging="360"/>
      </w:pPr>
      <w:rPr>
        <w:rFonts w:ascii="Courier New" w:hAnsi="Courier New" w:cs="Courier New" w:hint="default"/>
      </w:rPr>
    </w:lvl>
    <w:lvl w:ilvl="2" w:tplc="04190005" w:tentative="1">
      <w:start w:val="1"/>
      <w:numFmt w:val="bullet"/>
      <w:lvlText w:val=""/>
      <w:lvlJc w:val="left"/>
      <w:pPr>
        <w:ind w:left="1845" w:hanging="360"/>
      </w:pPr>
      <w:rPr>
        <w:rFonts w:ascii="Wingdings" w:hAnsi="Wingdings" w:hint="default"/>
      </w:rPr>
    </w:lvl>
    <w:lvl w:ilvl="3" w:tplc="04190001" w:tentative="1">
      <w:start w:val="1"/>
      <w:numFmt w:val="bullet"/>
      <w:lvlText w:val=""/>
      <w:lvlJc w:val="left"/>
      <w:pPr>
        <w:ind w:left="2565" w:hanging="360"/>
      </w:pPr>
      <w:rPr>
        <w:rFonts w:ascii="Symbol" w:hAnsi="Symbol" w:hint="default"/>
      </w:rPr>
    </w:lvl>
    <w:lvl w:ilvl="4" w:tplc="04190003" w:tentative="1">
      <w:start w:val="1"/>
      <w:numFmt w:val="bullet"/>
      <w:lvlText w:val="o"/>
      <w:lvlJc w:val="left"/>
      <w:pPr>
        <w:ind w:left="3285" w:hanging="360"/>
      </w:pPr>
      <w:rPr>
        <w:rFonts w:ascii="Courier New" w:hAnsi="Courier New" w:cs="Courier New" w:hint="default"/>
      </w:rPr>
    </w:lvl>
    <w:lvl w:ilvl="5" w:tplc="04190005" w:tentative="1">
      <w:start w:val="1"/>
      <w:numFmt w:val="bullet"/>
      <w:lvlText w:val=""/>
      <w:lvlJc w:val="left"/>
      <w:pPr>
        <w:ind w:left="4005" w:hanging="360"/>
      </w:pPr>
      <w:rPr>
        <w:rFonts w:ascii="Wingdings" w:hAnsi="Wingdings" w:hint="default"/>
      </w:rPr>
    </w:lvl>
    <w:lvl w:ilvl="6" w:tplc="04190001" w:tentative="1">
      <w:start w:val="1"/>
      <w:numFmt w:val="bullet"/>
      <w:lvlText w:val=""/>
      <w:lvlJc w:val="left"/>
      <w:pPr>
        <w:ind w:left="4725" w:hanging="360"/>
      </w:pPr>
      <w:rPr>
        <w:rFonts w:ascii="Symbol" w:hAnsi="Symbol" w:hint="default"/>
      </w:rPr>
    </w:lvl>
    <w:lvl w:ilvl="7" w:tplc="04190003" w:tentative="1">
      <w:start w:val="1"/>
      <w:numFmt w:val="bullet"/>
      <w:lvlText w:val="o"/>
      <w:lvlJc w:val="left"/>
      <w:pPr>
        <w:ind w:left="5445" w:hanging="360"/>
      </w:pPr>
      <w:rPr>
        <w:rFonts w:ascii="Courier New" w:hAnsi="Courier New" w:cs="Courier New" w:hint="default"/>
      </w:rPr>
    </w:lvl>
    <w:lvl w:ilvl="8" w:tplc="04190005" w:tentative="1">
      <w:start w:val="1"/>
      <w:numFmt w:val="bullet"/>
      <w:lvlText w:val=""/>
      <w:lvlJc w:val="left"/>
      <w:pPr>
        <w:ind w:left="6165" w:hanging="360"/>
      </w:pPr>
      <w:rPr>
        <w:rFonts w:ascii="Wingdings" w:hAnsi="Wingdings" w:hint="default"/>
      </w:rPr>
    </w:lvl>
  </w:abstractNum>
  <w:abstractNum w:abstractNumId="30" w15:restartNumberingAfterBreak="0">
    <w:nsid w:val="3C6B1E8F"/>
    <w:multiLevelType w:val="hybridMultilevel"/>
    <w:tmpl w:val="1076CDC2"/>
    <w:lvl w:ilvl="0" w:tplc="6FF0CD86">
      <w:start w:val="1"/>
      <w:numFmt w:val="decimal"/>
      <w:lvlText w:val="%1."/>
      <w:lvlJc w:val="left"/>
      <w:pPr>
        <w:ind w:left="644"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AF33D0"/>
    <w:multiLevelType w:val="hybridMultilevel"/>
    <w:tmpl w:val="273A40C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DA22895"/>
    <w:multiLevelType w:val="hybridMultilevel"/>
    <w:tmpl w:val="2C400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F270DE"/>
    <w:multiLevelType w:val="hybridMultilevel"/>
    <w:tmpl w:val="9FC85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FFA2100"/>
    <w:multiLevelType w:val="hybridMultilevel"/>
    <w:tmpl w:val="5E36B756"/>
    <w:lvl w:ilvl="0" w:tplc="F6CCB6D4">
      <w:start w:val="1"/>
      <w:numFmt w:val="decimal"/>
      <w:lvlText w:val="%1)"/>
      <w:lvlJc w:val="left"/>
      <w:pPr>
        <w:ind w:left="644" w:hanging="360"/>
      </w:pPr>
      <w:rPr>
        <w:rFonts w:asciiTheme="minorHAnsi" w:eastAsiaTheme="minorEastAsia" w:hAnsi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3F00E3F"/>
    <w:multiLevelType w:val="hybridMultilevel"/>
    <w:tmpl w:val="5340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44F4595"/>
    <w:multiLevelType w:val="hybridMultilevel"/>
    <w:tmpl w:val="2CFC3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503466A"/>
    <w:multiLevelType w:val="hybridMultilevel"/>
    <w:tmpl w:val="07A83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79A2D9B"/>
    <w:multiLevelType w:val="hybridMultilevel"/>
    <w:tmpl w:val="7974D948"/>
    <w:lvl w:ilvl="0" w:tplc="100A000D">
      <w:start w:val="1"/>
      <w:numFmt w:val="bullet"/>
      <w:lvlText w:val=""/>
      <w:lvlJc w:val="left"/>
      <w:pPr>
        <w:ind w:left="1287" w:hanging="360"/>
      </w:pPr>
      <w:rPr>
        <w:rFonts w:ascii="Wingdings" w:hAnsi="Wingdings"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39" w15:restartNumberingAfterBreak="0">
    <w:nsid w:val="4B3B5942"/>
    <w:multiLevelType w:val="hybridMultilevel"/>
    <w:tmpl w:val="E5385886"/>
    <w:lvl w:ilvl="0" w:tplc="88CC84CC">
      <w:numFmt w:val="bullet"/>
      <w:lvlText w:val="•"/>
      <w:lvlJc w:val="left"/>
      <w:pPr>
        <w:ind w:left="720" w:hanging="360"/>
      </w:pPr>
      <w:rPr>
        <w:rFonts w:ascii="Segoe UI" w:eastAsiaTheme="minorEastAsia" w:hAnsi="Segoe UI" w:cs="Segoe U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0" w15:restartNumberingAfterBreak="0">
    <w:nsid w:val="4BAE2176"/>
    <w:multiLevelType w:val="hybridMultilevel"/>
    <w:tmpl w:val="AC049514"/>
    <w:lvl w:ilvl="0" w:tplc="100A000D">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41" w15:restartNumberingAfterBreak="0">
    <w:nsid w:val="4C2D11FB"/>
    <w:multiLevelType w:val="multilevel"/>
    <w:tmpl w:val="8AD20B6E"/>
    <w:lvl w:ilvl="0">
      <w:start w:val="1"/>
      <w:numFmt w:val="decimal"/>
      <w:lvlText w:val="%1."/>
      <w:lvlJc w:val="left"/>
      <w:pPr>
        <w:ind w:left="720" w:hanging="360"/>
      </w:pPr>
    </w:lvl>
    <w:lvl w:ilvl="1">
      <w:start w:val="2"/>
      <w:numFmt w:val="decimal"/>
      <w:isLgl/>
      <w:lvlText w:val="%1.%2"/>
      <w:lvlJc w:val="left"/>
      <w:pPr>
        <w:ind w:left="972" w:hanging="405"/>
      </w:pPr>
      <w:rPr>
        <w:rFonts w:hint="default"/>
      </w:rPr>
    </w:lvl>
    <w:lvl w:ilvl="2">
      <w:start w:val="1"/>
      <w:numFmt w:val="lowerLetter"/>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456" w:hanging="1440"/>
      </w:pPr>
      <w:rPr>
        <w:rFonts w:hint="default"/>
      </w:rPr>
    </w:lvl>
  </w:abstractNum>
  <w:abstractNum w:abstractNumId="42" w15:restartNumberingAfterBreak="0">
    <w:nsid w:val="4CC860D1"/>
    <w:multiLevelType w:val="multilevel"/>
    <w:tmpl w:val="EC4CB2C0"/>
    <w:styleLink w:val="Multilevellist"/>
    <w:lvl w:ilvl="0">
      <w:start w:val="1"/>
      <w:numFmt w:val="bullet"/>
      <w:lvlText w:val=""/>
      <w:lvlJc w:val="left"/>
      <w:pPr>
        <w:ind w:left="720" w:hanging="360"/>
      </w:pPr>
      <w:rPr>
        <w:rFonts w:ascii="Wingdings" w:hAnsi="Wingdings" w:hint="default"/>
        <w:color w:val="365F91" w:themeColor="accent1" w:themeShade="BF"/>
      </w:rPr>
    </w:lvl>
    <w:lvl w:ilvl="1">
      <w:start w:val="1"/>
      <w:numFmt w:val="bullet"/>
      <w:lvlText w:val=""/>
      <w:lvlJc w:val="left"/>
      <w:pPr>
        <w:ind w:left="1008" w:hanging="288"/>
      </w:pPr>
      <w:rPr>
        <w:rFonts w:ascii="Wingdings" w:hAnsi="Wingdings" w:hint="default"/>
        <w:color w:val="365F91" w:themeColor="accent1" w:themeShade="BF"/>
      </w:rPr>
    </w:lvl>
    <w:lvl w:ilvl="2">
      <w:start w:val="1"/>
      <w:numFmt w:val="bullet"/>
      <w:lvlText w:val="­"/>
      <w:lvlJc w:val="left"/>
      <w:pPr>
        <w:ind w:left="1296" w:hanging="288"/>
      </w:pPr>
      <w:rPr>
        <w:rFonts w:ascii="Courier New" w:hAnsi="Courier New" w:hint="default"/>
      </w:rPr>
    </w:lvl>
    <w:lvl w:ilvl="3">
      <w:start w:val="1"/>
      <w:numFmt w:val="bullet"/>
      <w:lvlText w:val=""/>
      <w:lvlJc w:val="left"/>
      <w:pPr>
        <w:ind w:left="2880" w:hanging="360"/>
      </w:pPr>
      <w:rPr>
        <w:rFonts w:ascii="Wingdings" w:hAnsi="Wingdings" w:hint="default"/>
        <w:color w:val="365F91" w:themeColor="accent1" w:themeShade="BF"/>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Courier New" w:hAnsi="Courier New"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4CD005E0"/>
    <w:multiLevelType w:val="hybridMultilevel"/>
    <w:tmpl w:val="460A5C40"/>
    <w:lvl w:ilvl="0" w:tplc="100A000D">
      <w:start w:val="1"/>
      <w:numFmt w:val="bullet"/>
      <w:lvlText w:val=""/>
      <w:lvlJc w:val="left"/>
      <w:pPr>
        <w:ind w:left="1287" w:hanging="360"/>
      </w:pPr>
      <w:rPr>
        <w:rFonts w:ascii="Wingdings" w:hAnsi="Wingdings"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44" w15:restartNumberingAfterBreak="0">
    <w:nsid w:val="4EFF57FD"/>
    <w:multiLevelType w:val="hybridMultilevel"/>
    <w:tmpl w:val="77C66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5B25AC6"/>
    <w:multiLevelType w:val="hybridMultilevel"/>
    <w:tmpl w:val="700E43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5D231A0"/>
    <w:multiLevelType w:val="hybridMultilevel"/>
    <w:tmpl w:val="B97682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5E61BF6"/>
    <w:multiLevelType w:val="hybridMultilevel"/>
    <w:tmpl w:val="D32607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6D16607"/>
    <w:multiLevelType w:val="multilevel"/>
    <w:tmpl w:val="F2486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E11111"/>
    <w:multiLevelType w:val="hybridMultilevel"/>
    <w:tmpl w:val="29B69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9777C76"/>
    <w:multiLevelType w:val="hybridMultilevel"/>
    <w:tmpl w:val="FE9A1D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1" w15:restartNumberingAfterBreak="0">
    <w:nsid w:val="5C55785B"/>
    <w:multiLevelType w:val="hybridMultilevel"/>
    <w:tmpl w:val="1BFE3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5D961E8A"/>
    <w:multiLevelType w:val="hybridMultilevel"/>
    <w:tmpl w:val="5376283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F336820"/>
    <w:multiLevelType w:val="hybridMultilevel"/>
    <w:tmpl w:val="A2F0731C"/>
    <w:lvl w:ilvl="0" w:tplc="97AAC67E">
      <w:start w:val="1"/>
      <w:numFmt w:val="bullet"/>
      <w:lvlText w:val="-"/>
      <w:lvlJc w:val="left"/>
      <w:pPr>
        <w:ind w:left="720" w:hanging="360"/>
      </w:pPr>
      <w:rPr>
        <w:rFonts w:ascii="Arial" w:eastAsiaTheme="minorEastAsia"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0432588"/>
    <w:multiLevelType w:val="hybridMultilevel"/>
    <w:tmpl w:val="0D8858EC"/>
    <w:lvl w:ilvl="0" w:tplc="100A000D">
      <w:start w:val="1"/>
      <w:numFmt w:val="bullet"/>
      <w:lvlText w:val=""/>
      <w:lvlJc w:val="left"/>
      <w:pPr>
        <w:ind w:left="1854" w:hanging="360"/>
      </w:pPr>
      <w:rPr>
        <w:rFonts w:ascii="Wingdings" w:hAnsi="Wingdings" w:hint="default"/>
      </w:rPr>
    </w:lvl>
    <w:lvl w:ilvl="1" w:tplc="100A0003" w:tentative="1">
      <w:start w:val="1"/>
      <w:numFmt w:val="bullet"/>
      <w:lvlText w:val="o"/>
      <w:lvlJc w:val="left"/>
      <w:pPr>
        <w:ind w:left="2574" w:hanging="360"/>
      </w:pPr>
      <w:rPr>
        <w:rFonts w:ascii="Courier New" w:hAnsi="Courier New" w:cs="Courier New" w:hint="default"/>
      </w:rPr>
    </w:lvl>
    <w:lvl w:ilvl="2" w:tplc="100A0005" w:tentative="1">
      <w:start w:val="1"/>
      <w:numFmt w:val="bullet"/>
      <w:lvlText w:val=""/>
      <w:lvlJc w:val="left"/>
      <w:pPr>
        <w:ind w:left="3294" w:hanging="360"/>
      </w:pPr>
      <w:rPr>
        <w:rFonts w:ascii="Wingdings" w:hAnsi="Wingdings" w:hint="default"/>
      </w:rPr>
    </w:lvl>
    <w:lvl w:ilvl="3" w:tplc="100A0001" w:tentative="1">
      <w:start w:val="1"/>
      <w:numFmt w:val="bullet"/>
      <w:lvlText w:val=""/>
      <w:lvlJc w:val="left"/>
      <w:pPr>
        <w:ind w:left="4014" w:hanging="360"/>
      </w:pPr>
      <w:rPr>
        <w:rFonts w:ascii="Symbol" w:hAnsi="Symbol" w:hint="default"/>
      </w:rPr>
    </w:lvl>
    <w:lvl w:ilvl="4" w:tplc="100A0003" w:tentative="1">
      <w:start w:val="1"/>
      <w:numFmt w:val="bullet"/>
      <w:lvlText w:val="o"/>
      <w:lvlJc w:val="left"/>
      <w:pPr>
        <w:ind w:left="4734" w:hanging="360"/>
      </w:pPr>
      <w:rPr>
        <w:rFonts w:ascii="Courier New" w:hAnsi="Courier New" w:cs="Courier New" w:hint="default"/>
      </w:rPr>
    </w:lvl>
    <w:lvl w:ilvl="5" w:tplc="100A0005" w:tentative="1">
      <w:start w:val="1"/>
      <w:numFmt w:val="bullet"/>
      <w:lvlText w:val=""/>
      <w:lvlJc w:val="left"/>
      <w:pPr>
        <w:ind w:left="5454" w:hanging="360"/>
      </w:pPr>
      <w:rPr>
        <w:rFonts w:ascii="Wingdings" w:hAnsi="Wingdings" w:hint="default"/>
      </w:rPr>
    </w:lvl>
    <w:lvl w:ilvl="6" w:tplc="100A0001" w:tentative="1">
      <w:start w:val="1"/>
      <w:numFmt w:val="bullet"/>
      <w:lvlText w:val=""/>
      <w:lvlJc w:val="left"/>
      <w:pPr>
        <w:ind w:left="6174" w:hanging="360"/>
      </w:pPr>
      <w:rPr>
        <w:rFonts w:ascii="Symbol" w:hAnsi="Symbol" w:hint="default"/>
      </w:rPr>
    </w:lvl>
    <w:lvl w:ilvl="7" w:tplc="100A0003" w:tentative="1">
      <w:start w:val="1"/>
      <w:numFmt w:val="bullet"/>
      <w:lvlText w:val="o"/>
      <w:lvlJc w:val="left"/>
      <w:pPr>
        <w:ind w:left="6894" w:hanging="360"/>
      </w:pPr>
      <w:rPr>
        <w:rFonts w:ascii="Courier New" w:hAnsi="Courier New" w:cs="Courier New" w:hint="default"/>
      </w:rPr>
    </w:lvl>
    <w:lvl w:ilvl="8" w:tplc="100A0005" w:tentative="1">
      <w:start w:val="1"/>
      <w:numFmt w:val="bullet"/>
      <w:lvlText w:val=""/>
      <w:lvlJc w:val="left"/>
      <w:pPr>
        <w:ind w:left="7614" w:hanging="360"/>
      </w:pPr>
      <w:rPr>
        <w:rFonts w:ascii="Wingdings" w:hAnsi="Wingdings" w:hint="default"/>
      </w:rPr>
    </w:lvl>
  </w:abstractNum>
  <w:abstractNum w:abstractNumId="55" w15:restartNumberingAfterBreak="0">
    <w:nsid w:val="60D21865"/>
    <w:multiLevelType w:val="hybridMultilevel"/>
    <w:tmpl w:val="276481C2"/>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56" w15:restartNumberingAfterBreak="0">
    <w:nsid w:val="614C5BE5"/>
    <w:multiLevelType w:val="hybridMultilevel"/>
    <w:tmpl w:val="51BADC82"/>
    <w:lvl w:ilvl="0" w:tplc="0419000F">
      <w:start w:val="1"/>
      <w:numFmt w:val="decimal"/>
      <w:lvlText w:val="%1."/>
      <w:lvlJc w:val="left"/>
      <w:pPr>
        <w:ind w:left="900" w:hanging="360"/>
      </w:p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57" w15:restartNumberingAfterBreak="0">
    <w:nsid w:val="619F63CB"/>
    <w:multiLevelType w:val="hybridMultilevel"/>
    <w:tmpl w:val="595EF8A8"/>
    <w:lvl w:ilvl="0" w:tplc="97AAC67E">
      <w:start w:val="1"/>
      <w:numFmt w:val="bullet"/>
      <w:lvlText w:val="-"/>
      <w:lvlJc w:val="left"/>
      <w:pPr>
        <w:ind w:left="720" w:hanging="360"/>
      </w:pPr>
      <w:rPr>
        <w:rFonts w:ascii="Arial" w:eastAsiaTheme="minorEastAsia"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1CB6F92"/>
    <w:multiLevelType w:val="hybridMultilevel"/>
    <w:tmpl w:val="F0F81636"/>
    <w:lvl w:ilvl="0" w:tplc="100A000D">
      <w:start w:val="1"/>
      <w:numFmt w:val="bullet"/>
      <w:lvlText w:val=""/>
      <w:lvlJc w:val="left"/>
      <w:pPr>
        <w:ind w:left="1287" w:hanging="360"/>
      </w:pPr>
      <w:rPr>
        <w:rFonts w:ascii="Wingdings" w:hAnsi="Wingdings"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59" w15:restartNumberingAfterBreak="0">
    <w:nsid w:val="62DE2D8D"/>
    <w:multiLevelType w:val="hybridMultilevel"/>
    <w:tmpl w:val="EFF8980C"/>
    <w:lvl w:ilvl="0" w:tplc="C6E4AE16">
      <w:start w:val="1"/>
      <w:numFmt w:val="decimal"/>
      <w:pStyle w:val="List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0A0283"/>
    <w:multiLevelType w:val="hybridMultilevel"/>
    <w:tmpl w:val="2442458A"/>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61" w15:restartNumberingAfterBreak="0">
    <w:nsid w:val="66231F24"/>
    <w:multiLevelType w:val="hybridMultilevel"/>
    <w:tmpl w:val="A27CD67E"/>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62" w15:restartNumberingAfterBreak="0">
    <w:nsid w:val="672E2329"/>
    <w:multiLevelType w:val="hybridMultilevel"/>
    <w:tmpl w:val="3390A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A146B3"/>
    <w:multiLevelType w:val="hybridMultilevel"/>
    <w:tmpl w:val="0C78D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9022D9"/>
    <w:multiLevelType w:val="multilevel"/>
    <w:tmpl w:val="7EE6D9FE"/>
    <w:lvl w:ilvl="0">
      <w:start w:val="1"/>
      <w:numFmt w:val="decimal"/>
      <w:pStyle w:val="ListNumbered"/>
      <w:lvlText w:val="%1."/>
      <w:lvlJc w:val="left"/>
      <w:pPr>
        <w:ind w:left="680" w:hanging="340"/>
      </w:pPr>
      <w:rPr>
        <w:rFonts w:hint="default"/>
        <w:color w:val="365F91" w:themeColor="accent1" w:themeShade="BF"/>
      </w:rPr>
    </w:lvl>
    <w:lvl w:ilvl="1">
      <w:start w:val="1"/>
      <w:numFmt w:val="decimal"/>
      <w:lvlText w:val="%1.%2."/>
      <w:lvlJc w:val="left"/>
      <w:pPr>
        <w:ind w:left="1247" w:hanging="567"/>
      </w:pPr>
      <w:rPr>
        <w:rFonts w:hint="default"/>
        <w:color w:val="365F91" w:themeColor="accent1" w:themeShade="BF"/>
      </w:rPr>
    </w:lvl>
    <w:lvl w:ilvl="2">
      <w:start w:val="1"/>
      <w:numFmt w:val="decimal"/>
      <w:lvlText w:val="%1.%2.%3."/>
      <w:lvlJc w:val="left"/>
      <w:pPr>
        <w:ind w:left="2155" w:hanging="908"/>
      </w:pPr>
      <w:rPr>
        <w:rFonts w:hint="default"/>
        <w:color w:val="365F91" w:themeColor="accent1" w:themeShade="BF"/>
      </w:rPr>
    </w:lvl>
    <w:lvl w:ilvl="3">
      <w:start w:val="1"/>
      <w:numFmt w:val="decimal"/>
      <w:lvlText w:val="%1.%2.%3.%4."/>
      <w:lvlJc w:val="left"/>
      <w:pPr>
        <w:ind w:left="3175" w:hanging="1020"/>
      </w:pPr>
      <w:rPr>
        <w:rFonts w:hint="default"/>
      </w:rPr>
    </w:lvl>
    <w:lvl w:ilvl="4">
      <w:start w:val="1"/>
      <w:numFmt w:val="decimal"/>
      <w:lvlText w:val="%1.%2.%3.%4.%5."/>
      <w:lvlJc w:val="left"/>
      <w:pPr>
        <w:ind w:left="4423" w:hanging="1248"/>
      </w:pPr>
      <w:rPr>
        <w:rFonts w:hint="default"/>
      </w:rPr>
    </w:lvl>
    <w:lvl w:ilvl="5">
      <w:start w:val="1"/>
      <w:numFmt w:val="decimal"/>
      <w:lvlText w:val="%1.%2.%3.%4.%5.%6."/>
      <w:lvlJc w:val="left"/>
      <w:pPr>
        <w:ind w:left="4082" w:hanging="680"/>
      </w:pPr>
      <w:rPr>
        <w:rFonts w:hint="default"/>
      </w:rPr>
    </w:lvl>
    <w:lvl w:ilvl="6">
      <w:start w:val="1"/>
      <w:numFmt w:val="decimal"/>
      <w:lvlText w:val="%1.%2.%3.%4.%5.%6.%7."/>
      <w:lvlJc w:val="left"/>
      <w:pPr>
        <w:ind w:left="3518" w:hanging="340"/>
      </w:pPr>
      <w:rPr>
        <w:rFonts w:hint="default"/>
      </w:rPr>
    </w:lvl>
    <w:lvl w:ilvl="7">
      <w:start w:val="1"/>
      <w:numFmt w:val="decimal"/>
      <w:lvlText w:val="%1.%2.%3.%4.%5.%6.%7.%8."/>
      <w:lvlJc w:val="left"/>
      <w:pPr>
        <w:ind w:left="3972" w:hanging="340"/>
      </w:pPr>
      <w:rPr>
        <w:rFonts w:hint="default"/>
      </w:rPr>
    </w:lvl>
    <w:lvl w:ilvl="8">
      <w:start w:val="1"/>
      <w:numFmt w:val="decimal"/>
      <w:lvlText w:val="%1.%2.%3.%4.%5.%6.%7.%8.%9."/>
      <w:lvlJc w:val="left"/>
      <w:pPr>
        <w:ind w:left="4426" w:hanging="340"/>
      </w:pPr>
      <w:rPr>
        <w:rFonts w:hint="default"/>
      </w:rPr>
    </w:lvl>
  </w:abstractNum>
  <w:abstractNum w:abstractNumId="65" w15:restartNumberingAfterBreak="0">
    <w:nsid w:val="6F7479C9"/>
    <w:multiLevelType w:val="hybridMultilevel"/>
    <w:tmpl w:val="C5141E8A"/>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66" w15:restartNumberingAfterBreak="0">
    <w:nsid w:val="71BB591F"/>
    <w:multiLevelType w:val="hybridMultilevel"/>
    <w:tmpl w:val="EECE1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2101796"/>
    <w:multiLevelType w:val="hybridMultilevel"/>
    <w:tmpl w:val="FA982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72A31B02"/>
    <w:multiLevelType w:val="multilevel"/>
    <w:tmpl w:val="93E42C30"/>
    <w:lvl w:ilvl="0">
      <w:start w:val="6"/>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9" w15:restartNumberingAfterBreak="0">
    <w:nsid w:val="72F275BB"/>
    <w:multiLevelType w:val="hybridMultilevel"/>
    <w:tmpl w:val="BFC2057E"/>
    <w:lvl w:ilvl="0" w:tplc="0430E67C">
      <w:start w:val="1"/>
      <w:numFmt w:val="decimal"/>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18278A"/>
    <w:multiLevelType w:val="hybridMultilevel"/>
    <w:tmpl w:val="4572AA2A"/>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71" w15:restartNumberingAfterBreak="0">
    <w:nsid w:val="74181070"/>
    <w:multiLevelType w:val="hybridMultilevel"/>
    <w:tmpl w:val="254C2788"/>
    <w:lvl w:ilvl="0" w:tplc="04190001">
      <w:start w:val="1"/>
      <w:numFmt w:val="bullet"/>
      <w:lvlText w:val=""/>
      <w:lvlJc w:val="left"/>
      <w:pPr>
        <w:ind w:left="842" w:hanging="360"/>
      </w:pPr>
      <w:rPr>
        <w:rFonts w:ascii="Symbol" w:hAnsi="Symbol" w:hint="default"/>
      </w:rPr>
    </w:lvl>
    <w:lvl w:ilvl="1" w:tplc="04190003" w:tentative="1">
      <w:start w:val="1"/>
      <w:numFmt w:val="bullet"/>
      <w:lvlText w:val="o"/>
      <w:lvlJc w:val="left"/>
      <w:pPr>
        <w:ind w:left="1562" w:hanging="360"/>
      </w:pPr>
      <w:rPr>
        <w:rFonts w:ascii="Courier New" w:hAnsi="Courier New" w:cs="Courier New" w:hint="default"/>
      </w:rPr>
    </w:lvl>
    <w:lvl w:ilvl="2" w:tplc="04190005" w:tentative="1">
      <w:start w:val="1"/>
      <w:numFmt w:val="bullet"/>
      <w:lvlText w:val=""/>
      <w:lvlJc w:val="left"/>
      <w:pPr>
        <w:ind w:left="2282" w:hanging="360"/>
      </w:pPr>
      <w:rPr>
        <w:rFonts w:ascii="Wingdings" w:hAnsi="Wingdings" w:hint="default"/>
      </w:rPr>
    </w:lvl>
    <w:lvl w:ilvl="3" w:tplc="04190001" w:tentative="1">
      <w:start w:val="1"/>
      <w:numFmt w:val="bullet"/>
      <w:lvlText w:val=""/>
      <w:lvlJc w:val="left"/>
      <w:pPr>
        <w:ind w:left="3002" w:hanging="360"/>
      </w:pPr>
      <w:rPr>
        <w:rFonts w:ascii="Symbol" w:hAnsi="Symbol" w:hint="default"/>
      </w:rPr>
    </w:lvl>
    <w:lvl w:ilvl="4" w:tplc="04190003" w:tentative="1">
      <w:start w:val="1"/>
      <w:numFmt w:val="bullet"/>
      <w:lvlText w:val="o"/>
      <w:lvlJc w:val="left"/>
      <w:pPr>
        <w:ind w:left="3722" w:hanging="360"/>
      </w:pPr>
      <w:rPr>
        <w:rFonts w:ascii="Courier New" w:hAnsi="Courier New" w:cs="Courier New" w:hint="default"/>
      </w:rPr>
    </w:lvl>
    <w:lvl w:ilvl="5" w:tplc="04190005" w:tentative="1">
      <w:start w:val="1"/>
      <w:numFmt w:val="bullet"/>
      <w:lvlText w:val=""/>
      <w:lvlJc w:val="left"/>
      <w:pPr>
        <w:ind w:left="4442" w:hanging="360"/>
      </w:pPr>
      <w:rPr>
        <w:rFonts w:ascii="Wingdings" w:hAnsi="Wingdings" w:hint="default"/>
      </w:rPr>
    </w:lvl>
    <w:lvl w:ilvl="6" w:tplc="04190001" w:tentative="1">
      <w:start w:val="1"/>
      <w:numFmt w:val="bullet"/>
      <w:lvlText w:val=""/>
      <w:lvlJc w:val="left"/>
      <w:pPr>
        <w:ind w:left="5162" w:hanging="360"/>
      </w:pPr>
      <w:rPr>
        <w:rFonts w:ascii="Symbol" w:hAnsi="Symbol" w:hint="default"/>
      </w:rPr>
    </w:lvl>
    <w:lvl w:ilvl="7" w:tplc="04190003" w:tentative="1">
      <w:start w:val="1"/>
      <w:numFmt w:val="bullet"/>
      <w:lvlText w:val="o"/>
      <w:lvlJc w:val="left"/>
      <w:pPr>
        <w:ind w:left="5882" w:hanging="360"/>
      </w:pPr>
      <w:rPr>
        <w:rFonts w:ascii="Courier New" w:hAnsi="Courier New" w:cs="Courier New" w:hint="default"/>
      </w:rPr>
    </w:lvl>
    <w:lvl w:ilvl="8" w:tplc="04190005" w:tentative="1">
      <w:start w:val="1"/>
      <w:numFmt w:val="bullet"/>
      <w:lvlText w:val=""/>
      <w:lvlJc w:val="left"/>
      <w:pPr>
        <w:ind w:left="6602" w:hanging="360"/>
      </w:pPr>
      <w:rPr>
        <w:rFonts w:ascii="Wingdings" w:hAnsi="Wingdings" w:hint="default"/>
      </w:rPr>
    </w:lvl>
  </w:abstractNum>
  <w:abstractNum w:abstractNumId="72" w15:restartNumberingAfterBreak="0">
    <w:nsid w:val="77097020"/>
    <w:multiLevelType w:val="hybridMultilevel"/>
    <w:tmpl w:val="900A5C7C"/>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73" w15:restartNumberingAfterBreak="0">
    <w:nsid w:val="7A265A6B"/>
    <w:multiLevelType w:val="hybridMultilevel"/>
    <w:tmpl w:val="86608DDC"/>
    <w:lvl w:ilvl="0" w:tplc="002632B4">
      <w:start w:val="1"/>
      <w:numFmt w:val="decimal"/>
      <w:lvlText w:val="A%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4" w15:restartNumberingAfterBreak="0">
    <w:nsid w:val="7AB7230A"/>
    <w:multiLevelType w:val="hybridMultilevel"/>
    <w:tmpl w:val="C7688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C0800FE"/>
    <w:multiLevelType w:val="hybridMultilevel"/>
    <w:tmpl w:val="9AD44030"/>
    <w:lvl w:ilvl="0" w:tplc="100A000D">
      <w:start w:val="1"/>
      <w:numFmt w:val="bullet"/>
      <w:lvlText w:val=""/>
      <w:lvlJc w:val="left"/>
      <w:pPr>
        <w:ind w:left="1287" w:hanging="360"/>
      </w:pPr>
      <w:rPr>
        <w:rFonts w:ascii="Wingdings" w:hAnsi="Wingdings"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abstractNum w:abstractNumId="76" w15:restartNumberingAfterBreak="0">
    <w:nsid w:val="7D1730BE"/>
    <w:multiLevelType w:val="hybridMultilevel"/>
    <w:tmpl w:val="4750588C"/>
    <w:lvl w:ilvl="0" w:tplc="100A000D">
      <w:start w:val="1"/>
      <w:numFmt w:val="bullet"/>
      <w:lvlText w:val=""/>
      <w:lvlJc w:val="left"/>
      <w:pPr>
        <w:ind w:left="1647" w:hanging="360"/>
      </w:pPr>
      <w:rPr>
        <w:rFonts w:ascii="Wingdings" w:hAnsi="Wingdings" w:hint="default"/>
      </w:rPr>
    </w:lvl>
    <w:lvl w:ilvl="1" w:tplc="100A0003">
      <w:start w:val="1"/>
      <w:numFmt w:val="bullet"/>
      <w:lvlText w:val="o"/>
      <w:lvlJc w:val="left"/>
      <w:pPr>
        <w:ind w:left="2367" w:hanging="360"/>
      </w:pPr>
      <w:rPr>
        <w:rFonts w:ascii="Courier New" w:hAnsi="Courier New" w:cs="Courier New" w:hint="default"/>
      </w:rPr>
    </w:lvl>
    <w:lvl w:ilvl="2" w:tplc="100A0005" w:tentative="1">
      <w:start w:val="1"/>
      <w:numFmt w:val="bullet"/>
      <w:lvlText w:val=""/>
      <w:lvlJc w:val="left"/>
      <w:pPr>
        <w:ind w:left="3087" w:hanging="360"/>
      </w:pPr>
      <w:rPr>
        <w:rFonts w:ascii="Wingdings" w:hAnsi="Wingdings" w:hint="default"/>
      </w:rPr>
    </w:lvl>
    <w:lvl w:ilvl="3" w:tplc="100A0001" w:tentative="1">
      <w:start w:val="1"/>
      <w:numFmt w:val="bullet"/>
      <w:lvlText w:val=""/>
      <w:lvlJc w:val="left"/>
      <w:pPr>
        <w:ind w:left="3807" w:hanging="360"/>
      </w:pPr>
      <w:rPr>
        <w:rFonts w:ascii="Symbol" w:hAnsi="Symbol" w:hint="default"/>
      </w:rPr>
    </w:lvl>
    <w:lvl w:ilvl="4" w:tplc="100A0003" w:tentative="1">
      <w:start w:val="1"/>
      <w:numFmt w:val="bullet"/>
      <w:lvlText w:val="o"/>
      <w:lvlJc w:val="left"/>
      <w:pPr>
        <w:ind w:left="4527" w:hanging="360"/>
      </w:pPr>
      <w:rPr>
        <w:rFonts w:ascii="Courier New" w:hAnsi="Courier New" w:cs="Courier New" w:hint="default"/>
      </w:rPr>
    </w:lvl>
    <w:lvl w:ilvl="5" w:tplc="100A0005" w:tentative="1">
      <w:start w:val="1"/>
      <w:numFmt w:val="bullet"/>
      <w:lvlText w:val=""/>
      <w:lvlJc w:val="left"/>
      <w:pPr>
        <w:ind w:left="5247" w:hanging="360"/>
      </w:pPr>
      <w:rPr>
        <w:rFonts w:ascii="Wingdings" w:hAnsi="Wingdings" w:hint="default"/>
      </w:rPr>
    </w:lvl>
    <w:lvl w:ilvl="6" w:tplc="100A0001" w:tentative="1">
      <w:start w:val="1"/>
      <w:numFmt w:val="bullet"/>
      <w:lvlText w:val=""/>
      <w:lvlJc w:val="left"/>
      <w:pPr>
        <w:ind w:left="5967" w:hanging="360"/>
      </w:pPr>
      <w:rPr>
        <w:rFonts w:ascii="Symbol" w:hAnsi="Symbol" w:hint="default"/>
      </w:rPr>
    </w:lvl>
    <w:lvl w:ilvl="7" w:tplc="100A0003" w:tentative="1">
      <w:start w:val="1"/>
      <w:numFmt w:val="bullet"/>
      <w:lvlText w:val="o"/>
      <w:lvlJc w:val="left"/>
      <w:pPr>
        <w:ind w:left="6687" w:hanging="360"/>
      </w:pPr>
      <w:rPr>
        <w:rFonts w:ascii="Courier New" w:hAnsi="Courier New" w:cs="Courier New" w:hint="default"/>
      </w:rPr>
    </w:lvl>
    <w:lvl w:ilvl="8" w:tplc="100A0005" w:tentative="1">
      <w:start w:val="1"/>
      <w:numFmt w:val="bullet"/>
      <w:lvlText w:val=""/>
      <w:lvlJc w:val="left"/>
      <w:pPr>
        <w:ind w:left="7407" w:hanging="360"/>
      </w:pPr>
      <w:rPr>
        <w:rFonts w:ascii="Wingdings" w:hAnsi="Wingdings" w:hint="default"/>
      </w:rPr>
    </w:lvl>
  </w:abstractNum>
  <w:abstractNum w:abstractNumId="77" w15:restartNumberingAfterBreak="0">
    <w:nsid w:val="7F4E23AF"/>
    <w:multiLevelType w:val="hybridMultilevel"/>
    <w:tmpl w:val="44421DE2"/>
    <w:lvl w:ilvl="0" w:tplc="100A0001">
      <w:start w:val="1"/>
      <w:numFmt w:val="bullet"/>
      <w:lvlText w:val=""/>
      <w:lvlJc w:val="left"/>
      <w:pPr>
        <w:ind w:left="1800" w:hanging="360"/>
      </w:pPr>
      <w:rPr>
        <w:rFonts w:ascii="Symbol" w:hAnsi="Symbol" w:hint="default"/>
      </w:rPr>
    </w:lvl>
    <w:lvl w:ilvl="1" w:tplc="100A0003" w:tentative="1">
      <w:start w:val="1"/>
      <w:numFmt w:val="bullet"/>
      <w:lvlText w:val="o"/>
      <w:lvlJc w:val="left"/>
      <w:pPr>
        <w:ind w:left="2520" w:hanging="360"/>
      </w:pPr>
      <w:rPr>
        <w:rFonts w:ascii="Courier New" w:hAnsi="Courier New" w:cs="Courier New" w:hint="default"/>
      </w:rPr>
    </w:lvl>
    <w:lvl w:ilvl="2" w:tplc="100A0005" w:tentative="1">
      <w:start w:val="1"/>
      <w:numFmt w:val="bullet"/>
      <w:lvlText w:val=""/>
      <w:lvlJc w:val="left"/>
      <w:pPr>
        <w:ind w:left="3240" w:hanging="360"/>
      </w:pPr>
      <w:rPr>
        <w:rFonts w:ascii="Wingdings" w:hAnsi="Wingdings" w:hint="default"/>
      </w:rPr>
    </w:lvl>
    <w:lvl w:ilvl="3" w:tplc="100A0001" w:tentative="1">
      <w:start w:val="1"/>
      <w:numFmt w:val="bullet"/>
      <w:lvlText w:val=""/>
      <w:lvlJc w:val="left"/>
      <w:pPr>
        <w:ind w:left="3960" w:hanging="360"/>
      </w:pPr>
      <w:rPr>
        <w:rFonts w:ascii="Symbol" w:hAnsi="Symbol" w:hint="default"/>
      </w:rPr>
    </w:lvl>
    <w:lvl w:ilvl="4" w:tplc="100A0003" w:tentative="1">
      <w:start w:val="1"/>
      <w:numFmt w:val="bullet"/>
      <w:lvlText w:val="o"/>
      <w:lvlJc w:val="left"/>
      <w:pPr>
        <w:ind w:left="4680" w:hanging="360"/>
      </w:pPr>
      <w:rPr>
        <w:rFonts w:ascii="Courier New" w:hAnsi="Courier New" w:cs="Courier New" w:hint="default"/>
      </w:rPr>
    </w:lvl>
    <w:lvl w:ilvl="5" w:tplc="100A0005" w:tentative="1">
      <w:start w:val="1"/>
      <w:numFmt w:val="bullet"/>
      <w:lvlText w:val=""/>
      <w:lvlJc w:val="left"/>
      <w:pPr>
        <w:ind w:left="5400" w:hanging="360"/>
      </w:pPr>
      <w:rPr>
        <w:rFonts w:ascii="Wingdings" w:hAnsi="Wingdings" w:hint="default"/>
      </w:rPr>
    </w:lvl>
    <w:lvl w:ilvl="6" w:tplc="100A0001" w:tentative="1">
      <w:start w:val="1"/>
      <w:numFmt w:val="bullet"/>
      <w:lvlText w:val=""/>
      <w:lvlJc w:val="left"/>
      <w:pPr>
        <w:ind w:left="6120" w:hanging="360"/>
      </w:pPr>
      <w:rPr>
        <w:rFonts w:ascii="Symbol" w:hAnsi="Symbol" w:hint="default"/>
      </w:rPr>
    </w:lvl>
    <w:lvl w:ilvl="7" w:tplc="100A0003" w:tentative="1">
      <w:start w:val="1"/>
      <w:numFmt w:val="bullet"/>
      <w:lvlText w:val="o"/>
      <w:lvlJc w:val="left"/>
      <w:pPr>
        <w:ind w:left="6840" w:hanging="360"/>
      </w:pPr>
      <w:rPr>
        <w:rFonts w:ascii="Courier New" w:hAnsi="Courier New" w:cs="Courier New" w:hint="default"/>
      </w:rPr>
    </w:lvl>
    <w:lvl w:ilvl="8" w:tplc="100A0005" w:tentative="1">
      <w:start w:val="1"/>
      <w:numFmt w:val="bullet"/>
      <w:lvlText w:val=""/>
      <w:lvlJc w:val="left"/>
      <w:pPr>
        <w:ind w:left="7560" w:hanging="360"/>
      </w:pPr>
      <w:rPr>
        <w:rFonts w:ascii="Wingdings" w:hAnsi="Wingdings" w:hint="default"/>
      </w:rPr>
    </w:lvl>
  </w:abstractNum>
  <w:num w:numId="1" w16cid:durableId="378015209">
    <w:abstractNumId w:val="1"/>
  </w:num>
  <w:num w:numId="2" w16cid:durableId="2061704369">
    <w:abstractNumId w:val="0"/>
  </w:num>
  <w:num w:numId="3" w16cid:durableId="270557524">
    <w:abstractNumId w:val="59"/>
  </w:num>
  <w:num w:numId="4" w16cid:durableId="457527912">
    <w:abstractNumId w:val="42"/>
  </w:num>
  <w:num w:numId="5" w16cid:durableId="2101103692">
    <w:abstractNumId w:val="9"/>
  </w:num>
  <w:num w:numId="6" w16cid:durableId="182861912">
    <w:abstractNumId w:val="24"/>
  </w:num>
  <w:num w:numId="7" w16cid:durableId="681712306">
    <w:abstractNumId w:val="64"/>
  </w:num>
  <w:num w:numId="8" w16cid:durableId="946543902">
    <w:abstractNumId w:val="23"/>
  </w:num>
  <w:num w:numId="9" w16cid:durableId="969673847">
    <w:abstractNumId w:val="5"/>
  </w:num>
  <w:num w:numId="10" w16cid:durableId="366218212">
    <w:abstractNumId w:val="17"/>
  </w:num>
  <w:num w:numId="11" w16cid:durableId="139347206">
    <w:abstractNumId w:val="2"/>
  </w:num>
  <w:num w:numId="12" w16cid:durableId="1331565659">
    <w:abstractNumId w:val="66"/>
  </w:num>
  <w:num w:numId="13" w16cid:durableId="848443755">
    <w:abstractNumId w:val="41"/>
  </w:num>
  <w:num w:numId="14" w16cid:durableId="2103379717">
    <w:abstractNumId w:val="73"/>
  </w:num>
  <w:num w:numId="15" w16cid:durableId="1251114725">
    <w:abstractNumId w:val="33"/>
  </w:num>
  <w:num w:numId="16" w16cid:durableId="432744576">
    <w:abstractNumId w:val="19"/>
  </w:num>
  <w:num w:numId="17" w16cid:durableId="19212096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46310747">
    <w:abstractNumId w:val="31"/>
  </w:num>
  <w:num w:numId="19" w16cid:durableId="215045099">
    <w:abstractNumId w:val="34"/>
  </w:num>
  <w:num w:numId="20" w16cid:durableId="1557202821">
    <w:abstractNumId w:val="29"/>
  </w:num>
  <w:num w:numId="21" w16cid:durableId="849880930">
    <w:abstractNumId w:val="30"/>
  </w:num>
  <w:num w:numId="22" w16cid:durableId="300886258">
    <w:abstractNumId w:val="12"/>
  </w:num>
  <w:num w:numId="23" w16cid:durableId="315500364">
    <w:abstractNumId w:val="3"/>
  </w:num>
  <w:num w:numId="24" w16cid:durableId="1817145725">
    <w:abstractNumId w:val="67"/>
  </w:num>
  <w:num w:numId="25" w16cid:durableId="2073696219">
    <w:abstractNumId w:val="44"/>
  </w:num>
  <w:num w:numId="26" w16cid:durableId="867641143">
    <w:abstractNumId w:val="35"/>
  </w:num>
  <w:num w:numId="27" w16cid:durableId="562520686">
    <w:abstractNumId w:val="50"/>
  </w:num>
  <w:num w:numId="28" w16cid:durableId="916017558">
    <w:abstractNumId w:val="32"/>
  </w:num>
  <w:num w:numId="29" w16cid:durableId="1514566013">
    <w:abstractNumId w:val="69"/>
  </w:num>
  <w:num w:numId="30" w16cid:durableId="806318002">
    <w:abstractNumId w:val="63"/>
  </w:num>
  <w:num w:numId="31" w16cid:durableId="379978574">
    <w:abstractNumId w:val="62"/>
  </w:num>
  <w:num w:numId="32" w16cid:durableId="1400398894">
    <w:abstractNumId w:val="10"/>
  </w:num>
  <w:num w:numId="33" w16cid:durableId="1167983447">
    <w:abstractNumId w:val="46"/>
  </w:num>
  <w:num w:numId="34" w16cid:durableId="1470056034">
    <w:abstractNumId w:val="15"/>
  </w:num>
  <w:num w:numId="35" w16cid:durableId="420220572">
    <w:abstractNumId w:val="48"/>
  </w:num>
  <w:num w:numId="36" w16cid:durableId="663168148">
    <w:abstractNumId w:val="16"/>
  </w:num>
  <w:num w:numId="37" w16cid:durableId="1735395337">
    <w:abstractNumId w:val="74"/>
  </w:num>
  <w:num w:numId="38" w16cid:durableId="1724327044">
    <w:abstractNumId w:val="36"/>
  </w:num>
  <w:num w:numId="39" w16cid:durableId="184445440">
    <w:abstractNumId w:val="49"/>
  </w:num>
  <w:num w:numId="40" w16cid:durableId="1917588499">
    <w:abstractNumId w:val="8"/>
  </w:num>
  <w:num w:numId="41" w16cid:durableId="1508054781">
    <w:abstractNumId w:val="6"/>
  </w:num>
  <w:num w:numId="42" w16cid:durableId="1947686542">
    <w:abstractNumId w:val="18"/>
  </w:num>
  <w:num w:numId="43" w16cid:durableId="523980605">
    <w:abstractNumId w:val="27"/>
  </w:num>
  <w:num w:numId="44" w16cid:durableId="1343974064">
    <w:abstractNumId w:val="47"/>
  </w:num>
  <w:num w:numId="45" w16cid:durableId="211158765">
    <w:abstractNumId w:val="4"/>
  </w:num>
  <w:num w:numId="46" w16cid:durableId="1564021611">
    <w:abstractNumId w:val="37"/>
  </w:num>
  <w:num w:numId="47" w16cid:durableId="1491554998">
    <w:abstractNumId w:val="26"/>
  </w:num>
  <w:num w:numId="48" w16cid:durableId="1691758633">
    <w:abstractNumId w:val="11"/>
  </w:num>
  <w:num w:numId="49" w16cid:durableId="1294410123">
    <w:abstractNumId w:val="51"/>
  </w:num>
  <w:num w:numId="50" w16cid:durableId="1345788356">
    <w:abstractNumId w:val="52"/>
  </w:num>
  <w:num w:numId="51" w16cid:durableId="1581527203">
    <w:abstractNumId w:val="7"/>
  </w:num>
  <w:num w:numId="52" w16cid:durableId="819539338">
    <w:abstractNumId w:val="53"/>
  </w:num>
  <w:num w:numId="53" w16cid:durableId="1875188046">
    <w:abstractNumId w:val="57"/>
  </w:num>
  <w:num w:numId="54" w16cid:durableId="426343381">
    <w:abstractNumId w:val="28"/>
  </w:num>
  <w:num w:numId="55" w16cid:durableId="1884560986">
    <w:abstractNumId w:val="13"/>
  </w:num>
  <w:num w:numId="56" w16cid:durableId="1044018885">
    <w:abstractNumId w:val="71"/>
  </w:num>
  <w:num w:numId="57" w16cid:durableId="373894971">
    <w:abstractNumId w:val="56"/>
  </w:num>
  <w:num w:numId="58" w16cid:durableId="57898576">
    <w:abstractNumId w:val="45"/>
  </w:num>
  <w:num w:numId="59" w16cid:durableId="950236552">
    <w:abstractNumId w:val="39"/>
  </w:num>
  <w:num w:numId="60" w16cid:durableId="1922835681">
    <w:abstractNumId w:val="70"/>
  </w:num>
  <w:num w:numId="61" w16cid:durableId="357312559">
    <w:abstractNumId w:val="5"/>
  </w:num>
  <w:num w:numId="62" w16cid:durableId="1938249158">
    <w:abstractNumId w:val="5"/>
    <w:lvlOverride w:ilvl="0">
      <w:startOverride w:val="4"/>
    </w:lvlOverride>
  </w:num>
  <w:num w:numId="63" w16cid:durableId="1584336951">
    <w:abstractNumId w:val="5"/>
  </w:num>
  <w:num w:numId="64" w16cid:durableId="1410692083">
    <w:abstractNumId w:val="5"/>
  </w:num>
  <w:num w:numId="65" w16cid:durableId="1532301925">
    <w:abstractNumId w:val="5"/>
    <w:lvlOverride w:ilvl="0">
      <w:startOverride w:val="5"/>
    </w:lvlOverride>
    <w:lvlOverride w:ilvl="1">
      <w:startOverride w:val="5"/>
    </w:lvlOverride>
  </w:num>
  <w:num w:numId="66" w16cid:durableId="2078235879">
    <w:abstractNumId w:val="5"/>
  </w:num>
  <w:num w:numId="67" w16cid:durableId="127670158">
    <w:abstractNumId w:val="55"/>
  </w:num>
  <w:num w:numId="68" w16cid:durableId="525288406">
    <w:abstractNumId w:val="22"/>
  </w:num>
  <w:num w:numId="69" w16cid:durableId="1842810559">
    <w:abstractNumId w:val="54"/>
  </w:num>
  <w:num w:numId="70" w16cid:durableId="152575150">
    <w:abstractNumId w:val="65"/>
  </w:num>
  <w:num w:numId="71" w16cid:durableId="235554633">
    <w:abstractNumId w:val="76"/>
  </w:num>
  <w:num w:numId="72" w16cid:durableId="1897005382">
    <w:abstractNumId w:val="77"/>
  </w:num>
  <w:num w:numId="73" w16cid:durableId="1366950930">
    <w:abstractNumId w:val="40"/>
  </w:num>
  <w:num w:numId="74" w16cid:durableId="1538081513">
    <w:abstractNumId w:val="14"/>
  </w:num>
  <w:num w:numId="75" w16cid:durableId="1654602510">
    <w:abstractNumId w:val="38"/>
  </w:num>
  <w:num w:numId="76" w16cid:durableId="1221862934">
    <w:abstractNumId w:val="60"/>
  </w:num>
  <w:num w:numId="77" w16cid:durableId="1054739163">
    <w:abstractNumId w:val="25"/>
  </w:num>
  <w:num w:numId="78" w16cid:durableId="1540630772">
    <w:abstractNumId w:val="61"/>
  </w:num>
  <w:num w:numId="79" w16cid:durableId="1729456421">
    <w:abstractNumId w:val="75"/>
  </w:num>
  <w:num w:numId="80" w16cid:durableId="518278960">
    <w:abstractNumId w:val="20"/>
  </w:num>
  <w:num w:numId="81" w16cid:durableId="1180242085">
    <w:abstractNumId w:val="43"/>
  </w:num>
  <w:num w:numId="82" w16cid:durableId="549614999">
    <w:abstractNumId w:val="72"/>
  </w:num>
  <w:num w:numId="83" w16cid:durableId="247888499">
    <w:abstractNumId w:val="58"/>
  </w:num>
  <w:num w:numId="84" w16cid:durableId="181670346">
    <w:abstractNumId w:val="21"/>
  </w:num>
  <w:num w:numId="85" w16cid:durableId="1413160048">
    <w:abstractNumId w:val="6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B0A"/>
    <w:rsid w:val="000000EB"/>
    <w:rsid w:val="00001324"/>
    <w:rsid w:val="00001F03"/>
    <w:rsid w:val="00003D7B"/>
    <w:rsid w:val="000043F7"/>
    <w:rsid w:val="0000656D"/>
    <w:rsid w:val="00006B5E"/>
    <w:rsid w:val="00006F05"/>
    <w:rsid w:val="00007CA4"/>
    <w:rsid w:val="00011A5C"/>
    <w:rsid w:val="00011C44"/>
    <w:rsid w:val="00011DDC"/>
    <w:rsid w:val="000143A6"/>
    <w:rsid w:val="000152CF"/>
    <w:rsid w:val="00016AF6"/>
    <w:rsid w:val="00016B07"/>
    <w:rsid w:val="00016F42"/>
    <w:rsid w:val="0001709D"/>
    <w:rsid w:val="0001744E"/>
    <w:rsid w:val="000204DF"/>
    <w:rsid w:val="00020DBF"/>
    <w:rsid w:val="00020EAA"/>
    <w:rsid w:val="00022E96"/>
    <w:rsid w:val="000278C5"/>
    <w:rsid w:val="00030DD5"/>
    <w:rsid w:val="000338DC"/>
    <w:rsid w:val="00035E66"/>
    <w:rsid w:val="00037A59"/>
    <w:rsid w:val="00037CC4"/>
    <w:rsid w:val="00041393"/>
    <w:rsid w:val="0004191E"/>
    <w:rsid w:val="00043925"/>
    <w:rsid w:val="00043AFC"/>
    <w:rsid w:val="00043DA9"/>
    <w:rsid w:val="000446CD"/>
    <w:rsid w:val="0005128F"/>
    <w:rsid w:val="00051E3D"/>
    <w:rsid w:val="00052B70"/>
    <w:rsid w:val="00053768"/>
    <w:rsid w:val="0005394B"/>
    <w:rsid w:val="00054267"/>
    <w:rsid w:val="000545AF"/>
    <w:rsid w:val="000559A8"/>
    <w:rsid w:val="000563C3"/>
    <w:rsid w:val="000569FF"/>
    <w:rsid w:val="00061645"/>
    <w:rsid w:val="00062B16"/>
    <w:rsid w:val="00062B48"/>
    <w:rsid w:val="0006394A"/>
    <w:rsid w:val="00063A70"/>
    <w:rsid w:val="00064D48"/>
    <w:rsid w:val="000661D3"/>
    <w:rsid w:val="00066D71"/>
    <w:rsid w:val="000679BE"/>
    <w:rsid w:val="00070E3F"/>
    <w:rsid w:val="000717EC"/>
    <w:rsid w:val="000722C2"/>
    <w:rsid w:val="00075343"/>
    <w:rsid w:val="000772FC"/>
    <w:rsid w:val="00077527"/>
    <w:rsid w:val="00080189"/>
    <w:rsid w:val="00080BA7"/>
    <w:rsid w:val="00081C8E"/>
    <w:rsid w:val="00081D24"/>
    <w:rsid w:val="00081F32"/>
    <w:rsid w:val="00082651"/>
    <w:rsid w:val="00083979"/>
    <w:rsid w:val="00083AAA"/>
    <w:rsid w:val="00083DA3"/>
    <w:rsid w:val="00085797"/>
    <w:rsid w:val="000862B2"/>
    <w:rsid w:val="00087C51"/>
    <w:rsid w:val="00090809"/>
    <w:rsid w:val="0009216B"/>
    <w:rsid w:val="00092FAA"/>
    <w:rsid w:val="0009366D"/>
    <w:rsid w:val="0009386C"/>
    <w:rsid w:val="000949C0"/>
    <w:rsid w:val="00094EEB"/>
    <w:rsid w:val="000A040B"/>
    <w:rsid w:val="000A0E5D"/>
    <w:rsid w:val="000A1281"/>
    <w:rsid w:val="000A2042"/>
    <w:rsid w:val="000A4483"/>
    <w:rsid w:val="000A6C92"/>
    <w:rsid w:val="000B05FB"/>
    <w:rsid w:val="000B32D4"/>
    <w:rsid w:val="000B4114"/>
    <w:rsid w:val="000B54CD"/>
    <w:rsid w:val="000C0203"/>
    <w:rsid w:val="000C0447"/>
    <w:rsid w:val="000C05E1"/>
    <w:rsid w:val="000C0B3E"/>
    <w:rsid w:val="000C16FF"/>
    <w:rsid w:val="000C1CAF"/>
    <w:rsid w:val="000C2FD6"/>
    <w:rsid w:val="000C3ABB"/>
    <w:rsid w:val="000C3BDE"/>
    <w:rsid w:val="000C3F5C"/>
    <w:rsid w:val="000C3FF5"/>
    <w:rsid w:val="000C4A13"/>
    <w:rsid w:val="000C57F4"/>
    <w:rsid w:val="000C6FEE"/>
    <w:rsid w:val="000D09D7"/>
    <w:rsid w:val="000D1EB6"/>
    <w:rsid w:val="000D2076"/>
    <w:rsid w:val="000D2255"/>
    <w:rsid w:val="000D2E0C"/>
    <w:rsid w:val="000D3316"/>
    <w:rsid w:val="000D3335"/>
    <w:rsid w:val="000D3759"/>
    <w:rsid w:val="000D4926"/>
    <w:rsid w:val="000D4C7B"/>
    <w:rsid w:val="000D532D"/>
    <w:rsid w:val="000D669A"/>
    <w:rsid w:val="000E02BF"/>
    <w:rsid w:val="000E0B9A"/>
    <w:rsid w:val="000E3726"/>
    <w:rsid w:val="000E4FAA"/>
    <w:rsid w:val="000E5DC6"/>
    <w:rsid w:val="000E793C"/>
    <w:rsid w:val="000F1D8F"/>
    <w:rsid w:val="000F2501"/>
    <w:rsid w:val="000F2D37"/>
    <w:rsid w:val="000F31F1"/>
    <w:rsid w:val="000F3645"/>
    <w:rsid w:val="000F38F2"/>
    <w:rsid w:val="000F542C"/>
    <w:rsid w:val="000F62F5"/>
    <w:rsid w:val="000F717D"/>
    <w:rsid w:val="000F7845"/>
    <w:rsid w:val="0010184B"/>
    <w:rsid w:val="00101C91"/>
    <w:rsid w:val="001025F9"/>
    <w:rsid w:val="00102A6F"/>
    <w:rsid w:val="00103025"/>
    <w:rsid w:val="00104FC2"/>
    <w:rsid w:val="00105888"/>
    <w:rsid w:val="00107584"/>
    <w:rsid w:val="00107ED2"/>
    <w:rsid w:val="00110D5A"/>
    <w:rsid w:val="00110FEE"/>
    <w:rsid w:val="001115A5"/>
    <w:rsid w:val="001118EF"/>
    <w:rsid w:val="00115F36"/>
    <w:rsid w:val="00116E9C"/>
    <w:rsid w:val="0011750C"/>
    <w:rsid w:val="00117903"/>
    <w:rsid w:val="00122A27"/>
    <w:rsid w:val="00130734"/>
    <w:rsid w:val="001321BE"/>
    <w:rsid w:val="001321E4"/>
    <w:rsid w:val="001326B9"/>
    <w:rsid w:val="00134651"/>
    <w:rsid w:val="001358FD"/>
    <w:rsid w:val="00137E7C"/>
    <w:rsid w:val="001405DB"/>
    <w:rsid w:val="001426D0"/>
    <w:rsid w:val="00142B49"/>
    <w:rsid w:val="00143A92"/>
    <w:rsid w:val="00144822"/>
    <w:rsid w:val="00145DBF"/>
    <w:rsid w:val="00150C92"/>
    <w:rsid w:val="001516DF"/>
    <w:rsid w:val="00151F6E"/>
    <w:rsid w:val="001539BC"/>
    <w:rsid w:val="00155445"/>
    <w:rsid w:val="00156701"/>
    <w:rsid w:val="00157027"/>
    <w:rsid w:val="00157E3F"/>
    <w:rsid w:val="00160F32"/>
    <w:rsid w:val="00161324"/>
    <w:rsid w:val="001627E6"/>
    <w:rsid w:val="0016280D"/>
    <w:rsid w:val="001629AA"/>
    <w:rsid w:val="00164F97"/>
    <w:rsid w:val="0016668D"/>
    <w:rsid w:val="0016741B"/>
    <w:rsid w:val="00170B78"/>
    <w:rsid w:val="0017123A"/>
    <w:rsid w:val="00171D02"/>
    <w:rsid w:val="00171D91"/>
    <w:rsid w:val="0017252A"/>
    <w:rsid w:val="00173125"/>
    <w:rsid w:val="00174CF1"/>
    <w:rsid w:val="00176662"/>
    <w:rsid w:val="001771B3"/>
    <w:rsid w:val="0018250D"/>
    <w:rsid w:val="001831BF"/>
    <w:rsid w:val="00183A86"/>
    <w:rsid w:val="00183ADB"/>
    <w:rsid w:val="00187082"/>
    <w:rsid w:val="00187249"/>
    <w:rsid w:val="001903E1"/>
    <w:rsid w:val="0019363F"/>
    <w:rsid w:val="00193C41"/>
    <w:rsid w:val="00193E94"/>
    <w:rsid w:val="00194325"/>
    <w:rsid w:val="00197185"/>
    <w:rsid w:val="00197C5A"/>
    <w:rsid w:val="00197D69"/>
    <w:rsid w:val="001A04EF"/>
    <w:rsid w:val="001A1651"/>
    <w:rsid w:val="001A19C0"/>
    <w:rsid w:val="001A3045"/>
    <w:rsid w:val="001A332E"/>
    <w:rsid w:val="001A3479"/>
    <w:rsid w:val="001A3B9C"/>
    <w:rsid w:val="001A3C14"/>
    <w:rsid w:val="001A59DA"/>
    <w:rsid w:val="001A5B7A"/>
    <w:rsid w:val="001A72A2"/>
    <w:rsid w:val="001A7B9A"/>
    <w:rsid w:val="001B08C5"/>
    <w:rsid w:val="001B10DD"/>
    <w:rsid w:val="001B2EEA"/>
    <w:rsid w:val="001B4ECC"/>
    <w:rsid w:val="001B5905"/>
    <w:rsid w:val="001B608A"/>
    <w:rsid w:val="001B640F"/>
    <w:rsid w:val="001B6B3F"/>
    <w:rsid w:val="001C26BB"/>
    <w:rsid w:val="001C35A5"/>
    <w:rsid w:val="001C3801"/>
    <w:rsid w:val="001C7920"/>
    <w:rsid w:val="001D0FC7"/>
    <w:rsid w:val="001D10A2"/>
    <w:rsid w:val="001D136F"/>
    <w:rsid w:val="001D140D"/>
    <w:rsid w:val="001D17BC"/>
    <w:rsid w:val="001D2369"/>
    <w:rsid w:val="001D2AB5"/>
    <w:rsid w:val="001D2D8B"/>
    <w:rsid w:val="001D3B69"/>
    <w:rsid w:val="001D3FE4"/>
    <w:rsid w:val="001D4104"/>
    <w:rsid w:val="001D4B95"/>
    <w:rsid w:val="001D4D28"/>
    <w:rsid w:val="001D4DD3"/>
    <w:rsid w:val="001D7741"/>
    <w:rsid w:val="001E0BCB"/>
    <w:rsid w:val="001E1B62"/>
    <w:rsid w:val="001E3F71"/>
    <w:rsid w:val="001E4D1E"/>
    <w:rsid w:val="001E6256"/>
    <w:rsid w:val="001E69C1"/>
    <w:rsid w:val="001F0E4B"/>
    <w:rsid w:val="001F1033"/>
    <w:rsid w:val="001F27CF"/>
    <w:rsid w:val="001F4E23"/>
    <w:rsid w:val="001F5791"/>
    <w:rsid w:val="001F77CF"/>
    <w:rsid w:val="0020029E"/>
    <w:rsid w:val="002027C5"/>
    <w:rsid w:val="0020340D"/>
    <w:rsid w:val="00204355"/>
    <w:rsid w:val="002052B5"/>
    <w:rsid w:val="002053BF"/>
    <w:rsid w:val="0020551B"/>
    <w:rsid w:val="00205985"/>
    <w:rsid w:val="00210C99"/>
    <w:rsid w:val="00210EEC"/>
    <w:rsid w:val="00212658"/>
    <w:rsid w:val="0021268B"/>
    <w:rsid w:val="00213A26"/>
    <w:rsid w:val="00213C0D"/>
    <w:rsid w:val="002149E8"/>
    <w:rsid w:val="00217E3C"/>
    <w:rsid w:val="00220212"/>
    <w:rsid w:val="0022054E"/>
    <w:rsid w:val="00221557"/>
    <w:rsid w:val="002216A5"/>
    <w:rsid w:val="00222E30"/>
    <w:rsid w:val="00225C67"/>
    <w:rsid w:val="00227AAD"/>
    <w:rsid w:val="00230C1D"/>
    <w:rsid w:val="002310BD"/>
    <w:rsid w:val="00231217"/>
    <w:rsid w:val="00234FB4"/>
    <w:rsid w:val="00236043"/>
    <w:rsid w:val="002364CB"/>
    <w:rsid w:val="00237307"/>
    <w:rsid w:val="002401C1"/>
    <w:rsid w:val="002404D9"/>
    <w:rsid w:val="00240D1E"/>
    <w:rsid w:val="00241002"/>
    <w:rsid w:val="00244B42"/>
    <w:rsid w:val="002459AE"/>
    <w:rsid w:val="00246F0D"/>
    <w:rsid w:val="002472DE"/>
    <w:rsid w:val="002473FE"/>
    <w:rsid w:val="002474C1"/>
    <w:rsid w:val="00247F96"/>
    <w:rsid w:val="00250AD2"/>
    <w:rsid w:val="00251BEE"/>
    <w:rsid w:val="00251E9B"/>
    <w:rsid w:val="00253BCE"/>
    <w:rsid w:val="00254605"/>
    <w:rsid w:val="002556DB"/>
    <w:rsid w:val="00256EDF"/>
    <w:rsid w:val="00257C96"/>
    <w:rsid w:val="00262265"/>
    <w:rsid w:val="002633B9"/>
    <w:rsid w:val="00263DD3"/>
    <w:rsid w:val="00270FE5"/>
    <w:rsid w:val="00276A07"/>
    <w:rsid w:val="00276D53"/>
    <w:rsid w:val="00277531"/>
    <w:rsid w:val="002806AC"/>
    <w:rsid w:val="00280741"/>
    <w:rsid w:val="00280CC6"/>
    <w:rsid w:val="00281882"/>
    <w:rsid w:val="00286D58"/>
    <w:rsid w:val="00287938"/>
    <w:rsid w:val="00287EAF"/>
    <w:rsid w:val="00290C4C"/>
    <w:rsid w:val="00292488"/>
    <w:rsid w:val="002924A0"/>
    <w:rsid w:val="00293E0E"/>
    <w:rsid w:val="002969B3"/>
    <w:rsid w:val="00297946"/>
    <w:rsid w:val="00297A0D"/>
    <w:rsid w:val="002A098E"/>
    <w:rsid w:val="002A185F"/>
    <w:rsid w:val="002A1B9E"/>
    <w:rsid w:val="002A1FF1"/>
    <w:rsid w:val="002A263C"/>
    <w:rsid w:val="002A2B0E"/>
    <w:rsid w:val="002A2C4F"/>
    <w:rsid w:val="002A49B4"/>
    <w:rsid w:val="002A59DF"/>
    <w:rsid w:val="002A5B73"/>
    <w:rsid w:val="002A6308"/>
    <w:rsid w:val="002A6FA0"/>
    <w:rsid w:val="002A6FC7"/>
    <w:rsid w:val="002A7BEA"/>
    <w:rsid w:val="002B003E"/>
    <w:rsid w:val="002B1E49"/>
    <w:rsid w:val="002B7875"/>
    <w:rsid w:val="002C0134"/>
    <w:rsid w:val="002C0495"/>
    <w:rsid w:val="002C1AAF"/>
    <w:rsid w:val="002C31C2"/>
    <w:rsid w:val="002C40A7"/>
    <w:rsid w:val="002C47BD"/>
    <w:rsid w:val="002C5A90"/>
    <w:rsid w:val="002C6008"/>
    <w:rsid w:val="002C7C98"/>
    <w:rsid w:val="002D0B82"/>
    <w:rsid w:val="002D5BF5"/>
    <w:rsid w:val="002D6284"/>
    <w:rsid w:val="002D6CC4"/>
    <w:rsid w:val="002D7DCF"/>
    <w:rsid w:val="002E0AEB"/>
    <w:rsid w:val="002E150E"/>
    <w:rsid w:val="002E1E68"/>
    <w:rsid w:val="002E1EA7"/>
    <w:rsid w:val="002E262A"/>
    <w:rsid w:val="002E2DA5"/>
    <w:rsid w:val="002E39C2"/>
    <w:rsid w:val="002E41E7"/>
    <w:rsid w:val="002E7730"/>
    <w:rsid w:val="002F0C9B"/>
    <w:rsid w:val="002F45E5"/>
    <w:rsid w:val="002F4FDB"/>
    <w:rsid w:val="002F63B8"/>
    <w:rsid w:val="002F6904"/>
    <w:rsid w:val="002F7102"/>
    <w:rsid w:val="003016C1"/>
    <w:rsid w:val="00301949"/>
    <w:rsid w:val="003037FA"/>
    <w:rsid w:val="00304036"/>
    <w:rsid w:val="00307A70"/>
    <w:rsid w:val="00310CA7"/>
    <w:rsid w:val="00313300"/>
    <w:rsid w:val="003137F2"/>
    <w:rsid w:val="0031445E"/>
    <w:rsid w:val="00316507"/>
    <w:rsid w:val="00316C0F"/>
    <w:rsid w:val="00316F5A"/>
    <w:rsid w:val="003205F4"/>
    <w:rsid w:val="00322803"/>
    <w:rsid w:val="00324253"/>
    <w:rsid w:val="0032438C"/>
    <w:rsid w:val="003245D0"/>
    <w:rsid w:val="00326E6F"/>
    <w:rsid w:val="00327944"/>
    <w:rsid w:val="00331ED3"/>
    <w:rsid w:val="00333B86"/>
    <w:rsid w:val="00334824"/>
    <w:rsid w:val="00335E84"/>
    <w:rsid w:val="003372BA"/>
    <w:rsid w:val="003400B7"/>
    <w:rsid w:val="00341896"/>
    <w:rsid w:val="00342BD8"/>
    <w:rsid w:val="003455E0"/>
    <w:rsid w:val="003501B5"/>
    <w:rsid w:val="00350226"/>
    <w:rsid w:val="00350D87"/>
    <w:rsid w:val="00353EAB"/>
    <w:rsid w:val="00353FD9"/>
    <w:rsid w:val="00354E02"/>
    <w:rsid w:val="00355160"/>
    <w:rsid w:val="003556B5"/>
    <w:rsid w:val="00360C23"/>
    <w:rsid w:val="00361981"/>
    <w:rsid w:val="0036295D"/>
    <w:rsid w:val="003632DC"/>
    <w:rsid w:val="00363B05"/>
    <w:rsid w:val="0036438C"/>
    <w:rsid w:val="00364C79"/>
    <w:rsid w:val="0036572F"/>
    <w:rsid w:val="003662B4"/>
    <w:rsid w:val="00366396"/>
    <w:rsid w:val="00366704"/>
    <w:rsid w:val="003671B9"/>
    <w:rsid w:val="003719F8"/>
    <w:rsid w:val="00372E4F"/>
    <w:rsid w:val="00373E19"/>
    <w:rsid w:val="003749CC"/>
    <w:rsid w:val="00374ABB"/>
    <w:rsid w:val="00377465"/>
    <w:rsid w:val="00377D0F"/>
    <w:rsid w:val="00377F29"/>
    <w:rsid w:val="00380174"/>
    <w:rsid w:val="003805B2"/>
    <w:rsid w:val="00381894"/>
    <w:rsid w:val="00382CDE"/>
    <w:rsid w:val="00384355"/>
    <w:rsid w:val="003854D5"/>
    <w:rsid w:val="003863BA"/>
    <w:rsid w:val="00387189"/>
    <w:rsid w:val="00387B9F"/>
    <w:rsid w:val="00391867"/>
    <w:rsid w:val="0039196E"/>
    <w:rsid w:val="003922BC"/>
    <w:rsid w:val="00392F5B"/>
    <w:rsid w:val="0039377E"/>
    <w:rsid w:val="0039441C"/>
    <w:rsid w:val="003944C6"/>
    <w:rsid w:val="00395726"/>
    <w:rsid w:val="0039783F"/>
    <w:rsid w:val="00397D3E"/>
    <w:rsid w:val="00397EA3"/>
    <w:rsid w:val="003A1686"/>
    <w:rsid w:val="003A1776"/>
    <w:rsid w:val="003A5832"/>
    <w:rsid w:val="003A61D0"/>
    <w:rsid w:val="003A7857"/>
    <w:rsid w:val="003A7875"/>
    <w:rsid w:val="003B0726"/>
    <w:rsid w:val="003B0D77"/>
    <w:rsid w:val="003B2BD7"/>
    <w:rsid w:val="003B30A1"/>
    <w:rsid w:val="003B3329"/>
    <w:rsid w:val="003B36E8"/>
    <w:rsid w:val="003B41B0"/>
    <w:rsid w:val="003B4D4E"/>
    <w:rsid w:val="003B664C"/>
    <w:rsid w:val="003B6DB4"/>
    <w:rsid w:val="003B7042"/>
    <w:rsid w:val="003B70D6"/>
    <w:rsid w:val="003B7176"/>
    <w:rsid w:val="003C329C"/>
    <w:rsid w:val="003C3E99"/>
    <w:rsid w:val="003C4197"/>
    <w:rsid w:val="003C4402"/>
    <w:rsid w:val="003C4B28"/>
    <w:rsid w:val="003C586C"/>
    <w:rsid w:val="003C6249"/>
    <w:rsid w:val="003C6305"/>
    <w:rsid w:val="003C64DE"/>
    <w:rsid w:val="003C77EF"/>
    <w:rsid w:val="003D03A5"/>
    <w:rsid w:val="003D0717"/>
    <w:rsid w:val="003D0AD4"/>
    <w:rsid w:val="003D2BFB"/>
    <w:rsid w:val="003D320A"/>
    <w:rsid w:val="003D3591"/>
    <w:rsid w:val="003D47DC"/>
    <w:rsid w:val="003D49D4"/>
    <w:rsid w:val="003E075D"/>
    <w:rsid w:val="003E0C24"/>
    <w:rsid w:val="003E0F1C"/>
    <w:rsid w:val="003E103B"/>
    <w:rsid w:val="003E12C4"/>
    <w:rsid w:val="003E19AB"/>
    <w:rsid w:val="003E40DD"/>
    <w:rsid w:val="003E49B4"/>
    <w:rsid w:val="003E4CF7"/>
    <w:rsid w:val="003E518A"/>
    <w:rsid w:val="003E5E1C"/>
    <w:rsid w:val="003E655B"/>
    <w:rsid w:val="003E65F0"/>
    <w:rsid w:val="003E7603"/>
    <w:rsid w:val="003E7EEC"/>
    <w:rsid w:val="003F228E"/>
    <w:rsid w:val="003F37DA"/>
    <w:rsid w:val="003F4809"/>
    <w:rsid w:val="003F4DA4"/>
    <w:rsid w:val="003F5A6F"/>
    <w:rsid w:val="003F6BB8"/>
    <w:rsid w:val="003F6F13"/>
    <w:rsid w:val="003F77E7"/>
    <w:rsid w:val="00400172"/>
    <w:rsid w:val="004003E4"/>
    <w:rsid w:val="0040199B"/>
    <w:rsid w:val="00405CB1"/>
    <w:rsid w:val="00405F1D"/>
    <w:rsid w:val="00406219"/>
    <w:rsid w:val="0040786E"/>
    <w:rsid w:val="0041074F"/>
    <w:rsid w:val="00411583"/>
    <w:rsid w:val="00411D6F"/>
    <w:rsid w:val="004120AB"/>
    <w:rsid w:val="004135CD"/>
    <w:rsid w:val="004145BF"/>
    <w:rsid w:val="00417677"/>
    <w:rsid w:val="00421151"/>
    <w:rsid w:val="004230A3"/>
    <w:rsid w:val="004232A8"/>
    <w:rsid w:val="00424BC3"/>
    <w:rsid w:val="0042527D"/>
    <w:rsid w:val="00425D6A"/>
    <w:rsid w:val="00426AAE"/>
    <w:rsid w:val="00426B02"/>
    <w:rsid w:val="00426C28"/>
    <w:rsid w:val="00427105"/>
    <w:rsid w:val="004278B5"/>
    <w:rsid w:val="00427DA2"/>
    <w:rsid w:val="00430E67"/>
    <w:rsid w:val="00433C1D"/>
    <w:rsid w:val="00435691"/>
    <w:rsid w:val="0043657D"/>
    <w:rsid w:val="00436DEA"/>
    <w:rsid w:val="004379E6"/>
    <w:rsid w:val="004400B6"/>
    <w:rsid w:val="00442079"/>
    <w:rsid w:val="004457AC"/>
    <w:rsid w:val="00446E5C"/>
    <w:rsid w:val="0044721D"/>
    <w:rsid w:val="00447E43"/>
    <w:rsid w:val="0045032B"/>
    <w:rsid w:val="004509D1"/>
    <w:rsid w:val="00451234"/>
    <w:rsid w:val="00451AC4"/>
    <w:rsid w:val="00451F27"/>
    <w:rsid w:val="00452392"/>
    <w:rsid w:val="004526ED"/>
    <w:rsid w:val="004529DC"/>
    <w:rsid w:val="00452C3B"/>
    <w:rsid w:val="00453651"/>
    <w:rsid w:val="00455296"/>
    <w:rsid w:val="00455661"/>
    <w:rsid w:val="00456073"/>
    <w:rsid w:val="00457AA9"/>
    <w:rsid w:val="00460A3E"/>
    <w:rsid w:val="00460A78"/>
    <w:rsid w:val="0046192A"/>
    <w:rsid w:val="00461A5F"/>
    <w:rsid w:val="00464176"/>
    <w:rsid w:val="0046465E"/>
    <w:rsid w:val="00464E78"/>
    <w:rsid w:val="0046753B"/>
    <w:rsid w:val="00470B5E"/>
    <w:rsid w:val="004716A2"/>
    <w:rsid w:val="004728E8"/>
    <w:rsid w:val="00474AEA"/>
    <w:rsid w:val="00477B20"/>
    <w:rsid w:val="00477CE8"/>
    <w:rsid w:val="00480135"/>
    <w:rsid w:val="00482F45"/>
    <w:rsid w:val="004835E8"/>
    <w:rsid w:val="00483988"/>
    <w:rsid w:val="0048469A"/>
    <w:rsid w:val="004848D3"/>
    <w:rsid w:val="00484C7B"/>
    <w:rsid w:val="00484DC1"/>
    <w:rsid w:val="00486749"/>
    <w:rsid w:val="00487542"/>
    <w:rsid w:val="0049087E"/>
    <w:rsid w:val="00491F3C"/>
    <w:rsid w:val="00493A8A"/>
    <w:rsid w:val="00494615"/>
    <w:rsid w:val="00494791"/>
    <w:rsid w:val="00495235"/>
    <w:rsid w:val="004A0EAF"/>
    <w:rsid w:val="004A1605"/>
    <w:rsid w:val="004A1878"/>
    <w:rsid w:val="004A1F08"/>
    <w:rsid w:val="004A2028"/>
    <w:rsid w:val="004A3443"/>
    <w:rsid w:val="004A633F"/>
    <w:rsid w:val="004A63DC"/>
    <w:rsid w:val="004A6FF6"/>
    <w:rsid w:val="004B0969"/>
    <w:rsid w:val="004B1AFB"/>
    <w:rsid w:val="004B2004"/>
    <w:rsid w:val="004B330B"/>
    <w:rsid w:val="004C06C3"/>
    <w:rsid w:val="004C17BD"/>
    <w:rsid w:val="004C3F50"/>
    <w:rsid w:val="004C6648"/>
    <w:rsid w:val="004C70E9"/>
    <w:rsid w:val="004D0783"/>
    <w:rsid w:val="004D0C16"/>
    <w:rsid w:val="004D1C74"/>
    <w:rsid w:val="004D25F3"/>
    <w:rsid w:val="004D3AAD"/>
    <w:rsid w:val="004D7A48"/>
    <w:rsid w:val="004D7CFF"/>
    <w:rsid w:val="004E1AE7"/>
    <w:rsid w:val="004E22DB"/>
    <w:rsid w:val="004E28C0"/>
    <w:rsid w:val="004E3363"/>
    <w:rsid w:val="004E55A8"/>
    <w:rsid w:val="004E5761"/>
    <w:rsid w:val="004E5931"/>
    <w:rsid w:val="004E6C17"/>
    <w:rsid w:val="004E72E4"/>
    <w:rsid w:val="004E7431"/>
    <w:rsid w:val="004E751C"/>
    <w:rsid w:val="004F0949"/>
    <w:rsid w:val="004F120F"/>
    <w:rsid w:val="004F3B11"/>
    <w:rsid w:val="004F43D5"/>
    <w:rsid w:val="004F6EFE"/>
    <w:rsid w:val="004F7568"/>
    <w:rsid w:val="00501396"/>
    <w:rsid w:val="00501A20"/>
    <w:rsid w:val="0050206F"/>
    <w:rsid w:val="005024A7"/>
    <w:rsid w:val="0050250A"/>
    <w:rsid w:val="005037D9"/>
    <w:rsid w:val="00505A83"/>
    <w:rsid w:val="00507227"/>
    <w:rsid w:val="0050730C"/>
    <w:rsid w:val="00511C58"/>
    <w:rsid w:val="00513729"/>
    <w:rsid w:val="0051400D"/>
    <w:rsid w:val="00514DE1"/>
    <w:rsid w:val="005170A8"/>
    <w:rsid w:val="00520172"/>
    <w:rsid w:val="005204F7"/>
    <w:rsid w:val="00521696"/>
    <w:rsid w:val="00522249"/>
    <w:rsid w:val="00524888"/>
    <w:rsid w:val="0052543F"/>
    <w:rsid w:val="005259D2"/>
    <w:rsid w:val="00526493"/>
    <w:rsid w:val="005264BC"/>
    <w:rsid w:val="00531067"/>
    <w:rsid w:val="00531659"/>
    <w:rsid w:val="00532B65"/>
    <w:rsid w:val="00533013"/>
    <w:rsid w:val="005330DF"/>
    <w:rsid w:val="0053328D"/>
    <w:rsid w:val="005351B7"/>
    <w:rsid w:val="00536925"/>
    <w:rsid w:val="00537CAF"/>
    <w:rsid w:val="00541AF0"/>
    <w:rsid w:val="0054287D"/>
    <w:rsid w:val="0054317C"/>
    <w:rsid w:val="00543D4D"/>
    <w:rsid w:val="00545142"/>
    <w:rsid w:val="00545F8C"/>
    <w:rsid w:val="00546F61"/>
    <w:rsid w:val="00550AD6"/>
    <w:rsid w:val="005538DE"/>
    <w:rsid w:val="00553FE6"/>
    <w:rsid w:val="00554D2D"/>
    <w:rsid w:val="005555EE"/>
    <w:rsid w:val="00555E94"/>
    <w:rsid w:val="0055734A"/>
    <w:rsid w:val="00557DD3"/>
    <w:rsid w:val="005601A5"/>
    <w:rsid w:val="0056046E"/>
    <w:rsid w:val="005609CD"/>
    <w:rsid w:val="00560D4F"/>
    <w:rsid w:val="00561C8B"/>
    <w:rsid w:val="0056303F"/>
    <w:rsid w:val="005637B4"/>
    <w:rsid w:val="00564F40"/>
    <w:rsid w:val="0057226A"/>
    <w:rsid w:val="00572667"/>
    <w:rsid w:val="00573AA6"/>
    <w:rsid w:val="0057605A"/>
    <w:rsid w:val="00577E60"/>
    <w:rsid w:val="00580276"/>
    <w:rsid w:val="00581197"/>
    <w:rsid w:val="005817BB"/>
    <w:rsid w:val="00582567"/>
    <w:rsid w:val="005828D1"/>
    <w:rsid w:val="00582A11"/>
    <w:rsid w:val="005834FA"/>
    <w:rsid w:val="0058421D"/>
    <w:rsid w:val="00585859"/>
    <w:rsid w:val="005866B2"/>
    <w:rsid w:val="0058734F"/>
    <w:rsid w:val="00587CFC"/>
    <w:rsid w:val="00587FDC"/>
    <w:rsid w:val="00591314"/>
    <w:rsid w:val="005917AE"/>
    <w:rsid w:val="00591D15"/>
    <w:rsid w:val="0059423D"/>
    <w:rsid w:val="005944F1"/>
    <w:rsid w:val="00594C55"/>
    <w:rsid w:val="00594ED6"/>
    <w:rsid w:val="00594EEC"/>
    <w:rsid w:val="00594F76"/>
    <w:rsid w:val="00594F82"/>
    <w:rsid w:val="00596374"/>
    <w:rsid w:val="005971F3"/>
    <w:rsid w:val="005A03B0"/>
    <w:rsid w:val="005A0401"/>
    <w:rsid w:val="005A3CB3"/>
    <w:rsid w:val="005A481D"/>
    <w:rsid w:val="005B127C"/>
    <w:rsid w:val="005B1E18"/>
    <w:rsid w:val="005B1EB9"/>
    <w:rsid w:val="005B309D"/>
    <w:rsid w:val="005B3B68"/>
    <w:rsid w:val="005B4696"/>
    <w:rsid w:val="005B5F0E"/>
    <w:rsid w:val="005B6191"/>
    <w:rsid w:val="005B6E01"/>
    <w:rsid w:val="005C22D9"/>
    <w:rsid w:val="005C2D5F"/>
    <w:rsid w:val="005C3536"/>
    <w:rsid w:val="005C7614"/>
    <w:rsid w:val="005C7B2D"/>
    <w:rsid w:val="005C7B30"/>
    <w:rsid w:val="005D0F3D"/>
    <w:rsid w:val="005D1370"/>
    <w:rsid w:val="005D1BBC"/>
    <w:rsid w:val="005D22D7"/>
    <w:rsid w:val="005D2ACB"/>
    <w:rsid w:val="005D51CC"/>
    <w:rsid w:val="005D65C5"/>
    <w:rsid w:val="005D6ADA"/>
    <w:rsid w:val="005D7AB1"/>
    <w:rsid w:val="005E04C8"/>
    <w:rsid w:val="005E0FDF"/>
    <w:rsid w:val="005E1D32"/>
    <w:rsid w:val="005E4E5B"/>
    <w:rsid w:val="005E6166"/>
    <w:rsid w:val="005E6A4F"/>
    <w:rsid w:val="005F01DB"/>
    <w:rsid w:val="005F2531"/>
    <w:rsid w:val="005F3027"/>
    <w:rsid w:val="005F3AFD"/>
    <w:rsid w:val="005F4C8D"/>
    <w:rsid w:val="005F71CA"/>
    <w:rsid w:val="00605CDD"/>
    <w:rsid w:val="0061054C"/>
    <w:rsid w:val="006108AC"/>
    <w:rsid w:val="00610A88"/>
    <w:rsid w:val="00611257"/>
    <w:rsid w:val="00611F1F"/>
    <w:rsid w:val="00612137"/>
    <w:rsid w:val="00612F68"/>
    <w:rsid w:val="006136CD"/>
    <w:rsid w:val="00613E46"/>
    <w:rsid w:val="006146A0"/>
    <w:rsid w:val="00614BEC"/>
    <w:rsid w:val="00615D61"/>
    <w:rsid w:val="006176B3"/>
    <w:rsid w:val="006200B5"/>
    <w:rsid w:val="00620162"/>
    <w:rsid w:val="006218E1"/>
    <w:rsid w:val="00621F8E"/>
    <w:rsid w:val="00622368"/>
    <w:rsid w:val="00624094"/>
    <w:rsid w:val="006249E9"/>
    <w:rsid w:val="00624D0F"/>
    <w:rsid w:val="0062514B"/>
    <w:rsid w:val="00625E0A"/>
    <w:rsid w:val="006315C7"/>
    <w:rsid w:val="0063193F"/>
    <w:rsid w:val="00632857"/>
    <w:rsid w:val="00634330"/>
    <w:rsid w:val="006346CE"/>
    <w:rsid w:val="00634946"/>
    <w:rsid w:val="00634994"/>
    <w:rsid w:val="00635EC6"/>
    <w:rsid w:val="00636C00"/>
    <w:rsid w:val="00636DE5"/>
    <w:rsid w:val="0063794F"/>
    <w:rsid w:val="006409F8"/>
    <w:rsid w:val="00640F0C"/>
    <w:rsid w:val="00641A5A"/>
    <w:rsid w:val="0064264C"/>
    <w:rsid w:val="00642751"/>
    <w:rsid w:val="00643E68"/>
    <w:rsid w:val="00643EC6"/>
    <w:rsid w:val="006445D3"/>
    <w:rsid w:val="0064472B"/>
    <w:rsid w:val="00645204"/>
    <w:rsid w:val="006457F3"/>
    <w:rsid w:val="00646431"/>
    <w:rsid w:val="0064652D"/>
    <w:rsid w:val="00647B13"/>
    <w:rsid w:val="0065060A"/>
    <w:rsid w:val="00651322"/>
    <w:rsid w:val="0065158C"/>
    <w:rsid w:val="00651E1F"/>
    <w:rsid w:val="00652B08"/>
    <w:rsid w:val="00653154"/>
    <w:rsid w:val="00653D41"/>
    <w:rsid w:val="006549DB"/>
    <w:rsid w:val="00654BAA"/>
    <w:rsid w:val="00654EC5"/>
    <w:rsid w:val="00655E9D"/>
    <w:rsid w:val="0065735A"/>
    <w:rsid w:val="00661833"/>
    <w:rsid w:val="00661EE8"/>
    <w:rsid w:val="00661F33"/>
    <w:rsid w:val="0066349C"/>
    <w:rsid w:val="00663C84"/>
    <w:rsid w:val="00667118"/>
    <w:rsid w:val="00670499"/>
    <w:rsid w:val="00670F48"/>
    <w:rsid w:val="00672C1A"/>
    <w:rsid w:val="00674651"/>
    <w:rsid w:val="00674FC2"/>
    <w:rsid w:val="00675632"/>
    <w:rsid w:val="00675C30"/>
    <w:rsid w:val="00676CE8"/>
    <w:rsid w:val="00677907"/>
    <w:rsid w:val="006803E0"/>
    <w:rsid w:val="00681348"/>
    <w:rsid w:val="00683F7F"/>
    <w:rsid w:val="006840B2"/>
    <w:rsid w:val="0068683E"/>
    <w:rsid w:val="00687BD4"/>
    <w:rsid w:val="00691A07"/>
    <w:rsid w:val="00691E7F"/>
    <w:rsid w:val="006922C1"/>
    <w:rsid w:val="006939B5"/>
    <w:rsid w:val="0069437C"/>
    <w:rsid w:val="00694437"/>
    <w:rsid w:val="00694C7B"/>
    <w:rsid w:val="006A2311"/>
    <w:rsid w:val="006A2738"/>
    <w:rsid w:val="006A304F"/>
    <w:rsid w:val="006A33D8"/>
    <w:rsid w:val="006A3E95"/>
    <w:rsid w:val="006A696D"/>
    <w:rsid w:val="006A6B8C"/>
    <w:rsid w:val="006B058C"/>
    <w:rsid w:val="006B100F"/>
    <w:rsid w:val="006B1A68"/>
    <w:rsid w:val="006B2537"/>
    <w:rsid w:val="006B4CCD"/>
    <w:rsid w:val="006B5C78"/>
    <w:rsid w:val="006B767B"/>
    <w:rsid w:val="006C120E"/>
    <w:rsid w:val="006C1491"/>
    <w:rsid w:val="006C14F2"/>
    <w:rsid w:val="006C2293"/>
    <w:rsid w:val="006C4EF4"/>
    <w:rsid w:val="006C585C"/>
    <w:rsid w:val="006C6D00"/>
    <w:rsid w:val="006C6F0C"/>
    <w:rsid w:val="006C71CB"/>
    <w:rsid w:val="006D0721"/>
    <w:rsid w:val="006D19FD"/>
    <w:rsid w:val="006D2372"/>
    <w:rsid w:val="006D248C"/>
    <w:rsid w:val="006D5068"/>
    <w:rsid w:val="006D602E"/>
    <w:rsid w:val="006D6ED1"/>
    <w:rsid w:val="006E0335"/>
    <w:rsid w:val="006E204E"/>
    <w:rsid w:val="006E2A4D"/>
    <w:rsid w:val="006E41B7"/>
    <w:rsid w:val="006E49F7"/>
    <w:rsid w:val="006E68EE"/>
    <w:rsid w:val="006E7A9E"/>
    <w:rsid w:val="006E7B9F"/>
    <w:rsid w:val="006F0AA1"/>
    <w:rsid w:val="006F11B7"/>
    <w:rsid w:val="006F2875"/>
    <w:rsid w:val="006F2D9E"/>
    <w:rsid w:val="006F798C"/>
    <w:rsid w:val="006F7E93"/>
    <w:rsid w:val="00701E06"/>
    <w:rsid w:val="00702B1D"/>
    <w:rsid w:val="00704281"/>
    <w:rsid w:val="00704B8C"/>
    <w:rsid w:val="00705A0A"/>
    <w:rsid w:val="00706845"/>
    <w:rsid w:val="00706C8C"/>
    <w:rsid w:val="007106EA"/>
    <w:rsid w:val="00713792"/>
    <w:rsid w:val="00714731"/>
    <w:rsid w:val="00715800"/>
    <w:rsid w:val="00715E06"/>
    <w:rsid w:val="007276C5"/>
    <w:rsid w:val="00727838"/>
    <w:rsid w:val="00727F2C"/>
    <w:rsid w:val="0073267A"/>
    <w:rsid w:val="0073387F"/>
    <w:rsid w:val="00734E7D"/>
    <w:rsid w:val="00736F8D"/>
    <w:rsid w:val="00740596"/>
    <w:rsid w:val="00741525"/>
    <w:rsid w:val="00743AB7"/>
    <w:rsid w:val="00744A57"/>
    <w:rsid w:val="00746559"/>
    <w:rsid w:val="00747EF7"/>
    <w:rsid w:val="0075006D"/>
    <w:rsid w:val="0075026D"/>
    <w:rsid w:val="0075113F"/>
    <w:rsid w:val="00751B97"/>
    <w:rsid w:val="00751C0D"/>
    <w:rsid w:val="0075203A"/>
    <w:rsid w:val="00753163"/>
    <w:rsid w:val="007537D7"/>
    <w:rsid w:val="0075586A"/>
    <w:rsid w:val="007558D2"/>
    <w:rsid w:val="0076191E"/>
    <w:rsid w:val="00762207"/>
    <w:rsid w:val="0076255D"/>
    <w:rsid w:val="007626C9"/>
    <w:rsid w:val="00763596"/>
    <w:rsid w:val="00763CCB"/>
    <w:rsid w:val="00766374"/>
    <w:rsid w:val="00766816"/>
    <w:rsid w:val="00770AE5"/>
    <w:rsid w:val="00770F69"/>
    <w:rsid w:val="007735BD"/>
    <w:rsid w:val="00773D81"/>
    <w:rsid w:val="00775AEB"/>
    <w:rsid w:val="007763A1"/>
    <w:rsid w:val="007812FF"/>
    <w:rsid w:val="00781F69"/>
    <w:rsid w:val="00781F9B"/>
    <w:rsid w:val="007821BD"/>
    <w:rsid w:val="0078503E"/>
    <w:rsid w:val="007851F7"/>
    <w:rsid w:val="00785665"/>
    <w:rsid w:val="00785A64"/>
    <w:rsid w:val="00785B0F"/>
    <w:rsid w:val="00787B5D"/>
    <w:rsid w:val="00790540"/>
    <w:rsid w:val="00791F3A"/>
    <w:rsid w:val="00793D48"/>
    <w:rsid w:val="0079465D"/>
    <w:rsid w:val="0079659D"/>
    <w:rsid w:val="007A01A6"/>
    <w:rsid w:val="007A104D"/>
    <w:rsid w:val="007A1A28"/>
    <w:rsid w:val="007A1A4D"/>
    <w:rsid w:val="007A367D"/>
    <w:rsid w:val="007A4782"/>
    <w:rsid w:val="007A4F7F"/>
    <w:rsid w:val="007A61D4"/>
    <w:rsid w:val="007A76E2"/>
    <w:rsid w:val="007A7CF9"/>
    <w:rsid w:val="007B1998"/>
    <w:rsid w:val="007B1C58"/>
    <w:rsid w:val="007B254A"/>
    <w:rsid w:val="007B2A81"/>
    <w:rsid w:val="007B43AB"/>
    <w:rsid w:val="007B59F9"/>
    <w:rsid w:val="007B5BDF"/>
    <w:rsid w:val="007B5D8E"/>
    <w:rsid w:val="007B73BC"/>
    <w:rsid w:val="007B7D22"/>
    <w:rsid w:val="007C006E"/>
    <w:rsid w:val="007C12B0"/>
    <w:rsid w:val="007C18A3"/>
    <w:rsid w:val="007C22BE"/>
    <w:rsid w:val="007C3783"/>
    <w:rsid w:val="007C39F5"/>
    <w:rsid w:val="007C423F"/>
    <w:rsid w:val="007C513A"/>
    <w:rsid w:val="007C535F"/>
    <w:rsid w:val="007C5DBD"/>
    <w:rsid w:val="007D012C"/>
    <w:rsid w:val="007D0D5F"/>
    <w:rsid w:val="007D163A"/>
    <w:rsid w:val="007D38FC"/>
    <w:rsid w:val="007D5431"/>
    <w:rsid w:val="007D54DD"/>
    <w:rsid w:val="007D5D50"/>
    <w:rsid w:val="007D79FA"/>
    <w:rsid w:val="007D7D93"/>
    <w:rsid w:val="007E0ED7"/>
    <w:rsid w:val="007E252D"/>
    <w:rsid w:val="007E6B1E"/>
    <w:rsid w:val="007F1417"/>
    <w:rsid w:val="007F1E2C"/>
    <w:rsid w:val="007F3F3B"/>
    <w:rsid w:val="007F4B0A"/>
    <w:rsid w:val="007F4B10"/>
    <w:rsid w:val="007F4E99"/>
    <w:rsid w:val="007F59E4"/>
    <w:rsid w:val="007F5C39"/>
    <w:rsid w:val="007F624A"/>
    <w:rsid w:val="007F6722"/>
    <w:rsid w:val="007F6A65"/>
    <w:rsid w:val="0080355A"/>
    <w:rsid w:val="008053A8"/>
    <w:rsid w:val="0080648F"/>
    <w:rsid w:val="00806AA6"/>
    <w:rsid w:val="008105C9"/>
    <w:rsid w:val="00811CA2"/>
    <w:rsid w:val="00812A7D"/>
    <w:rsid w:val="008132F1"/>
    <w:rsid w:val="00815D6E"/>
    <w:rsid w:val="00816A06"/>
    <w:rsid w:val="008173F1"/>
    <w:rsid w:val="00822A54"/>
    <w:rsid w:val="008232DD"/>
    <w:rsid w:val="00823392"/>
    <w:rsid w:val="0082396A"/>
    <w:rsid w:val="00823AD3"/>
    <w:rsid w:val="00823DF3"/>
    <w:rsid w:val="0082404E"/>
    <w:rsid w:val="0082511E"/>
    <w:rsid w:val="0082581A"/>
    <w:rsid w:val="00826432"/>
    <w:rsid w:val="008270BA"/>
    <w:rsid w:val="008274A8"/>
    <w:rsid w:val="00830517"/>
    <w:rsid w:val="008325F7"/>
    <w:rsid w:val="00832BB7"/>
    <w:rsid w:val="00832E45"/>
    <w:rsid w:val="00832E63"/>
    <w:rsid w:val="00832E8F"/>
    <w:rsid w:val="008343E5"/>
    <w:rsid w:val="008344BD"/>
    <w:rsid w:val="00840D75"/>
    <w:rsid w:val="00843D90"/>
    <w:rsid w:val="00845784"/>
    <w:rsid w:val="008466A6"/>
    <w:rsid w:val="0084748D"/>
    <w:rsid w:val="00847F55"/>
    <w:rsid w:val="0085287E"/>
    <w:rsid w:val="00856310"/>
    <w:rsid w:val="00856992"/>
    <w:rsid w:val="008573AF"/>
    <w:rsid w:val="00857867"/>
    <w:rsid w:val="00860196"/>
    <w:rsid w:val="008601A4"/>
    <w:rsid w:val="00861141"/>
    <w:rsid w:val="008628EA"/>
    <w:rsid w:val="00862E2C"/>
    <w:rsid w:val="008672A3"/>
    <w:rsid w:val="00867607"/>
    <w:rsid w:val="00867A61"/>
    <w:rsid w:val="00871360"/>
    <w:rsid w:val="00871A3B"/>
    <w:rsid w:val="008738D2"/>
    <w:rsid w:val="00873936"/>
    <w:rsid w:val="008748F5"/>
    <w:rsid w:val="00874DAC"/>
    <w:rsid w:val="00874E4C"/>
    <w:rsid w:val="00876D7A"/>
    <w:rsid w:val="00877E1B"/>
    <w:rsid w:val="00877EFE"/>
    <w:rsid w:val="00880B69"/>
    <w:rsid w:val="008816EE"/>
    <w:rsid w:val="008819F9"/>
    <w:rsid w:val="00881FCA"/>
    <w:rsid w:val="00883815"/>
    <w:rsid w:val="0088506D"/>
    <w:rsid w:val="0089060F"/>
    <w:rsid w:val="0089162B"/>
    <w:rsid w:val="00892D10"/>
    <w:rsid w:val="008937F5"/>
    <w:rsid w:val="008946B5"/>
    <w:rsid w:val="00894C27"/>
    <w:rsid w:val="0089559B"/>
    <w:rsid w:val="00896A9F"/>
    <w:rsid w:val="00896F29"/>
    <w:rsid w:val="0089751C"/>
    <w:rsid w:val="008A0EA7"/>
    <w:rsid w:val="008A105B"/>
    <w:rsid w:val="008A2B50"/>
    <w:rsid w:val="008A2B5C"/>
    <w:rsid w:val="008A2FF9"/>
    <w:rsid w:val="008A3156"/>
    <w:rsid w:val="008A436C"/>
    <w:rsid w:val="008A44F3"/>
    <w:rsid w:val="008A4A8B"/>
    <w:rsid w:val="008A4D70"/>
    <w:rsid w:val="008A77F9"/>
    <w:rsid w:val="008A7B21"/>
    <w:rsid w:val="008B0314"/>
    <w:rsid w:val="008B12BF"/>
    <w:rsid w:val="008B2A55"/>
    <w:rsid w:val="008B3370"/>
    <w:rsid w:val="008B4E39"/>
    <w:rsid w:val="008B4E82"/>
    <w:rsid w:val="008B518A"/>
    <w:rsid w:val="008B56E9"/>
    <w:rsid w:val="008B68BE"/>
    <w:rsid w:val="008B78F9"/>
    <w:rsid w:val="008C131A"/>
    <w:rsid w:val="008C2461"/>
    <w:rsid w:val="008C3052"/>
    <w:rsid w:val="008C360A"/>
    <w:rsid w:val="008C50E2"/>
    <w:rsid w:val="008C5C36"/>
    <w:rsid w:val="008C61C2"/>
    <w:rsid w:val="008C6392"/>
    <w:rsid w:val="008C755C"/>
    <w:rsid w:val="008C7F3C"/>
    <w:rsid w:val="008D0DCD"/>
    <w:rsid w:val="008D1101"/>
    <w:rsid w:val="008D333E"/>
    <w:rsid w:val="008D390E"/>
    <w:rsid w:val="008D3C3A"/>
    <w:rsid w:val="008D6A55"/>
    <w:rsid w:val="008D6D3D"/>
    <w:rsid w:val="008D7873"/>
    <w:rsid w:val="008E0345"/>
    <w:rsid w:val="008E0DC2"/>
    <w:rsid w:val="008E105D"/>
    <w:rsid w:val="008E12FB"/>
    <w:rsid w:val="008E180B"/>
    <w:rsid w:val="008E347D"/>
    <w:rsid w:val="008E515F"/>
    <w:rsid w:val="008E55C7"/>
    <w:rsid w:val="008E7F5F"/>
    <w:rsid w:val="008F0CB2"/>
    <w:rsid w:val="008F24E5"/>
    <w:rsid w:val="008F2A12"/>
    <w:rsid w:val="008F3B8B"/>
    <w:rsid w:val="008F404D"/>
    <w:rsid w:val="008F752E"/>
    <w:rsid w:val="008F7E89"/>
    <w:rsid w:val="0090211D"/>
    <w:rsid w:val="00902206"/>
    <w:rsid w:val="00902250"/>
    <w:rsid w:val="009023C2"/>
    <w:rsid w:val="009023F8"/>
    <w:rsid w:val="009025FF"/>
    <w:rsid w:val="009041C4"/>
    <w:rsid w:val="009042CE"/>
    <w:rsid w:val="009047C0"/>
    <w:rsid w:val="00904E48"/>
    <w:rsid w:val="00905744"/>
    <w:rsid w:val="00906BA5"/>
    <w:rsid w:val="00907205"/>
    <w:rsid w:val="00907C86"/>
    <w:rsid w:val="0091019B"/>
    <w:rsid w:val="009112FB"/>
    <w:rsid w:val="00911501"/>
    <w:rsid w:val="00912933"/>
    <w:rsid w:val="00912D61"/>
    <w:rsid w:val="00912DC5"/>
    <w:rsid w:val="0091566F"/>
    <w:rsid w:val="00916D91"/>
    <w:rsid w:val="00916F70"/>
    <w:rsid w:val="009170FD"/>
    <w:rsid w:val="00917761"/>
    <w:rsid w:val="009203FB"/>
    <w:rsid w:val="00920D19"/>
    <w:rsid w:val="00921C39"/>
    <w:rsid w:val="00923645"/>
    <w:rsid w:val="0092378E"/>
    <w:rsid w:val="009257F2"/>
    <w:rsid w:val="00931A36"/>
    <w:rsid w:val="00931DAC"/>
    <w:rsid w:val="00933B3D"/>
    <w:rsid w:val="00933E53"/>
    <w:rsid w:val="00934014"/>
    <w:rsid w:val="00935359"/>
    <w:rsid w:val="00937349"/>
    <w:rsid w:val="00940F9F"/>
    <w:rsid w:val="009411BC"/>
    <w:rsid w:val="0094135B"/>
    <w:rsid w:val="00941AF5"/>
    <w:rsid w:val="00944B2C"/>
    <w:rsid w:val="00945152"/>
    <w:rsid w:val="00947C26"/>
    <w:rsid w:val="00947C83"/>
    <w:rsid w:val="00952411"/>
    <w:rsid w:val="0095256C"/>
    <w:rsid w:val="00954146"/>
    <w:rsid w:val="00954E1A"/>
    <w:rsid w:val="00956413"/>
    <w:rsid w:val="0095712D"/>
    <w:rsid w:val="00961EA0"/>
    <w:rsid w:val="00962894"/>
    <w:rsid w:val="009661C7"/>
    <w:rsid w:val="00966BFA"/>
    <w:rsid w:val="0096754E"/>
    <w:rsid w:val="00971762"/>
    <w:rsid w:val="0097251F"/>
    <w:rsid w:val="0097333D"/>
    <w:rsid w:val="00973D16"/>
    <w:rsid w:val="00974E66"/>
    <w:rsid w:val="0097546E"/>
    <w:rsid w:val="0098046D"/>
    <w:rsid w:val="00980840"/>
    <w:rsid w:val="009821B9"/>
    <w:rsid w:val="009823A7"/>
    <w:rsid w:val="00983DD0"/>
    <w:rsid w:val="00983E4E"/>
    <w:rsid w:val="00984D66"/>
    <w:rsid w:val="00984E96"/>
    <w:rsid w:val="009855F8"/>
    <w:rsid w:val="00985742"/>
    <w:rsid w:val="00986781"/>
    <w:rsid w:val="009900AB"/>
    <w:rsid w:val="009905B9"/>
    <w:rsid w:val="009913C0"/>
    <w:rsid w:val="009917D2"/>
    <w:rsid w:val="00992A1A"/>
    <w:rsid w:val="00992DDA"/>
    <w:rsid w:val="00992F1C"/>
    <w:rsid w:val="00993E6E"/>
    <w:rsid w:val="00994019"/>
    <w:rsid w:val="009944A7"/>
    <w:rsid w:val="00994731"/>
    <w:rsid w:val="009948E3"/>
    <w:rsid w:val="00994ED4"/>
    <w:rsid w:val="00997854"/>
    <w:rsid w:val="00997C80"/>
    <w:rsid w:val="00997FA5"/>
    <w:rsid w:val="009A1BC4"/>
    <w:rsid w:val="009A21CB"/>
    <w:rsid w:val="009A2BB9"/>
    <w:rsid w:val="009A30C9"/>
    <w:rsid w:val="009A347F"/>
    <w:rsid w:val="009A3A48"/>
    <w:rsid w:val="009A41D8"/>
    <w:rsid w:val="009A4DE0"/>
    <w:rsid w:val="009A57F9"/>
    <w:rsid w:val="009A5938"/>
    <w:rsid w:val="009A6145"/>
    <w:rsid w:val="009A6A75"/>
    <w:rsid w:val="009A762A"/>
    <w:rsid w:val="009A78CC"/>
    <w:rsid w:val="009B05E0"/>
    <w:rsid w:val="009B0635"/>
    <w:rsid w:val="009B2A15"/>
    <w:rsid w:val="009B2E66"/>
    <w:rsid w:val="009B3156"/>
    <w:rsid w:val="009B4111"/>
    <w:rsid w:val="009B44BA"/>
    <w:rsid w:val="009B5166"/>
    <w:rsid w:val="009B5CF6"/>
    <w:rsid w:val="009B5DBA"/>
    <w:rsid w:val="009C2501"/>
    <w:rsid w:val="009C2561"/>
    <w:rsid w:val="009C2D5E"/>
    <w:rsid w:val="009C3681"/>
    <w:rsid w:val="009C64B5"/>
    <w:rsid w:val="009D13B1"/>
    <w:rsid w:val="009D18CC"/>
    <w:rsid w:val="009D1978"/>
    <w:rsid w:val="009D2DD4"/>
    <w:rsid w:val="009D4423"/>
    <w:rsid w:val="009D6EC6"/>
    <w:rsid w:val="009D76A4"/>
    <w:rsid w:val="009E0658"/>
    <w:rsid w:val="009E0A31"/>
    <w:rsid w:val="009E0B8F"/>
    <w:rsid w:val="009E1AEC"/>
    <w:rsid w:val="009E3D60"/>
    <w:rsid w:val="009E6D65"/>
    <w:rsid w:val="009F0944"/>
    <w:rsid w:val="009F2AD1"/>
    <w:rsid w:val="009F3575"/>
    <w:rsid w:val="009F3A5D"/>
    <w:rsid w:val="009F520B"/>
    <w:rsid w:val="009F5A2C"/>
    <w:rsid w:val="009F602F"/>
    <w:rsid w:val="009F7445"/>
    <w:rsid w:val="009F7675"/>
    <w:rsid w:val="009F77B3"/>
    <w:rsid w:val="00A00127"/>
    <w:rsid w:val="00A00FCA"/>
    <w:rsid w:val="00A023AC"/>
    <w:rsid w:val="00A02759"/>
    <w:rsid w:val="00A02E3B"/>
    <w:rsid w:val="00A0349F"/>
    <w:rsid w:val="00A035EB"/>
    <w:rsid w:val="00A03883"/>
    <w:rsid w:val="00A03A10"/>
    <w:rsid w:val="00A03B33"/>
    <w:rsid w:val="00A03F0F"/>
    <w:rsid w:val="00A047B7"/>
    <w:rsid w:val="00A06838"/>
    <w:rsid w:val="00A10B24"/>
    <w:rsid w:val="00A1124D"/>
    <w:rsid w:val="00A1203A"/>
    <w:rsid w:val="00A1297D"/>
    <w:rsid w:val="00A153DA"/>
    <w:rsid w:val="00A16DC7"/>
    <w:rsid w:val="00A17DC7"/>
    <w:rsid w:val="00A20805"/>
    <w:rsid w:val="00A21ADC"/>
    <w:rsid w:val="00A22D9D"/>
    <w:rsid w:val="00A230C3"/>
    <w:rsid w:val="00A23E8C"/>
    <w:rsid w:val="00A24565"/>
    <w:rsid w:val="00A300B5"/>
    <w:rsid w:val="00A30FA4"/>
    <w:rsid w:val="00A327D3"/>
    <w:rsid w:val="00A34A6C"/>
    <w:rsid w:val="00A35BF4"/>
    <w:rsid w:val="00A36AC7"/>
    <w:rsid w:val="00A3755F"/>
    <w:rsid w:val="00A427A4"/>
    <w:rsid w:val="00A452E2"/>
    <w:rsid w:val="00A46996"/>
    <w:rsid w:val="00A473E1"/>
    <w:rsid w:val="00A477B0"/>
    <w:rsid w:val="00A47ACC"/>
    <w:rsid w:val="00A47D08"/>
    <w:rsid w:val="00A51044"/>
    <w:rsid w:val="00A560A4"/>
    <w:rsid w:val="00A57AB5"/>
    <w:rsid w:val="00A61486"/>
    <w:rsid w:val="00A615D6"/>
    <w:rsid w:val="00A617B5"/>
    <w:rsid w:val="00A630F0"/>
    <w:rsid w:val="00A63FB2"/>
    <w:rsid w:val="00A640AD"/>
    <w:rsid w:val="00A64364"/>
    <w:rsid w:val="00A64A1A"/>
    <w:rsid w:val="00A651CF"/>
    <w:rsid w:val="00A67DE0"/>
    <w:rsid w:val="00A7048D"/>
    <w:rsid w:val="00A70FCA"/>
    <w:rsid w:val="00A7218F"/>
    <w:rsid w:val="00A765E2"/>
    <w:rsid w:val="00A7714E"/>
    <w:rsid w:val="00A77A57"/>
    <w:rsid w:val="00A8145F"/>
    <w:rsid w:val="00A833E4"/>
    <w:rsid w:val="00A8442D"/>
    <w:rsid w:val="00A84C5F"/>
    <w:rsid w:val="00A853DB"/>
    <w:rsid w:val="00A874C0"/>
    <w:rsid w:val="00A876C3"/>
    <w:rsid w:val="00A879DA"/>
    <w:rsid w:val="00A9007B"/>
    <w:rsid w:val="00A90416"/>
    <w:rsid w:val="00A910E2"/>
    <w:rsid w:val="00A91529"/>
    <w:rsid w:val="00A92631"/>
    <w:rsid w:val="00A932F5"/>
    <w:rsid w:val="00A9332A"/>
    <w:rsid w:val="00A94A11"/>
    <w:rsid w:val="00A9667A"/>
    <w:rsid w:val="00A97B76"/>
    <w:rsid w:val="00AA0BF3"/>
    <w:rsid w:val="00AA1AA7"/>
    <w:rsid w:val="00AA2402"/>
    <w:rsid w:val="00AA2513"/>
    <w:rsid w:val="00AA27AF"/>
    <w:rsid w:val="00AA2F65"/>
    <w:rsid w:val="00AA34A1"/>
    <w:rsid w:val="00AA4235"/>
    <w:rsid w:val="00AA4375"/>
    <w:rsid w:val="00AA4692"/>
    <w:rsid w:val="00AA46C6"/>
    <w:rsid w:val="00AA4E6C"/>
    <w:rsid w:val="00AA4F44"/>
    <w:rsid w:val="00AA5096"/>
    <w:rsid w:val="00AA5296"/>
    <w:rsid w:val="00AA5BD0"/>
    <w:rsid w:val="00AA7F47"/>
    <w:rsid w:val="00AB3A62"/>
    <w:rsid w:val="00AB4796"/>
    <w:rsid w:val="00AC2128"/>
    <w:rsid w:val="00AC4AC7"/>
    <w:rsid w:val="00AC597F"/>
    <w:rsid w:val="00AC6784"/>
    <w:rsid w:val="00AC6DA2"/>
    <w:rsid w:val="00AD055F"/>
    <w:rsid w:val="00AD11A0"/>
    <w:rsid w:val="00AD13DD"/>
    <w:rsid w:val="00AD19D9"/>
    <w:rsid w:val="00AD4579"/>
    <w:rsid w:val="00AD6356"/>
    <w:rsid w:val="00AD7472"/>
    <w:rsid w:val="00AD7A6B"/>
    <w:rsid w:val="00AE02FA"/>
    <w:rsid w:val="00AE071A"/>
    <w:rsid w:val="00AE17ED"/>
    <w:rsid w:val="00AE2114"/>
    <w:rsid w:val="00AE2261"/>
    <w:rsid w:val="00AE31B2"/>
    <w:rsid w:val="00AE3843"/>
    <w:rsid w:val="00AE3995"/>
    <w:rsid w:val="00AE69A9"/>
    <w:rsid w:val="00AE7F69"/>
    <w:rsid w:val="00AF2342"/>
    <w:rsid w:val="00AF27FF"/>
    <w:rsid w:val="00AF29A1"/>
    <w:rsid w:val="00AF2E33"/>
    <w:rsid w:val="00AF3107"/>
    <w:rsid w:val="00AF52E3"/>
    <w:rsid w:val="00AF6AF2"/>
    <w:rsid w:val="00B02196"/>
    <w:rsid w:val="00B03C34"/>
    <w:rsid w:val="00B06BA6"/>
    <w:rsid w:val="00B10DD5"/>
    <w:rsid w:val="00B129F9"/>
    <w:rsid w:val="00B12A93"/>
    <w:rsid w:val="00B1477B"/>
    <w:rsid w:val="00B160DB"/>
    <w:rsid w:val="00B16A38"/>
    <w:rsid w:val="00B20847"/>
    <w:rsid w:val="00B2140C"/>
    <w:rsid w:val="00B21CDC"/>
    <w:rsid w:val="00B220C4"/>
    <w:rsid w:val="00B2226E"/>
    <w:rsid w:val="00B2306C"/>
    <w:rsid w:val="00B25C93"/>
    <w:rsid w:val="00B26938"/>
    <w:rsid w:val="00B26C39"/>
    <w:rsid w:val="00B26CE8"/>
    <w:rsid w:val="00B27D05"/>
    <w:rsid w:val="00B316B5"/>
    <w:rsid w:val="00B31986"/>
    <w:rsid w:val="00B32344"/>
    <w:rsid w:val="00B32F1A"/>
    <w:rsid w:val="00B3489D"/>
    <w:rsid w:val="00B34AE1"/>
    <w:rsid w:val="00B353DE"/>
    <w:rsid w:val="00B36876"/>
    <w:rsid w:val="00B36BC8"/>
    <w:rsid w:val="00B37B9D"/>
    <w:rsid w:val="00B37CBE"/>
    <w:rsid w:val="00B37CCD"/>
    <w:rsid w:val="00B41693"/>
    <w:rsid w:val="00B4363A"/>
    <w:rsid w:val="00B471C5"/>
    <w:rsid w:val="00B47E80"/>
    <w:rsid w:val="00B47F66"/>
    <w:rsid w:val="00B505B6"/>
    <w:rsid w:val="00B50CCF"/>
    <w:rsid w:val="00B515DF"/>
    <w:rsid w:val="00B52016"/>
    <w:rsid w:val="00B52D72"/>
    <w:rsid w:val="00B52EFD"/>
    <w:rsid w:val="00B53900"/>
    <w:rsid w:val="00B55889"/>
    <w:rsid w:val="00B55A28"/>
    <w:rsid w:val="00B56E8C"/>
    <w:rsid w:val="00B60B63"/>
    <w:rsid w:val="00B613E5"/>
    <w:rsid w:val="00B62BD2"/>
    <w:rsid w:val="00B63089"/>
    <w:rsid w:val="00B63406"/>
    <w:rsid w:val="00B634EA"/>
    <w:rsid w:val="00B63BBF"/>
    <w:rsid w:val="00B667AD"/>
    <w:rsid w:val="00B66DF0"/>
    <w:rsid w:val="00B7088B"/>
    <w:rsid w:val="00B7161C"/>
    <w:rsid w:val="00B716C1"/>
    <w:rsid w:val="00B716F6"/>
    <w:rsid w:val="00B71A16"/>
    <w:rsid w:val="00B71EE0"/>
    <w:rsid w:val="00B71F8C"/>
    <w:rsid w:val="00B73614"/>
    <w:rsid w:val="00B75AC0"/>
    <w:rsid w:val="00B75B6E"/>
    <w:rsid w:val="00B75BA1"/>
    <w:rsid w:val="00B834E8"/>
    <w:rsid w:val="00B84131"/>
    <w:rsid w:val="00B84A8E"/>
    <w:rsid w:val="00B86B01"/>
    <w:rsid w:val="00B86CDC"/>
    <w:rsid w:val="00B875D9"/>
    <w:rsid w:val="00B87695"/>
    <w:rsid w:val="00B9061D"/>
    <w:rsid w:val="00B92F26"/>
    <w:rsid w:val="00B930B9"/>
    <w:rsid w:val="00B94284"/>
    <w:rsid w:val="00B9433A"/>
    <w:rsid w:val="00B9464B"/>
    <w:rsid w:val="00B94D9C"/>
    <w:rsid w:val="00B97B7A"/>
    <w:rsid w:val="00B97F5A"/>
    <w:rsid w:val="00BA195B"/>
    <w:rsid w:val="00BA27D5"/>
    <w:rsid w:val="00BA63D7"/>
    <w:rsid w:val="00BA73B6"/>
    <w:rsid w:val="00BB06D1"/>
    <w:rsid w:val="00BB315F"/>
    <w:rsid w:val="00BB3BCF"/>
    <w:rsid w:val="00BB5131"/>
    <w:rsid w:val="00BB5726"/>
    <w:rsid w:val="00BB593D"/>
    <w:rsid w:val="00BB66BE"/>
    <w:rsid w:val="00BC0234"/>
    <w:rsid w:val="00BC0522"/>
    <w:rsid w:val="00BC0BB6"/>
    <w:rsid w:val="00BC1E4A"/>
    <w:rsid w:val="00BC4213"/>
    <w:rsid w:val="00BC4B08"/>
    <w:rsid w:val="00BC6AE1"/>
    <w:rsid w:val="00BC730E"/>
    <w:rsid w:val="00BC7EFC"/>
    <w:rsid w:val="00BD2E6A"/>
    <w:rsid w:val="00BD3398"/>
    <w:rsid w:val="00BD53B5"/>
    <w:rsid w:val="00BD788C"/>
    <w:rsid w:val="00BE0292"/>
    <w:rsid w:val="00BE0352"/>
    <w:rsid w:val="00BE0702"/>
    <w:rsid w:val="00BE1A11"/>
    <w:rsid w:val="00BE3510"/>
    <w:rsid w:val="00BE3E0A"/>
    <w:rsid w:val="00BE3EB6"/>
    <w:rsid w:val="00BE464C"/>
    <w:rsid w:val="00BE49B7"/>
    <w:rsid w:val="00BE4C30"/>
    <w:rsid w:val="00BE5956"/>
    <w:rsid w:val="00BF38F7"/>
    <w:rsid w:val="00BF3E1B"/>
    <w:rsid w:val="00BF4EE6"/>
    <w:rsid w:val="00BF59B2"/>
    <w:rsid w:val="00BF6172"/>
    <w:rsid w:val="00BF6842"/>
    <w:rsid w:val="00BF6DB9"/>
    <w:rsid w:val="00BF73DD"/>
    <w:rsid w:val="00BF75C7"/>
    <w:rsid w:val="00BF789D"/>
    <w:rsid w:val="00C024C8"/>
    <w:rsid w:val="00C028D4"/>
    <w:rsid w:val="00C03422"/>
    <w:rsid w:val="00C0390A"/>
    <w:rsid w:val="00C03B70"/>
    <w:rsid w:val="00C0484C"/>
    <w:rsid w:val="00C051EA"/>
    <w:rsid w:val="00C05DD9"/>
    <w:rsid w:val="00C06551"/>
    <w:rsid w:val="00C06D5C"/>
    <w:rsid w:val="00C0768A"/>
    <w:rsid w:val="00C07BA6"/>
    <w:rsid w:val="00C07F06"/>
    <w:rsid w:val="00C108D0"/>
    <w:rsid w:val="00C11A6F"/>
    <w:rsid w:val="00C12835"/>
    <w:rsid w:val="00C13586"/>
    <w:rsid w:val="00C14A94"/>
    <w:rsid w:val="00C1717C"/>
    <w:rsid w:val="00C21494"/>
    <w:rsid w:val="00C21A1E"/>
    <w:rsid w:val="00C22C6D"/>
    <w:rsid w:val="00C23A4E"/>
    <w:rsid w:val="00C25B79"/>
    <w:rsid w:val="00C25E64"/>
    <w:rsid w:val="00C260F8"/>
    <w:rsid w:val="00C30031"/>
    <w:rsid w:val="00C31EB6"/>
    <w:rsid w:val="00C31F58"/>
    <w:rsid w:val="00C32F39"/>
    <w:rsid w:val="00C33AD8"/>
    <w:rsid w:val="00C33E44"/>
    <w:rsid w:val="00C3407F"/>
    <w:rsid w:val="00C34941"/>
    <w:rsid w:val="00C41AC1"/>
    <w:rsid w:val="00C41C1F"/>
    <w:rsid w:val="00C42C83"/>
    <w:rsid w:val="00C42CAB"/>
    <w:rsid w:val="00C43719"/>
    <w:rsid w:val="00C443F7"/>
    <w:rsid w:val="00C4606B"/>
    <w:rsid w:val="00C4666B"/>
    <w:rsid w:val="00C47527"/>
    <w:rsid w:val="00C47ECC"/>
    <w:rsid w:val="00C506F2"/>
    <w:rsid w:val="00C511BF"/>
    <w:rsid w:val="00C51674"/>
    <w:rsid w:val="00C5181E"/>
    <w:rsid w:val="00C518C2"/>
    <w:rsid w:val="00C534E9"/>
    <w:rsid w:val="00C5532E"/>
    <w:rsid w:val="00C55924"/>
    <w:rsid w:val="00C5593B"/>
    <w:rsid w:val="00C55ED8"/>
    <w:rsid w:val="00C55F65"/>
    <w:rsid w:val="00C60496"/>
    <w:rsid w:val="00C609EF"/>
    <w:rsid w:val="00C610AF"/>
    <w:rsid w:val="00C61721"/>
    <w:rsid w:val="00C6260D"/>
    <w:rsid w:val="00C62670"/>
    <w:rsid w:val="00C6345B"/>
    <w:rsid w:val="00C660AA"/>
    <w:rsid w:val="00C663D3"/>
    <w:rsid w:val="00C669CC"/>
    <w:rsid w:val="00C676B4"/>
    <w:rsid w:val="00C6784F"/>
    <w:rsid w:val="00C67996"/>
    <w:rsid w:val="00C67CA8"/>
    <w:rsid w:val="00C703CB"/>
    <w:rsid w:val="00C72237"/>
    <w:rsid w:val="00C74B81"/>
    <w:rsid w:val="00C74CE2"/>
    <w:rsid w:val="00C75656"/>
    <w:rsid w:val="00C759FB"/>
    <w:rsid w:val="00C763B0"/>
    <w:rsid w:val="00C7682F"/>
    <w:rsid w:val="00C76FA3"/>
    <w:rsid w:val="00C800DE"/>
    <w:rsid w:val="00C81A46"/>
    <w:rsid w:val="00C83304"/>
    <w:rsid w:val="00C836D1"/>
    <w:rsid w:val="00C837B7"/>
    <w:rsid w:val="00C839E8"/>
    <w:rsid w:val="00C83E18"/>
    <w:rsid w:val="00C84FE8"/>
    <w:rsid w:val="00C86A24"/>
    <w:rsid w:val="00C86D7D"/>
    <w:rsid w:val="00C87685"/>
    <w:rsid w:val="00C90782"/>
    <w:rsid w:val="00C9413A"/>
    <w:rsid w:val="00C9799F"/>
    <w:rsid w:val="00C97B7C"/>
    <w:rsid w:val="00CA157C"/>
    <w:rsid w:val="00CA3186"/>
    <w:rsid w:val="00CA3966"/>
    <w:rsid w:val="00CA40D5"/>
    <w:rsid w:val="00CA55D4"/>
    <w:rsid w:val="00CA5CB6"/>
    <w:rsid w:val="00CB0D50"/>
    <w:rsid w:val="00CB1EF1"/>
    <w:rsid w:val="00CB56F0"/>
    <w:rsid w:val="00CB598B"/>
    <w:rsid w:val="00CB7CE7"/>
    <w:rsid w:val="00CB7E60"/>
    <w:rsid w:val="00CC05B8"/>
    <w:rsid w:val="00CC1290"/>
    <w:rsid w:val="00CC3466"/>
    <w:rsid w:val="00CC43C9"/>
    <w:rsid w:val="00CC4E48"/>
    <w:rsid w:val="00CC5E88"/>
    <w:rsid w:val="00CC6F59"/>
    <w:rsid w:val="00CC7797"/>
    <w:rsid w:val="00CD35B1"/>
    <w:rsid w:val="00CD3794"/>
    <w:rsid w:val="00CD3835"/>
    <w:rsid w:val="00CD3D80"/>
    <w:rsid w:val="00CD3FDE"/>
    <w:rsid w:val="00CD4313"/>
    <w:rsid w:val="00CD60B2"/>
    <w:rsid w:val="00CD6470"/>
    <w:rsid w:val="00CD6520"/>
    <w:rsid w:val="00CD6FE4"/>
    <w:rsid w:val="00CD7597"/>
    <w:rsid w:val="00CD7964"/>
    <w:rsid w:val="00CE0D39"/>
    <w:rsid w:val="00CE246F"/>
    <w:rsid w:val="00CE2A55"/>
    <w:rsid w:val="00CE2AFB"/>
    <w:rsid w:val="00CE34CC"/>
    <w:rsid w:val="00CE4AA8"/>
    <w:rsid w:val="00CE631A"/>
    <w:rsid w:val="00CE6AD4"/>
    <w:rsid w:val="00CF06F9"/>
    <w:rsid w:val="00CF216B"/>
    <w:rsid w:val="00CF3E36"/>
    <w:rsid w:val="00CF6ABA"/>
    <w:rsid w:val="00D002A8"/>
    <w:rsid w:val="00D01023"/>
    <w:rsid w:val="00D02342"/>
    <w:rsid w:val="00D02704"/>
    <w:rsid w:val="00D02DDC"/>
    <w:rsid w:val="00D02E67"/>
    <w:rsid w:val="00D03094"/>
    <w:rsid w:val="00D0328D"/>
    <w:rsid w:val="00D03E48"/>
    <w:rsid w:val="00D047E5"/>
    <w:rsid w:val="00D056FA"/>
    <w:rsid w:val="00D06D00"/>
    <w:rsid w:val="00D073B3"/>
    <w:rsid w:val="00D107B0"/>
    <w:rsid w:val="00D13592"/>
    <w:rsid w:val="00D138E2"/>
    <w:rsid w:val="00D13CAD"/>
    <w:rsid w:val="00D1495D"/>
    <w:rsid w:val="00D14C66"/>
    <w:rsid w:val="00D14FD8"/>
    <w:rsid w:val="00D15259"/>
    <w:rsid w:val="00D160CC"/>
    <w:rsid w:val="00D16460"/>
    <w:rsid w:val="00D20DD4"/>
    <w:rsid w:val="00D21909"/>
    <w:rsid w:val="00D22683"/>
    <w:rsid w:val="00D23D9E"/>
    <w:rsid w:val="00D24160"/>
    <w:rsid w:val="00D267AA"/>
    <w:rsid w:val="00D27422"/>
    <w:rsid w:val="00D27F69"/>
    <w:rsid w:val="00D304A0"/>
    <w:rsid w:val="00D307B1"/>
    <w:rsid w:val="00D30D22"/>
    <w:rsid w:val="00D318A0"/>
    <w:rsid w:val="00D37E80"/>
    <w:rsid w:val="00D41BCC"/>
    <w:rsid w:val="00D4238A"/>
    <w:rsid w:val="00D42E2B"/>
    <w:rsid w:val="00D43F1B"/>
    <w:rsid w:val="00D43F51"/>
    <w:rsid w:val="00D44B49"/>
    <w:rsid w:val="00D44D08"/>
    <w:rsid w:val="00D458DD"/>
    <w:rsid w:val="00D459D0"/>
    <w:rsid w:val="00D46F35"/>
    <w:rsid w:val="00D47ADE"/>
    <w:rsid w:val="00D47B4F"/>
    <w:rsid w:val="00D50266"/>
    <w:rsid w:val="00D50375"/>
    <w:rsid w:val="00D50977"/>
    <w:rsid w:val="00D51621"/>
    <w:rsid w:val="00D5171F"/>
    <w:rsid w:val="00D52704"/>
    <w:rsid w:val="00D537EA"/>
    <w:rsid w:val="00D539FB"/>
    <w:rsid w:val="00D54AD1"/>
    <w:rsid w:val="00D57EC5"/>
    <w:rsid w:val="00D61150"/>
    <w:rsid w:val="00D613DB"/>
    <w:rsid w:val="00D617B7"/>
    <w:rsid w:val="00D61964"/>
    <w:rsid w:val="00D62249"/>
    <w:rsid w:val="00D63E3A"/>
    <w:rsid w:val="00D65B9D"/>
    <w:rsid w:val="00D66F8E"/>
    <w:rsid w:val="00D672A5"/>
    <w:rsid w:val="00D70ED8"/>
    <w:rsid w:val="00D71187"/>
    <w:rsid w:val="00D71AEB"/>
    <w:rsid w:val="00D71FCD"/>
    <w:rsid w:val="00D7231F"/>
    <w:rsid w:val="00D72C22"/>
    <w:rsid w:val="00D72FA4"/>
    <w:rsid w:val="00D75EB2"/>
    <w:rsid w:val="00D7760C"/>
    <w:rsid w:val="00D824FD"/>
    <w:rsid w:val="00D82755"/>
    <w:rsid w:val="00D82C97"/>
    <w:rsid w:val="00D875E8"/>
    <w:rsid w:val="00D91C30"/>
    <w:rsid w:val="00D92EBF"/>
    <w:rsid w:val="00D93563"/>
    <w:rsid w:val="00D956F7"/>
    <w:rsid w:val="00D95D01"/>
    <w:rsid w:val="00D97E4E"/>
    <w:rsid w:val="00DA0C4D"/>
    <w:rsid w:val="00DA2239"/>
    <w:rsid w:val="00DA3675"/>
    <w:rsid w:val="00DA38C5"/>
    <w:rsid w:val="00DA7748"/>
    <w:rsid w:val="00DB262A"/>
    <w:rsid w:val="00DB3BBB"/>
    <w:rsid w:val="00DB49C7"/>
    <w:rsid w:val="00DB5AAD"/>
    <w:rsid w:val="00DB611D"/>
    <w:rsid w:val="00DC3782"/>
    <w:rsid w:val="00DC478A"/>
    <w:rsid w:val="00DC4BC9"/>
    <w:rsid w:val="00DC4D89"/>
    <w:rsid w:val="00DC4ECD"/>
    <w:rsid w:val="00DC5403"/>
    <w:rsid w:val="00DC6044"/>
    <w:rsid w:val="00DC6CC6"/>
    <w:rsid w:val="00DC6F57"/>
    <w:rsid w:val="00DC7E7A"/>
    <w:rsid w:val="00DD090A"/>
    <w:rsid w:val="00DD0BD4"/>
    <w:rsid w:val="00DD1B4A"/>
    <w:rsid w:val="00DD2A74"/>
    <w:rsid w:val="00DD392F"/>
    <w:rsid w:val="00DD40A4"/>
    <w:rsid w:val="00DD4849"/>
    <w:rsid w:val="00DD49CF"/>
    <w:rsid w:val="00DD53D9"/>
    <w:rsid w:val="00DD65AC"/>
    <w:rsid w:val="00DD68DE"/>
    <w:rsid w:val="00DD7200"/>
    <w:rsid w:val="00DE0326"/>
    <w:rsid w:val="00DE2CEF"/>
    <w:rsid w:val="00DE3468"/>
    <w:rsid w:val="00DE3F90"/>
    <w:rsid w:val="00DE5BEC"/>
    <w:rsid w:val="00DE6E7C"/>
    <w:rsid w:val="00DE6FBB"/>
    <w:rsid w:val="00DF0CCB"/>
    <w:rsid w:val="00DF0E0D"/>
    <w:rsid w:val="00DF0FD6"/>
    <w:rsid w:val="00DF19FA"/>
    <w:rsid w:val="00DF2886"/>
    <w:rsid w:val="00DF2B71"/>
    <w:rsid w:val="00DF4A4A"/>
    <w:rsid w:val="00DF4D0B"/>
    <w:rsid w:val="00DF62BC"/>
    <w:rsid w:val="00DF7A13"/>
    <w:rsid w:val="00E0139B"/>
    <w:rsid w:val="00E01507"/>
    <w:rsid w:val="00E01AB8"/>
    <w:rsid w:val="00E03392"/>
    <w:rsid w:val="00E038EF"/>
    <w:rsid w:val="00E043B5"/>
    <w:rsid w:val="00E05842"/>
    <w:rsid w:val="00E064FA"/>
    <w:rsid w:val="00E066F9"/>
    <w:rsid w:val="00E06A50"/>
    <w:rsid w:val="00E10230"/>
    <w:rsid w:val="00E10B4B"/>
    <w:rsid w:val="00E115E5"/>
    <w:rsid w:val="00E11CD6"/>
    <w:rsid w:val="00E123FE"/>
    <w:rsid w:val="00E12E79"/>
    <w:rsid w:val="00E146C5"/>
    <w:rsid w:val="00E15CC4"/>
    <w:rsid w:val="00E16375"/>
    <w:rsid w:val="00E16CD6"/>
    <w:rsid w:val="00E16E94"/>
    <w:rsid w:val="00E1779A"/>
    <w:rsid w:val="00E17A05"/>
    <w:rsid w:val="00E17B96"/>
    <w:rsid w:val="00E17F5B"/>
    <w:rsid w:val="00E17FAF"/>
    <w:rsid w:val="00E203E9"/>
    <w:rsid w:val="00E20784"/>
    <w:rsid w:val="00E2494D"/>
    <w:rsid w:val="00E257A3"/>
    <w:rsid w:val="00E27D75"/>
    <w:rsid w:val="00E30207"/>
    <w:rsid w:val="00E30CEC"/>
    <w:rsid w:val="00E31682"/>
    <w:rsid w:val="00E328D3"/>
    <w:rsid w:val="00E34B8D"/>
    <w:rsid w:val="00E4159B"/>
    <w:rsid w:val="00E41D7C"/>
    <w:rsid w:val="00E429AD"/>
    <w:rsid w:val="00E4428B"/>
    <w:rsid w:val="00E44A57"/>
    <w:rsid w:val="00E44CB4"/>
    <w:rsid w:val="00E479F8"/>
    <w:rsid w:val="00E47AD0"/>
    <w:rsid w:val="00E51863"/>
    <w:rsid w:val="00E52840"/>
    <w:rsid w:val="00E53CCF"/>
    <w:rsid w:val="00E54477"/>
    <w:rsid w:val="00E56542"/>
    <w:rsid w:val="00E5722E"/>
    <w:rsid w:val="00E579E9"/>
    <w:rsid w:val="00E6021A"/>
    <w:rsid w:val="00E610AA"/>
    <w:rsid w:val="00E6159F"/>
    <w:rsid w:val="00E63CD5"/>
    <w:rsid w:val="00E6507E"/>
    <w:rsid w:val="00E65B22"/>
    <w:rsid w:val="00E674BF"/>
    <w:rsid w:val="00E70B81"/>
    <w:rsid w:val="00E719D8"/>
    <w:rsid w:val="00E71CAC"/>
    <w:rsid w:val="00E723A8"/>
    <w:rsid w:val="00E72B90"/>
    <w:rsid w:val="00E75D7B"/>
    <w:rsid w:val="00E76F26"/>
    <w:rsid w:val="00E77552"/>
    <w:rsid w:val="00E80E39"/>
    <w:rsid w:val="00E80F3A"/>
    <w:rsid w:val="00E812D2"/>
    <w:rsid w:val="00E85CAF"/>
    <w:rsid w:val="00E86899"/>
    <w:rsid w:val="00E86DAB"/>
    <w:rsid w:val="00E90887"/>
    <w:rsid w:val="00E92877"/>
    <w:rsid w:val="00E94C36"/>
    <w:rsid w:val="00E972DC"/>
    <w:rsid w:val="00E97613"/>
    <w:rsid w:val="00EA149D"/>
    <w:rsid w:val="00EA1EF0"/>
    <w:rsid w:val="00EA654F"/>
    <w:rsid w:val="00EA7F79"/>
    <w:rsid w:val="00EB08E8"/>
    <w:rsid w:val="00EB0D4F"/>
    <w:rsid w:val="00EB1E94"/>
    <w:rsid w:val="00EB40E7"/>
    <w:rsid w:val="00EB4481"/>
    <w:rsid w:val="00EB662F"/>
    <w:rsid w:val="00EC0A7F"/>
    <w:rsid w:val="00EC0C0E"/>
    <w:rsid w:val="00EC0EF3"/>
    <w:rsid w:val="00EC166B"/>
    <w:rsid w:val="00EC2446"/>
    <w:rsid w:val="00EC2A5F"/>
    <w:rsid w:val="00EC546E"/>
    <w:rsid w:val="00ED0EC5"/>
    <w:rsid w:val="00ED1B34"/>
    <w:rsid w:val="00ED2706"/>
    <w:rsid w:val="00ED2AC0"/>
    <w:rsid w:val="00ED6374"/>
    <w:rsid w:val="00ED7740"/>
    <w:rsid w:val="00EE0DAA"/>
    <w:rsid w:val="00EE0FE6"/>
    <w:rsid w:val="00EE23BF"/>
    <w:rsid w:val="00EE29C6"/>
    <w:rsid w:val="00EE5EDE"/>
    <w:rsid w:val="00EE5F6B"/>
    <w:rsid w:val="00EE7764"/>
    <w:rsid w:val="00EE7B16"/>
    <w:rsid w:val="00EF045F"/>
    <w:rsid w:val="00EF058E"/>
    <w:rsid w:val="00EF2DD0"/>
    <w:rsid w:val="00EF4D83"/>
    <w:rsid w:val="00EF5101"/>
    <w:rsid w:val="00EF7107"/>
    <w:rsid w:val="00F015CD"/>
    <w:rsid w:val="00F01DE2"/>
    <w:rsid w:val="00F047B5"/>
    <w:rsid w:val="00F067EB"/>
    <w:rsid w:val="00F06BAF"/>
    <w:rsid w:val="00F0732C"/>
    <w:rsid w:val="00F07E05"/>
    <w:rsid w:val="00F105A9"/>
    <w:rsid w:val="00F1099E"/>
    <w:rsid w:val="00F118E3"/>
    <w:rsid w:val="00F12032"/>
    <w:rsid w:val="00F1267C"/>
    <w:rsid w:val="00F12DE9"/>
    <w:rsid w:val="00F13175"/>
    <w:rsid w:val="00F13D2C"/>
    <w:rsid w:val="00F146C7"/>
    <w:rsid w:val="00F14E9D"/>
    <w:rsid w:val="00F1653F"/>
    <w:rsid w:val="00F16E33"/>
    <w:rsid w:val="00F1717F"/>
    <w:rsid w:val="00F17EF6"/>
    <w:rsid w:val="00F22054"/>
    <w:rsid w:val="00F2213C"/>
    <w:rsid w:val="00F2240D"/>
    <w:rsid w:val="00F22D42"/>
    <w:rsid w:val="00F252D8"/>
    <w:rsid w:val="00F305BC"/>
    <w:rsid w:val="00F31183"/>
    <w:rsid w:val="00F33B9C"/>
    <w:rsid w:val="00F370CC"/>
    <w:rsid w:val="00F37718"/>
    <w:rsid w:val="00F4091C"/>
    <w:rsid w:val="00F40B55"/>
    <w:rsid w:val="00F42D11"/>
    <w:rsid w:val="00F43169"/>
    <w:rsid w:val="00F44B12"/>
    <w:rsid w:val="00F45217"/>
    <w:rsid w:val="00F45701"/>
    <w:rsid w:val="00F46A50"/>
    <w:rsid w:val="00F475AE"/>
    <w:rsid w:val="00F50A71"/>
    <w:rsid w:val="00F50F5B"/>
    <w:rsid w:val="00F52275"/>
    <w:rsid w:val="00F54071"/>
    <w:rsid w:val="00F540B8"/>
    <w:rsid w:val="00F55D73"/>
    <w:rsid w:val="00F564AB"/>
    <w:rsid w:val="00F6018D"/>
    <w:rsid w:val="00F6147E"/>
    <w:rsid w:val="00F61CDA"/>
    <w:rsid w:val="00F64DB7"/>
    <w:rsid w:val="00F65BD6"/>
    <w:rsid w:val="00F66AF0"/>
    <w:rsid w:val="00F70C24"/>
    <w:rsid w:val="00F729BC"/>
    <w:rsid w:val="00F74555"/>
    <w:rsid w:val="00F8279D"/>
    <w:rsid w:val="00F83923"/>
    <w:rsid w:val="00F83C50"/>
    <w:rsid w:val="00F8547B"/>
    <w:rsid w:val="00F85A29"/>
    <w:rsid w:val="00F85E7E"/>
    <w:rsid w:val="00F86160"/>
    <w:rsid w:val="00F87C71"/>
    <w:rsid w:val="00F906D4"/>
    <w:rsid w:val="00F91728"/>
    <w:rsid w:val="00F9288F"/>
    <w:rsid w:val="00F930C3"/>
    <w:rsid w:val="00F93F91"/>
    <w:rsid w:val="00F960F7"/>
    <w:rsid w:val="00F96BCB"/>
    <w:rsid w:val="00F96C3D"/>
    <w:rsid w:val="00FA017A"/>
    <w:rsid w:val="00FA1AC5"/>
    <w:rsid w:val="00FA1DDF"/>
    <w:rsid w:val="00FA2FF8"/>
    <w:rsid w:val="00FA42A7"/>
    <w:rsid w:val="00FA5F1B"/>
    <w:rsid w:val="00FA652F"/>
    <w:rsid w:val="00FB008F"/>
    <w:rsid w:val="00FB078B"/>
    <w:rsid w:val="00FB07E2"/>
    <w:rsid w:val="00FB363B"/>
    <w:rsid w:val="00FB40F3"/>
    <w:rsid w:val="00FB648E"/>
    <w:rsid w:val="00FB6A3B"/>
    <w:rsid w:val="00FB6C9F"/>
    <w:rsid w:val="00FB7D6A"/>
    <w:rsid w:val="00FC315E"/>
    <w:rsid w:val="00FC5410"/>
    <w:rsid w:val="00FC54B4"/>
    <w:rsid w:val="00FC646A"/>
    <w:rsid w:val="00FC6A54"/>
    <w:rsid w:val="00FC719A"/>
    <w:rsid w:val="00FD1827"/>
    <w:rsid w:val="00FD26A8"/>
    <w:rsid w:val="00FD2F82"/>
    <w:rsid w:val="00FD4841"/>
    <w:rsid w:val="00FD49A3"/>
    <w:rsid w:val="00FD5142"/>
    <w:rsid w:val="00FD51C1"/>
    <w:rsid w:val="00FD54FF"/>
    <w:rsid w:val="00FD5CC0"/>
    <w:rsid w:val="00FE0408"/>
    <w:rsid w:val="00FE13A1"/>
    <w:rsid w:val="00FE4295"/>
    <w:rsid w:val="00FE4DDD"/>
    <w:rsid w:val="00FE7207"/>
    <w:rsid w:val="00FF06CF"/>
    <w:rsid w:val="00FF0A57"/>
    <w:rsid w:val="00FF0D81"/>
    <w:rsid w:val="00FF41A0"/>
    <w:rsid w:val="00FF5103"/>
    <w:rsid w:val="00FF55EA"/>
    <w:rsid w:val="00FF65AB"/>
    <w:rsid w:val="00FF69AF"/>
    <w:rsid w:val="00FF6B6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DAB700"/>
  <w15:docId w15:val="{9A96D973-6E44-47B5-99BD-03260D08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1" w:defUIPriority="99" w:defSemiHidden="0" w:defUnhideWhenUsed="0" w:defQFormat="0" w:count="376">
    <w:lsdException w:name="Normal" w:locked="0" w:qFormat="1"/>
    <w:lsdException w:name="heading 1" w:locked="0" w:uiPriority="9" w:qFormat="1"/>
    <w:lsdException w:name="heading 2" w:locked="0" w:semiHidden="1" w:uiPriority="0" w:unhideWhenUsed="1" w:qFormat="1"/>
    <w:lsdException w:name="heading 3" w:locked="0" w:semiHidden="1" w:uiPriority="9" w:unhideWhenUsed="1" w:qFormat="1"/>
    <w:lsdException w:name="heading 4" w:locked="0" w:semiHidden="1" w:uiPriority="0" w:unhideWhenUsed="1" w:qFormat="1"/>
    <w:lsdException w:name="heading 5" w:locked="0"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59"/>
    <w:lsdException w:name="Table Theme" w:semiHidden="1" w:unhideWhenUsed="1"/>
    <w:lsdException w:name="Placeholder Text" w:semiHidden="1"/>
    <w:lsdException w:name="No Spacing"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uiPriority="32"/>
    <w:lsdException w:name="Book Title" w:locked="0"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uiPriority w:val="99"/>
    <w:qFormat/>
    <w:rsid w:val="00293E0E"/>
    <w:pPr>
      <w:spacing w:after="120"/>
      <w:jc w:val="both"/>
    </w:pPr>
  </w:style>
  <w:style w:type="paragraph" w:styleId="Ttulo1">
    <w:name w:val="heading 1"/>
    <w:aliases w:val="HUD Heading 1"/>
    <w:basedOn w:val="Normal"/>
    <w:next w:val="Textoindependiente"/>
    <w:link w:val="Ttulo1Car"/>
    <w:uiPriority w:val="9"/>
    <w:qFormat/>
    <w:rsid w:val="00241002"/>
    <w:pPr>
      <w:keepNext/>
      <w:keepLines/>
      <w:pageBreakBefore/>
      <w:numPr>
        <w:numId w:val="9"/>
      </w:numPr>
      <w:pBdr>
        <w:bottom w:val="single" w:sz="4" w:space="1" w:color="auto"/>
      </w:pBdr>
      <w:spacing w:before="24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UD Heading 2,H2,21,2,l2,level 2 heading,h2,Level 2 Topic Heading,h:2,h:2app,sub-sect,Heading Two,headi,heading2,h21,h22,T2,H...,H2 Char"/>
    <w:basedOn w:val="Normal"/>
    <w:next w:val="Textoindependiente"/>
    <w:link w:val="Ttulo2Car"/>
    <w:unhideWhenUsed/>
    <w:qFormat/>
    <w:rsid w:val="00E723A8"/>
    <w:pPr>
      <w:keepNext/>
      <w:keepLines/>
      <w:numPr>
        <w:ilvl w:val="1"/>
        <w:numId w:val="9"/>
      </w:numPr>
      <w:tabs>
        <w:tab w:val="left" w:pos="454"/>
        <w:tab w:val="left" w:pos="567"/>
      </w:tabs>
      <w:spacing w:before="280" w:after="80"/>
      <w:outlineLvl w:val="1"/>
    </w:pPr>
    <w:rPr>
      <w:rFonts w:asciiTheme="majorHAnsi" w:eastAsiaTheme="majorEastAsia" w:hAnsiTheme="majorHAnsi" w:cstheme="majorBidi"/>
      <w:b/>
      <w:bCs/>
      <w:color w:val="365F91" w:themeColor="accent1" w:themeShade="BF"/>
      <w:sz w:val="24"/>
      <w:szCs w:val="26"/>
    </w:rPr>
  </w:style>
  <w:style w:type="paragraph" w:styleId="Ttulo3">
    <w:name w:val="heading 3"/>
    <w:aliases w:val="HUD Heading 3"/>
    <w:basedOn w:val="Normal"/>
    <w:next w:val="Textoindependiente"/>
    <w:link w:val="Ttulo3Car"/>
    <w:uiPriority w:val="9"/>
    <w:unhideWhenUsed/>
    <w:qFormat/>
    <w:rsid w:val="00E723A8"/>
    <w:pPr>
      <w:keepNext/>
      <w:keepLines/>
      <w:numPr>
        <w:ilvl w:val="2"/>
        <w:numId w:val="9"/>
      </w:numPr>
      <w:tabs>
        <w:tab w:val="left" w:pos="624"/>
        <w:tab w:val="left" w:pos="907"/>
        <w:tab w:val="left" w:pos="1021"/>
      </w:tabs>
      <w:spacing w:before="280" w:after="8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nhideWhenUsed/>
    <w:qFormat/>
    <w:rsid w:val="00CA3186"/>
    <w:pPr>
      <w:keepNext/>
      <w:keepLines/>
      <w:numPr>
        <w:ilvl w:val="3"/>
        <w:numId w:val="9"/>
      </w:numPr>
      <w:tabs>
        <w:tab w:val="left" w:pos="794"/>
        <w:tab w:val="left" w:pos="1021"/>
        <w:tab w:val="left" w:pos="1191"/>
        <w:tab w:val="left" w:pos="1304"/>
      </w:tabs>
      <w:spacing w:before="280" w:after="8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Textoindependiente"/>
    <w:link w:val="Ttulo5Car"/>
    <w:unhideWhenUsed/>
    <w:qFormat/>
    <w:rsid w:val="008B68BE"/>
    <w:pPr>
      <w:keepNext/>
      <w:keepLines/>
      <w:numPr>
        <w:ilvl w:val="4"/>
        <w:numId w:val="9"/>
      </w:numPr>
      <w:tabs>
        <w:tab w:val="left" w:pos="907"/>
        <w:tab w:val="left" w:pos="1077"/>
        <w:tab w:val="left" w:pos="1247"/>
        <w:tab w:val="left" w:pos="1418"/>
        <w:tab w:val="left" w:pos="1531"/>
      </w:tab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locked/>
    <w:rsid w:val="008173F1"/>
    <w:pPr>
      <w:keepNext/>
      <w:keepLines/>
      <w:spacing w:before="200" w:after="80"/>
      <w:outlineLvl w:val="5"/>
    </w:pPr>
    <w:rPr>
      <w:rFonts w:asciiTheme="majorHAnsi" w:eastAsiaTheme="majorEastAsia" w:hAnsiTheme="majorHAnsi" w:cstheme="majorBidi"/>
      <w:b/>
      <w:iCs/>
      <w:color w:val="365F91" w:themeColor="accent1" w:themeShade="BF"/>
    </w:rPr>
  </w:style>
  <w:style w:type="paragraph" w:styleId="Ttulo7">
    <w:name w:val="heading 7"/>
    <w:basedOn w:val="Normal"/>
    <w:next w:val="Normal"/>
    <w:link w:val="Ttulo7Car"/>
    <w:unhideWhenUsed/>
    <w:qFormat/>
    <w:locked/>
    <w:rsid w:val="00AE071A"/>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locked/>
    <w:rsid w:val="00AE071A"/>
    <w:pPr>
      <w:keepNext/>
      <w:keepLines/>
      <w:spacing w:before="20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nhideWhenUsed/>
    <w:qFormat/>
    <w:locked/>
    <w:rsid w:val="00AE071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locked/>
    <w:rsid w:val="00F83923"/>
    <w:pPr>
      <w:spacing w:after="0" w:line="240" w:lineRule="auto"/>
    </w:pPr>
  </w:style>
  <w:style w:type="character" w:customStyle="1" w:styleId="SinespaciadoCar">
    <w:name w:val="Sin espaciado Car"/>
    <w:basedOn w:val="Fuentedeprrafopredeter"/>
    <w:link w:val="Sinespaciado"/>
    <w:uiPriority w:val="99"/>
    <w:rsid w:val="00183ADB"/>
  </w:style>
  <w:style w:type="paragraph" w:styleId="Textodeglobo">
    <w:name w:val="Balloon Text"/>
    <w:basedOn w:val="Normal"/>
    <w:link w:val="TextodegloboCar"/>
    <w:uiPriority w:val="99"/>
    <w:semiHidden/>
    <w:unhideWhenUsed/>
    <w:locked/>
    <w:rsid w:val="003A787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7875"/>
    <w:rPr>
      <w:rFonts w:ascii="Tahoma" w:hAnsi="Tahoma" w:cs="Tahoma"/>
      <w:sz w:val="16"/>
      <w:szCs w:val="16"/>
    </w:rPr>
  </w:style>
  <w:style w:type="paragraph" w:styleId="Ttulo">
    <w:name w:val="Title"/>
    <w:basedOn w:val="Normal"/>
    <w:next w:val="Normal"/>
    <w:link w:val="TtuloCar"/>
    <w:uiPriority w:val="10"/>
    <w:qFormat/>
    <w:rsid w:val="000679BE"/>
    <w:pPr>
      <w:spacing w:after="300" w:line="240" w:lineRule="auto"/>
      <w:contextualSpacing/>
      <w:jc w:val="left"/>
    </w:pPr>
    <w:rPr>
      <w:rFonts w:asciiTheme="majorHAnsi" w:eastAsiaTheme="majorEastAsia" w:hAnsiTheme="majorHAnsi" w:cstheme="majorBidi"/>
      <w:color w:val="FFFFFF" w:themeColor="background1"/>
      <w:spacing w:val="5"/>
      <w:kern w:val="28"/>
      <w:sz w:val="48"/>
      <w:szCs w:val="52"/>
    </w:rPr>
  </w:style>
  <w:style w:type="character" w:customStyle="1" w:styleId="TtuloCar">
    <w:name w:val="Título Car"/>
    <w:basedOn w:val="Fuentedeprrafopredeter"/>
    <w:link w:val="Ttulo"/>
    <w:uiPriority w:val="10"/>
    <w:rsid w:val="000679BE"/>
    <w:rPr>
      <w:rFonts w:asciiTheme="majorHAnsi" w:eastAsiaTheme="majorEastAsia" w:hAnsiTheme="majorHAnsi" w:cstheme="majorBidi"/>
      <w:color w:val="FFFFFF" w:themeColor="background1"/>
      <w:spacing w:val="5"/>
      <w:kern w:val="28"/>
      <w:sz w:val="48"/>
      <w:szCs w:val="52"/>
    </w:rPr>
  </w:style>
  <w:style w:type="paragraph" w:styleId="Subttulo">
    <w:name w:val="Subtitle"/>
    <w:basedOn w:val="pre-title"/>
    <w:next w:val="Normal"/>
    <w:link w:val="SubttuloCar"/>
    <w:uiPriority w:val="11"/>
    <w:qFormat/>
    <w:rsid w:val="00C11A6F"/>
    <w:pPr>
      <w:framePr w:wrap="around" w:xAlign="center" w:y="5596"/>
    </w:pPr>
  </w:style>
  <w:style w:type="character" w:customStyle="1" w:styleId="SubttuloCar">
    <w:name w:val="Subtítulo Car"/>
    <w:basedOn w:val="Fuentedeprrafopredeter"/>
    <w:link w:val="Subttulo"/>
    <w:uiPriority w:val="11"/>
    <w:rsid w:val="00C11A6F"/>
    <w:rPr>
      <w:rFonts w:asciiTheme="majorHAnsi" w:eastAsiaTheme="majorEastAsia" w:hAnsiTheme="majorHAnsi" w:cstheme="majorBidi"/>
      <w:color w:val="FFFFFF" w:themeColor="background1"/>
      <w:sz w:val="32"/>
    </w:rPr>
  </w:style>
  <w:style w:type="paragraph" w:styleId="Encabezado">
    <w:name w:val="header"/>
    <w:basedOn w:val="Normal"/>
    <w:link w:val="EncabezadoCar"/>
    <w:uiPriority w:val="99"/>
    <w:unhideWhenUsed/>
    <w:rsid w:val="00661EE8"/>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661EE8"/>
  </w:style>
  <w:style w:type="paragraph" w:styleId="Piedepgina">
    <w:name w:val="footer"/>
    <w:basedOn w:val="Normal"/>
    <w:link w:val="PiedepginaCar"/>
    <w:uiPriority w:val="99"/>
    <w:unhideWhenUsed/>
    <w:rsid w:val="00605CDD"/>
    <w:pPr>
      <w:tabs>
        <w:tab w:val="center" w:pos="4680"/>
        <w:tab w:val="right" w:pos="9360"/>
      </w:tabs>
      <w:spacing w:line="240" w:lineRule="auto"/>
    </w:pPr>
    <w:rPr>
      <w:sz w:val="18"/>
    </w:rPr>
  </w:style>
  <w:style w:type="character" w:customStyle="1" w:styleId="PiedepginaCar">
    <w:name w:val="Pie de página Car"/>
    <w:basedOn w:val="Fuentedeprrafopredeter"/>
    <w:link w:val="Piedepgina"/>
    <w:uiPriority w:val="99"/>
    <w:rsid w:val="00605CDD"/>
    <w:rPr>
      <w:sz w:val="18"/>
    </w:rPr>
  </w:style>
  <w:style w:type="table" w:styleId="Tablaconcuadrcula">
    <w:name w:val="Table Grid"/>
    <w:aliases w:val="NC-1"/>
    <w:basedOn w:val="Tablanormal"/>
    <w:uiPriority w:val="59"/>
    <w:rsid w:val="004E3363"/>
    <w:pPr>
      <w:spacing w:after="0" w:line="240" w:lineRule="auto"/>
    </w:pPr>
    <w:tblP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6" w:space="0" w:color="4F81BD" w:themeColor="accent1"/>
        <w:insideV w:val="single" w:sz="6" w:space="0" w:color="4F81BD" w:themeColor="accent1"/>
      </w:tblBorders>
    </w:tblPr>
    <w:tcPr>
      <w:shd w:val="clear" w:color="auto" w:fill="FFFFFF" w:themeFill="background1"/>
    </w:tcPr>
    <w:tblStylePr w:type="firstRow">
      <w:rPr>
        <w:rFonts w:asciiTheme="minorHAnsi" w:hAnsiTheme="minorHAnsi"/>
        <w:b/>
        <w:color w:val="auto"/>
        <w:sz w:val="22"/>
      </w:rPr>
      <w:tblPr/>
      <w:trPr>
        <w:tblHeader/>
      </w:trPr>
      <w:tcPr>
        <w:shd w:val="clear" w:color="auto" w:fill="95B3D7" w:themeFill="accent1" w:themeFillTint="99"/>
      </w:tcPr>
    </w:tblStylePr>
  </w:style>
  <w:style w:type="character" w:customStyle="1" w:styleId="Ttulo1Car">
    <w:name w:val="Título 1 Car"/>
    <w:aliases w:val="HUD Heading 1 Car"/>
    <w:basedOn w:val="Fuentedeprrafopredeter"/>
    <w:link w:val="Ttulo1"/>
    <w:uiPriority w:val="9"/>
    <w:rsid w:val="00241002"/>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UD Heading 2 Car,H2 Car,21 Car,2 Car,l2 Car,level 2 heading Car,h2 Car,Level 2 Topic Heading Car,h:2 Car,h:2app Car,sub-sect Car,Heading Two Car,headi Car,heading2 Car,h21 Car,h22 Car,T2 Car,H... Car,H2 Char Car"/>
    <w:basedOn w:val="Fuentedeprrafopredeter"/>
    <w:link w:val="Ttulo2"/>
    <w:rsid w:val="00E723A8"/>
    <w:rPr>
      <w:rFonts w:asciiTheme="majorHAnsi" w:eastAsiaTheme="majorEastAsia" w:hAnsiTheme="majorHAnsi" w:cstheme="majorBidi"/>
      <w:b/>
      <w:bCs/>
      <w:color w:val="365F91" w:themeColor="accent1" w:themeShade="BF"/>
      <w:sz w:val="24"/>
      <w:szCs w:val="26"/>
    </w:rPr>
  </w:style>
  <w:style w:type="character" w:customStyle="1" w:styleId="Ttulo3Car">
    <w:name w:val="Título 3 Car"/>
    <w:aliases w:val="HUD Heading 3 Car"/>
    <w:basedOn w:val="Fuentedeprrafopredeter"/>
    <w:link w:val="Ttulo3"/>
    <w:uiPriority w:val="9"/>
    <w:rsid w:val="00E723A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rsid w:val="00CA3186"/>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rsid w:val="008B68B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8173F1"/>
    <w:rPr>
      <w:rFonts w:asciiTheme="majorHAnsi" w:eastAsiaTheme="majorEastAsia" w:hAnsiTheme="majorHAnsi" w:cstheme="majorBidi"/>
      <w:b/>
      <w:iCs/>
      <w:color w:val="365F91" w:themeColor="accent1" w:themeShade="BF"/>
    </w:rPr>
  </w:style>
  <w:style w:type="character" w:customStyle="1" w:styleId="Ttulo7Car">
    <w:name w:val="Título 7 Car"/>
    <w:basedOn w:val="Fuentedeprrafopredeter"/>
    <w:link w:val="Ttulo7"/>
    <w:uiPriority w:val="9"/>
    <w:semiHidden/>
    <w:rsid w:val="00AE071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E071A"/>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AE071A"/>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Textoindependiente"/>
    <w:autoRedefine/>
    <w:uiPriority w:val="3"/>
    <w:unhideWhenUsed/>
    <w:qFormat/>
    <w:rsid w:val="001B6B3F"/>
    <w:pPr>
      <w:spacing w:before="240" w:after="240" w:line="240" w:lineRule="auto"/>
      <w:jc w:val="center"/>
    </w:pPr>
    <w:rPr>
      <w:b/>
      <w:bCs/>
      <w:color w:val="4F81BD" w:themeColor="accent1"/>
      <w:sz w:val="20"/>
      <w:szCs w:val="18"/>
    </w:rPr>
  </w:style>
  <w:style w:type="character" w:styleId="Textoennegrita">
    <w:name w:val="Strong"/>
    <w:basedOn w:val="Fuentedeprrafopredeter"/>
    <w:uiPriority w:val="22"/>
    <w:qFormat/>
    <w:rsid w:val="00AE071A"/>
    <w:rPr>
      <w:b/>
      <w:bCs/>
    </w:rPr>
  </w:style>
  <w:style w:type="character" w:styleId="nfasis">
    <w:name w:val="Emphasis"/>
    <w:basedOn w:val="Fuentedeprrafopredeter"/>
    <w:uiPriority w:val="20"/>
    <w:qFormat/>
    <w:locked/>
    <w:rsid w:val="00AE071A"/>
    <w:rPr>
      <w:i/>
      <w:iCs/>
    </w:rPr>
  </w:style>
  <w:style w:type="paragraph" w:styleId="Prrafodelista">
    <w:name w:val="List Paragraph"/>
    <w:aliases w:val="Bullet List"/>
    <w:basedOn w:val="Normal"/>
    <w:link w:val="PrrafodelistaCar"/>
    <w:uiPriority w:val="99"/>
    <w:qFormat/>
    <w:locked/>
    <w:rsid w:val="00AE071A"/>
    <w:pPr>
      <w:ind w:left="720"/>
      <w:contextualSpacing/>
    </w:pPr>
  </w:style>
  <w:style w:type="paragraph" w:styleId="Cita">
    <w:name w:val="Quote"/>
    <w:basedOn w:val="Normal"/>
    <w:next w:val="Normal"/>
    <w:link w:val="CitaCar"/>
    <w:uiPriority w:val="29"/>
    <w:qFormat/>
    <w:locked/>
    <w:rsid w:val="00860196"/>
    <w:pPr>
      <w:pBdr>
        <w:top w:val="single" w:sz="4" w:space="1" w:color="4F81BD" w:themeColor="accent1"/>
        <w:bottom w:val="single" w:sz="4" w:space="1" w:color="4F81BD" w:themeColor="accent1"/>
      </w:pBdr>
      <w:spacing w:before="120"/>
    </w:pPr>
    <w:rPr>
      <w:i/>
      <w:iCs/>
      <w:color w:val="4F81BD" w:themeColor="accent1"/>
    </w:rPr>
  </w:style>
  <w:style w:type="character" w:customStyle="1" w:styleId="CitaCar">
    <w:name w:val="Cita Car"/>
    <w:basedOn w:val="Fuentedeprrafopredeter"/>
    <w:link w:val="Cita"/>
    <w:uiPriority w:val="29"/>
    <w:rsid w:val="00860196"/>
    <w:rPr>
      <w:i/>
      <w:iCs/>
      <w:color w:val="4F81BD" w:themeColor="accent1"/>
    </w:rPr>
  </w:style>
  <w:style w:type="paragraph" w:styleId="Citadestacada">
    <w:name w:val="Intense Quote"/>
    <w:basedOn w:val="Normal"/>
    <w:next w:val="Normal"/>
    <w:link w:val="CitadestacadaCar"/>
    <w:uiPriority w:val="30"/>
    <w:locked/>
    <w:rsid w:val="00AE071A"/>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E071A"/>
    <w:rPr>
      <w:b/>
      <w:bCs/>
      <w:i/>
      <w:iCs/>
      <w:color w:val="4F81BD" w:themeColor="accent1"/>
    </w:rPr>
  </w:style>
  <w:style w:type="character" w:styleId="nfasissutil">
    <w:name w:val="Subtle Emphasis"/>
    <w:basedOn w:val="Fuentedeprrafopredeter"/>
    <w:uiPriority w:val="19"/>
    <w:qFormat/>
    <w:rsid w:val="00AE071A"/>
    <w:rPr>
      <w:i/>
      <w:iCs/>
      <w:color w:val="808080" w:themeColor="text1" w:themeTint="7F"/>
    </w:rPr>
  </w:style>
  <w:style w:type="character" w:styleId="nfasisintenso">
    <w:name w:val="Intense Emphasis"/>
    <w:basedOn w:val="Fuentedeprrafopredeter"/>
    <w:uiPriority w:val="21"/>
    <w:qFormat/>
    <w:rsid w:val="00AE071A"/>
    <w:rPr>
      <w:b/>
      <w:bCs/>
      <w:i/>
      <w:iCs/>
      <w:color w:val="4F81BD" w:themeColor="accent1"/>
    </w:rPr>
  </w:style>
  <w:style w:type="character" w:styleId="Referenciasutil">
    <w:name w:val="Subtle Reference"/>
    <w:basedOn w:val="Fuentedeprrafopredeter"/>
    <w:uiPriority w:val="31"/>
    <w:qFormat/>
    <w:rsid w:val="00AE071A"/>
    <w:rPr>
      <w:smallCaps/>
      <w:color w:val="C0504D" w:themeColor="accent2"/>
      <w:u w:val="single"/>
    </w:rPr>
  </w:style>
  <w:style w:type="character" w:styleId="Referenciaintensa">
    <w:name w:val="Intense Reference"/>
    <w:basedOn w:val="Fuentedeprrafopredeter"/>
    <w:uiPriority w:val="32"/>
    <w:locked/>
    <w:rsid w:val="00AE071A"/>
    <w:rPr>
      <w:b/>
      <w:bCs/>
      <w:smallCaps/>
      <w:color w:val="C0504D" w:themeColor="accent2"/>
      <w:spacing w:val="5"/>
      <w:u w:val="single"/>
    </w:rPr>
  </w:style>
  <w:style w:type="character" w:styleId="Ttulodellibro">
    <w:name w:val="Book Title"/>
    <w:basedOn w:val="Fuentedeprrafopredeter"/>
    <w:uiPriority w:val="33"/>
    <w:qFormat/>
    <w:rsid w:val="00AE071A"/>
    <w:rPr>
      <w:b/>
      <w:bCs/>
      <w:smallCaps/>
      <w:spacing w:val="5"/>
    </w:rPr>
  </w:style>
  <w:style w:type="paragraph" w:styleId="TtuloTDC">
    <w:name w:val="TOC Heading"/>
    <w:basedOn w:val="Ttulo1"/>
    <w:next w:val="Normal"/>
    <w:uiPriority w:val="39"/>
    <w:unhideWhenUsed/>
    <w:qFormat/>
    <w:locked/>
    <w:rsid w:val="00AE071A"/>
    <w:pPr>
      <w:outlineLvl w:val="9"/>
    </w:pPr>
  </w:style>
  <w:style w:type="paragraph" w:customStyle="1" w:styleId="Topheader">
    <w:name w:val="Top header"/>
    <w:basedOn w:val="Normal"/>
    <w:qFormat/>
    <w:rsid w:val="00FD5142"/>
    <w:pPr>
      <w:spacing w:line="240" w:lineRule="auto"/>
    </w:pPr>
    <w:rPr>
      <w:sz w:val="20"/>
    </w:rPr>
  </w:style>
  <w:style w:type="paragraph" w:styleId="Lista">
    <w:name w:val="List"/>
    <w:basedOn w:val="Normal"/>
    <w:uiPriority w:val="99"/>
    <w:unhideWhenUsed/>
    <w:locked/>
    <w:rsid w:val="007735BD"/>
    <w:pPr>
      <w:numPr>
        <w:numId w:val="3"/>
      </w:numPr>
      <w:tabs>
        <w:tab w:val="left" w:pos="360"/>
      </w:tabs>
      <w:contextualSpacing/>
    </w:pPr>
  </w:style>
  <w:style w:type="paragraph" w:customStyle="1" w:styleId="BulletIndent">
    <w:name w:val="Bullet Indent"/>
    <w:basedOn w:val="Prrafodelista"/>
    <w:link w:val="BulletIndentChar"/>
    <w:qFormat/>
    <w:rsid w:val="006F2D9E"/>
    <w:pPr>
      <w:numPr>
        <w:numId w:val="6"/>
      </w:numPr>
    </w:pPr>
  </w:style>
  <w:style w:type="paragraph" w:styleId="Listaconvietas">
    <w:name w:val="List Bullet"/>
    <w:basedOn w:val="BulletIndent"/>
    <w:uiPriority w:val="99"/>
    <w:unhideWhenUsed/>
    <w:locked/>
    <w:rsid w:val="001A3045"/>
  </w:style>
  <w:style w:type="paragraph" w:styleId="TDC1">
    <w:name w:val="toc 1"/>
    <w:basedOn w:val="Normal"/>
    <w:next w:val="Normal"/>
    <w:autoRedefine/>
    <w:uiPriority w:val="39"/>
    <w:unhideWhenUsed/>
    <w:qFormat/>
    <w:rsid w:val="00225C67"/>
  </w:style>
  <w:style w:type="character" w:styleId="Hipervnculo">
    <w:name w:val="Hyperlink"/>
    <w:basedOn w:val="Fuentedeprrafopredeter"/>
    <w:uiPriority w:val="99"/>
    <w:unhideWhenUsed/>
    <w:locked/>
    <w:rsid w:val="00225C67"/>
    <w:rPr>
      <w:color w:val="0000FF" w:themeColor="hyperlink"/>
      <w:u w:val="single"/>
    </w:rPr>
  </w:style>
  <w:style w:type="paragraph" w:styleId="TDC2">
    <w:name w:val="toc 2"/>
    <w:basedOn w:val="Normal"/>
    <w:next w:val="Normal"/>
    <w:autoRedefine/>
    <w:uiPriority w:val="39"/>
    <w:unhideWhenUsed/>
    <w:qFormat/>
    <w:rsid w:val="00225C67"/>
    <w:pPr>
      <w:ind w:left="220"/>
    </w:pPr>
    <w:rPr>
      <w:lang w:bidi="ar-SA"/>
    </w:rPr>
  </w:style>
  <w:style w:type="paragraph" w:styleId="TDC3">
    <w:name w:val="toc 3"/>
    <w:basedOn w:val="Normal"/>
    <w:next w:val="Normal"/>
    <w:autoRedefine/>
    <w:uiPriority w:val="39"/>
    <w:unhideWhenUsed/>
    <w:qFormat/>
    <w:rsid w:val="00225C67"/>
    <w:pPr>
      <w:ind w:left="440"/>
    </w:pPr>
    <w:rPr>
      <w:lang w:bidi="ar-SA"/>
    </w:rPr>
  </w:style>
  <w:style w:type="paragraph" w:customStyle="1" w:styleId="TableNumberedList">
    <w:name w:val="Table Numbered List"/>
    <w:basedOn w:val="NumberedIndent"/>
    <w:uiPriority w:val="99"/>
    <w:qFormat/>
    <w:rsid w:val="00714731"/>
    <w:pPr>
      <w:spacing w:line="240" w:lineRule="auto"/>
    </w:pPr>
    <w:rPr>
      <w:sz w:val="20"/>
    </w:rPr>
  </w:style>
  <w:style w:type="paragraph" w:styleId="Ttulodendice">
    <w:name w:val="index heading"/>
    <w:basedOn w:val="Normal"/>
    <w:next w:val="Normal"/>
    <w:uiPriority w:val="99"/>
    <w:unhideWhenUsed/>
    <w:locked/>
    <w:rsid w:val="00A02759"/>
    <w:rPr>
      <w:rFonts w:asciiTheme="majorHAnsi" w:eastAsiaTheme="majorEastAsia" w:hAnsiTheme="majorHAnsi" w:cstheme="majorBidi"/>
      <w:b/>
      <w:bCs/>
    </w:rPr>
  </w:style>
  <w:style w:type="paragraph" w:styleId="Textomacro">
    <w:name w:val="macro"/>
    <w:link w:val="TextomacroCar"/>
    <w:uiPriority w:val="99"/>
    <w:unhideWhenUsed/>
    <w:locked/>
    <w:rsid w:val="00A0275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TextomacroCar">
    <w:name w:val="Texto macro Car"/>
    <w:basedOn w:val="Fuentedeprrafopredeter"/>
    <w:link w:val="Textomacro"/>
    <w:uiPriority w:val="99"/>
    <w:rsid w:val="00A02759"/>
    <w:rPr>
      <w:rFonts w:ascii="Consolas" w:hAnsi="Consolas" w:cs="Consolas"/>
      <w:sz w:val="20"/>
      <w:szCs w:val="20"/>
    </w:rPr>
  </w:style>
  <w:style w:type="paragraph" w:styleId="Encabezadodelista">
    <w:name w:val="toa heading"/>
    <w:basedOn w:val="Normal"/>
    <w:next w:val="Normal"/>
    <w:uiPriority w:val="99"/>
    <w:unhideWhenUsed/>
    <w:locked/>
    <w:rsid w:val="00A02759"/>
    <w:pPr>
      <w:spacing w:before="120"/>
    </w:pPr>
    <w:rPr>
      <w:rFonts w:asciiTheme="majorHAnsi" w:eastAsiaTheme="majorEastAsia" w:hAnsiTheme="majorHAnsi" w:cstheme="majorBidi"/>
      <w:b/>
      <w:bCs/>
      <w:sz w:val="24"/>
      <w:szCs w:val="24"/>
    </w:rPr>
  </w:style>
  <w:style w:type="paragraph" w:customStyle="1" w:styleId="Tableofcontents">
    <w:name w:val="Table of contents"/>
    <w:basedOn w:val="Normal"/>
    <w:next w:val="Normal"/>
    <w:link w:val="TableofcontentsChar"/>
    <w:qFormat/>
    <w:rsid w:val="00484C7B"/>
    <w:pPr>
      <w:pageBreakBefore/>
    </w:pPr>
    <w:rPr>
      <w:rFonts w:ascii="Cambria" w:hAnsi="Cambria"/>
      <w:color w:val="365F91" w:themeColor="accent1" w:themeShade="BF"/>
      <w:sz w:val="28"/>
    </w:rPr>
  </w:style>
  <w:style w:type="paragraph" w:styleId="Listaconvietas2">
    <w:name w:val="List Bullet 2"/>
    <w:basedOn w:val="Normal"/>
    <w:unhideWhenUsed/>
    <w:locked/>
    <w:rsid w:val="007B5BDF"/>
    <w:pPr>
      <w:numPr>
        <w:numId w:val="1"/>
      </w:numPr>
      <w:contextualSpacing/>
    </w:pPr>
  </w:style>
  <w:style w:type="paragraph" w:styleId="Listaconvietas3">
    <w:name w:val="List Bullet 3"/>
    <w:basedOn w:val="Normal"/>
    <w:uiPriority w:val="99"/>
    <w:unhideWhenUsed/>
    <w:locked/>
    <w:rsid w:val="007B5BDF"/>
    <w:pPr>
      <w:numPr>
        <w:numId w:val="2"/>
      </w:numPr>
      <w:contextualSpacing/>
    </w:pPr>
  </w:style>
  <w:style w:type="numbering" w:customStyle="1" w:styleId="Multilevellist">
    <w:name w:val="Multilevel list"/>
    <w:uiPriority w:val="99"/>
    <w:locked/>
    <w:rsid w:val="006F2D9E"/>
    <w:pPr>
      <w:numPr>
        <w:numId w:val="4"/>
      </w:numPr>
    </w:pPr>
  </w:style>
  <w:style w:type="numbering" w:customStyle="1" w:styleId="Multilevellist-numbered">
    <w:name w:val="Multilevel list - numbered"/>
    <w:uiPriority w:val="99"/>
    <w:locked/>
    <w:rsid w:val="005E0FDF"/>
    <w:pPr>
      <w:numPr>
        <w:numId w:val="5"/>
      </w:numPr>
    </w:pPr>
  </w:style>
  <w:style w:type="character" w:styleId="Refdecomentario">
    <w:name w:val="annotation reference"/>
    <w:basedOn w:val="SinespaciadoCar"/>
    <w:uiPriority w:val="99"/>
    <w:unhideWhenUsed/>
    <w:locked/>
    <w:rsid w:val="000862B2"/>
    <w:rPr>
      <w:sz w:val="16"/>
      <w:szCs w:val="16"/>
    </w:rPr>
  </w:style>
  <w:style w:type="paragraph" w:customStyle="1" w:styleId="Picturecapture">
    <w:name w:val="Picture capture"/>
    <w:basedOn w:val="Normal"/>
    <w:locked/>
    <w:rsid w:val="00F960F7"/>
    <w:pPr>
      <w:spacing w:after="0"/>
      <w:jc w:val="center"/>
    </w:pPr>
    <w:rPr>
      <w:b/>
    </w:rPr>
  </w:style>
  <w:style w:type="table" w:customStyle="1" w:styleId="NC-2">
    <w:name w:val="NC-2"/>
    <w:basedOn w:val="Tablaconcuadrcula"/>
    <w:uiPriority w:val="99"/>
    <w:qFormat/>
    <w:rsid w:val="000717EC"/>
    <w:tblPr/>
    <w:tcPr>
      <w:shd w:val="clear" w:color="auto" w:fill="FFFFFF" w:themeFill="background1"/>
    </w:tcPr>
    <w:tblStylePr w:type="firstRow">
      <w:rPr>
        <w:rFonts w:asciiTheme="minorHAnsi" w:hAnsiTheme="minorHAnsi"/>
        <w:b w:val="0"/>
        <w:color w:val="auto"/>
        <w:sz w:val="22"/>
      </w:rPr>
      <w:tblPr/>
      <w:trPr>
        <w:tblHeader/>
      </w:trPr>
      <w:tcPr>
        <w:shd w:val="clear" w:color="auto" w:fill="FFFFFF" w:themeFill="background1"/>
      </w:tcPr>
    </w:tblStylePr>
    <w:tblStylePr w:type="firstCol">
      <w:rPr>
        <w:rFonts w:asciiTheme="minorHAnsi" w:hAnsiTheme="minorHAnsi"/>
        <w:b/>
        <w:color w:val="auto"/>
        <w:sz w:val="22"/>
      </w:rPr>
      <w:tblPr/>
      <w:tcPr>
        <w:shd w:val="clear" w:color="auto" w:fill="95B3D7" w:themeFill="accent1" w:themeFillTint="99"/>
      </w:tcPr>
    </w:tblStylePr>
    <w:tblStylePr w:type="nwCell">
      <w:rPr>
        <w:rFonts w:asciiTheme="minorHAnsi" w:hAnsiTheme="minorHAnsi"/>
        <w:b/>
        <w:color w:val="auto"/>
        <w:sz w:val="22"/>
      </w:rPr>
      <w:tblPr/>
      <w:tcPr>
        <w:shd w:val="clear" w:color="auto" w:fill="95B3D7" w:themeFill="accent1" w:themeFillTint="99"/>
      </w:tcPr>
    </w:tblStylePr>
  </w:style>
  <w:style w:type="paragraph" w:customStyle="1" w:styleId="pre-title">
    <w:name w:val="pre-title"/>
    <w:basedOn w:val="Sinespaciado"/>
    <w:qFormat/>
    <w:locked/>
    <w:rsid w:val="00F252D8"/>
    <w:pPr>
      <w:framePr w:hSpace="187" w:wrap="around" w:vAnchor="page" w:hAnchor="margin" w:y="6031"/>
    </w:pPr>
    <w:rPr>
      <w:rFonts w:asciiTheme="majorHAnsi" w:eastAsiaTheme="majorEastAsia" w:hAnsiTheme="majorHAnsi" w:cstheme="majorBidi"/>
      <w:color w:val="FFFFFF" w:themeColor="background1"/>
      <w:sz w:val="32"/>
    </w:rPr>
  </w:style>
  <w:style w:type="paragraph" w:styleId="Mapadeldocumento">
    <w:name w:val="Document Map"/>
    <w:basedOn w:val="Normal"/>
    <w:link w:val="MapadeldocumentoCar"/>
    <w:uiPriority w:val="99"/>
    <w:semiHidden/>
    <w:unhideWhenUsed/>
    <w:locked/>
    <w:rsid w:val="00BB5131"/>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B5131"/>
    <w:rPr>
      <w:rFonts w:ascii="Tahoma" w:hAnsi="Tahoma" w:cs="Tahoma"/>
      <w:sz w:val="16"/>
      <w:szCs w:val="16"/>
    </w:rPr>
  </w:style>
  <w:style w:type="paragraph" w:customStyle="1" w:styleId="ImportantBlue">
    <w:name w:val="Important Blue"/>
    <w:basedOn w:val="Normal"/>
    <w:autoRedefine/>
    <w:uiPriority w:val="6"/>
    <w:locked/>
    <w:rsid w:val="00103025"/>
    <w:pPr>
      <w:ind w:left="360"/>
    </w:pPr>
    <w:rPr>
      <w:b/>
      <w:color w:val="4F81BD" w:themeColor="accent1"/>
    </w:rPr>
  </w:style>
  <w:style w:type="character" w:customStyle="1" w:styleId="Important-2">
    <w:name w:val="Important-2"/>
    <w:basedOn w:val="SinespaciadoCar"/>
    <w:uiPriority w:val="1"/>
    <w:locked/>
    <w:rsid w:val="00103025"/>
    <w:rPr>
      <w:rFonts w:ascii="Calibri" w:hAnsi="Calibri"/>
      <w:b/>
      <w:dstrike w:val="0"/>
      <w:color w:val="auto"/>
      <w:sz w:val="22"/>
      <w:u w:val="none"/>
      <w:vertAlign w:val="baseline"/>
    </w:rPr>
  </w:style>
  <w:style w:type="paragraph" w:customStyle="1" w:styleId="ListNumbered">
    <w:name w:val="List Numbered"/>
    <w:basedOn w:val="BulletIndent"/>
    <w:link w:val="ListNumberedChar"/>
    <w:locked/>
    <w:rsid w:val="009855F8"/>
    <w:pPr>
      <w:numPr>
        <w:numId w:val="7"/>
      </w:numPr>
    </w:pPr>
  </w:style>
  <w:style w:type="paragraph" w:customStyle="1" w:styleId="ImportantBlack">
    <w:name w:val="Important Black"/>
    <w:basedOn w:val="Normal"/>
    <w:link w:val="ImportantBlackChar"/>
    <w:uiPriority w:val="5"/>
    <w:rsid w:val="00F960F7"/>
    <w:rPr>
      <w:b/>
    </w:rPr>
  </w:style>
  <w:style w:type="character" w:customStyle="1" w:styleId="PrrafodelistaCar">
    <w:name w:val="Párrafo de lista Car"/>
    <w:aliases w:val="Bullet List Car"/>
    <w:basedOn w:val="Fuentedeprrafopredeter"/>
    <w:link w:val="Prrafodelista"/>
    <w:uiPriority w:val="99"/>
    <w:rsid w:val="009855F8"/>
  </w:style>
  <w:style w:type="character" w:customStyle="1" w:styleId="BulletIndentChar">
    <w:name w:val="Bullet Indent Char"/>
    <w:basedOn w:val="PrrafodelistaCar"/>
    <w:link w:val="BulletIndent"/>
    <w:rsid w:val="00183ADB"/>
  </w:style>
  <w:style w:type="character" w:customStyle="1" w:styleId="ListNumberedChar">
    <w:name w:val="List Numbered Char"/>
    <w:basedOn w:val="BulletIndentChar"/>
    <w:link w:val="ListNumbered"/>
    <w:rsid w:val="009855F8"/>
  </w:style>
  <w:style w:type="paragraph" w:customStyle="1" w:styleId="TableTitles">
    <w:name w:val="Table Titles"/>
    <w:basedOn w:val="Normal"/>
    <w:link w:val="TableTitlesChar"/>
    <w:qFormat/>
    <w:rsid w:val="005C3536"/>
    <w:pPr>
      <w:spacing w:before="60" w:after="60" w:line="240" w:lineRule="auto"/>
      <w:jc w:val="left"/>
    </w:pPr>
    <w:rPr>
      <w:b/>
    </w:rPr>
  </w:style>
  <w:style w:type="character" w:customStyle="1" w:styleId="ImportantBlackChar">
    <w:name w:val="Important Black Char"/>
    <w:basedOn w:val="Fuentedeprrafopredeter"/>
    <w:link w:val="ImportantBlack"/>
    <w:uiPriority w:val="5"/>
    <w:rsid w:val="00183ADB"/>
    <w:rPr>
      <w:b/>
    </w:rPr>
  </w:style>
  <w:style w:type="paragraph" w:customStyle="1" w:styleId="TableText">
    <w:name w:val="Table Text"/>
    <w:basedOn w:val="Normal"/>
    <w:link w:val="TableTextChar"/>
    <w:qFormat/>
    <w:rsid w:val="00DD7200"/>
    <w:pPr>
      <w:spacing w:before="20" w:after="20" w:line="240" w:lineRule="auto"/>
      <w:jc w:val="left"/>
    </w:pPr>
    <w:rPr>
      <w:sz w:val="20"/>
    </w:rPr>
  </w:style>
  <w:style w:type="character" w:customStyle="1" w:styleId="TableTitlesChar">
    <w:name w:val="Table Titles Char"/>
    <w:basedOn w:val="Fuentedeprrafopredeter"/>
    <w:link w:val="TableTitles"/>
    <w:rsid w:val="005C3536"/>
    <w:rPr>
      <w:b/>
    </w:rPr>
  </w:style>
  <w:style w:type="paragraph" w:customStyle="1" w:styleId="Code">
    <w:name w:val="Code"/>
    <w:link w:val="CodeChar"/>
    <w:uiPriority w:val="99"/>
    <w:qFormat/>
    <w:rsid w:val="007763A1"/>
    <w:pPr>
      <w:spacing w:before="120" w:after="120" w:line="300" w:lineRule="auto"/>
      <w:contextualSpacing/>
    </w:pPr>
    <w:rPr>
      <w:rFonts w:ascii="Courier New" w:hAnsi="Courier New"/>
      <w:color w:val="0066A4"/>
      <w:sz w:val="20"/>
    </w:rPr>
  </w:style>
  <w:style w:type="character" w:customStyle="1" w:styleId="TableTextChar">
    <w:name w:val="Table Text Char"/>
    <w:basedOn w:val="Fuentedeprrafopredeter"/>
    <w:link w:val="TableText"/>
    <w:rsid w:val="00DD7200"/>
    <w:rPr>
      <w:sz w:val="20"/>
    </w:rPr>
  </w:style>
  <w:style w:type="paragraph" w:customStyle="1" w:styleId="Links">
    <w:name w:val="Links"/>
    <w:link w:val="LinksChar"/>
    <w:qFormat/>
    <w:rsid w:val="00062B16"/>
    <w:rPr>
      <w:u w:val="single"/>
    </w:rPr>
  </w:style>
  <w:style w:type="character" w:customStyle="1" w:styleId="CodeChar">
    <w:name w:val="Code Char"/>
    <w:basedOn w:val="Fuentedeprrafopredeter"/>
    <w:link w:val="Code"/>
    <w:uiPriority w:val="99"/>
    <w:rsid w:val="00183ADB"/>
    <w:rPr>
      <w:rFonts w:ascii="Courier New" w:hAnsi="Courier New"/>
      <w:color w:val="0066A4"/>
      <w:sz w:val="20"/>
    </w:rPr>
  </w:style>
  <w:style w:type="character" w:customStyle="1" w:styleId="LinksChar">
    <w:name w:val="Links Char"/>
    <w:basedOn w:val="Fuentedeprrafopredeter"/>
    <w:link w:val="Links"/>
    <w:rsid w:val="00062B16"/>
    <w:rPr>
      <w:u w:val="single"/>
    </w:rPr>
  </w:style>
  <w:style w:type="numbering" w:customStyle="1" w:styleId="NumberedLists">
    <w:name w:val="Numbered Lists"/>
    <w:uiPriority w:val="99"/>
    <w:locked/>
    <w:rsid w:val="004457AC"/>
    <w:pPr>
      <w:numPr>
        <w:numId w:val="8"/>
      </w:numPr>
    </w:pPr>
  </w:style>
  <w:style w:type="paragraph" w:customStyle="1" w:styleId="ImportantMore">
    <w:name w:val="Important More"/>
    <w:basedOn w:val="ImportantBlack"/>
    <w:link w:val="ImportantMoreChar"/>
    <w:uiPriority w:val="7"/>
    <w:locked/>
    <w:rsid w:val="00DC7E7A"/>
    <w:rPr>
      <w:color w:val="1F497D" w:themeColor="text2"/>
    </w:rPr>
  </w:style>
  <w:style w:type="character" w:customStyle="1" w:styleId="ImportantMoreChar">
    <w:name w:val="Important More Char"/>
    <w:basedOn w:val="Fuentedeprrafopredeter"/>
    <w:link w:val="ImportantMore"/>
    <w:uiPriority w:val="7"/>
    <w:rsid w:val="00183ADB"/>
    <w:rPr>
      <w:b/>
      <w:color w:val="1F497D" w:themeColor="text2"/>
    </w:rPr>
  </w:style>
  <w:style w:type="paragraph" w:customStyle="1" w:styleId="TableTitleLarge">
    <w:name w:val="Table Title Large"/>
    <w:basedOn w:val="Tableofcontents"/>
    <w:link w:val="TableTitleLargeChar"/>
    <w:qFormat/>
    <w:rsid w:val="00C14A94"/>
    <w:pPr>
      <w:pageBreakBefore w:val="0"/>
      <w:spacing w:before="240"/>
    </w:pPr>
  </w:style>
  <w:style w:type="character" w:customStyle="1" w:styleId="TableofcontentsChar">
    <w:name w:val="Table of contents Char"/>
    <w:basedOn w:val="Fuentedeprrafopredeter"/>
    <w:link w:val="Tableofcontents"/>
    <w:rsid w:val="009A4DE0"/>
    <w:rPr>
      <w:rFonts w:ascii="Cambria" w:hAnsi="Cambria"/>
      <w:color w:val="365F91" w:themeColor="accent1" w:themeShade="BF"/>
      <w:sz w:val="28"/>
    </w:rPr>
  </w:style>
  <w:style w:type="character" w:customStyle="1" w:styleId="TableTitleLargeChar">
    <w:name w:val="Table Title Large Char"/>
    <w:basedOn w:val="TableofcontentsChar"/>
    <w:link w:val="TableTitleLarge"/>
    <w:rsid w:val="00C14A94"/>
    <w:rPr>
      <w:rFonts w:ascii="Cambria" w:hAnsi="Cambria"/>
      <w:color w:val="365F91" w:themeColor="accent1" w:themeShade="BF"/>
      <w:sz w:val="28"/>
    </w:rPr>
  </w:style>
  <w:style w:type="table" w:customStyle="1" w:styleId="TableGridcolumnandrow">
    <w:name w:val="Table Grid column and row"/>
    <w:basedOn w:val="Tablaconcuadrcula"/>
    <w:uiPriority w:val="99"/>
    <w:rsid w:val="00C14A94"/>
    <w:tblPr/>
    <w:tcPr>
      <w:shd w:val="clear" w:color="auto" w:fill="FFFFFF" w:themeFill="background1"/>
    </w:tcPr>
    <w:tblStylePr w:type="firstRow">
      <w:rPr>
        <w:rFonts w:asciiTheme="minorHAnsi" w:hAnsiTheme="minorHAnsi"/>
        <w:b/>
        <w:color w:val="auto"/>
        <w:sz w:val="22"/>
      </w:rPr>
      <w:tblPr/>
      <w:trPr>
        <w:tblHeader/>
      </w:trPr>
      <w:tcPr>
        <w:shd w:val="clear" w:color="auto" w:fill="95B3D7" w:themeFill="accent1" w:themeFillTint="99"/>
      </w:tcPr>
    </w:tblStylePr>
    <w:tblStylePr w:type="firstCol">
      <w:rPr>
        <w:b/>
      </w:rPr>
      <w:tblPr/>
      <w:tcPr>
        <w:shd w:val="clear" w:color="auto" w:fill="95B3D7" w:themeFill="accent1" w:themeFillTint="99"/>
      </w:tcPr>
    </w:tblStylePr>
  </w:style>
  <w:style w:type="paragraph" w:customStyle="1" w:styleId="CaptionTable">
    <w:name w:val="Caption Table"/>
    <w:basedOn w:val="Descripcin"/>
    <w:next w:val="Textoindependiente"/>
    <w:uiPriority w:val="4"/>
    <w:qFormat/>
    <w:rsid w:val="00B75B6E"/>
    <w:pPr>
      <w:keepNext/>
      <w:spacing w:after="120"/>
      <w:jc w:val="left"/>
    </w:pPr>
  </w:style>
  <w:style w:type="paragraph" w:customStyle="1" w:styleId="Figure">
    <w:name w:val="Figure"/>
    <w:basedOn w:val="Normal"/>
    <w:qFormat/>
    <w:rsid w:val="00621F8E"/>
    <w:pPr>
      <w:keepNext/>
      <w:jc w:val="center"/>
    </w:pPr>
    <w:rPr>
      <w:noProof/>
      <w:lang w:val="ru-RU" w:eastAsia="ru-RU" w:bidi="ar-SA"/>
    </w:rPr>
  </w:style>
  <w:style w:type="paragraph" w:styleId="Textoindependiente">
    <w:name w:val="Body Text"/>
    <w:basedOn w:val="Normal"/>
    <w:link w:val="TextoindependienteCar"/>
    <w:unhideWhenUsed/>
    <w:rsid w:val="008E7F5F"/>
    <w:rPr>
      <w:color w:val="000000" w:themeColor="text1"/>
    </w:rPr>
  </w:style>
  <w:style w:type="character" w:customStyle="1" w:styleId="TextoindependienteCar">
    <w:name w:val="Texto independiente Car"/>
    <w:basedOn w:val="Fuentedeprrafopredeter"/>
    <w:link w:val="Textoindependiente"/>
    <w:rsid w:val="008E7F5F"/>
    <w:rPr>
      <w:color w:val="000000" w:themeColor="text1"/>
    </w:rPr>
  </w:style>
  <w:style w:type="paragraph" w:customStyle="1" w:styleId="Placeholderold">
    <w:name w:val="Placeholder old"/>
    <w:basedOn w:val="Textoindependiente"/>
    <w:link w:val="PlaceholderoldChar"/>
    <w:locked/>
    <w:rsid w:val="00D42E2B"/>
    <w:rPr>
      <w:color w:val="365F91" w:themeColor="accent1" w:themeShade="BF"/>
    </w:rPr>
  </w:style>
  <w:style w:type="paragraph" w:customStyle="1" w:styleId="NumberedIndent">
    <w:name w:val="Numbered Indent"/>
    <w:basedOn w:val="BulletIndent"/>
    <w:uiPriority w:val="2"/>
    <w:qFormat/>
    <w:rsid w:val="002F0C9B"/>
    <w:pPr>
      <w:numPr>
        <w:numId w:val="10"/>
      </w:numPr>
    </w:pPr>
  </w:style>
  <w:style w:type="character" w:customStyle="1" w:styleId="PlaceholderoldChar">
    <w:name w:val="Placeholder old Char"/>
    <w:basedOn w:val="TextoindependienteCar"/>
    <w:link w:val="Placeholderold"/>
    <w:rsid w:val="00313300"/>
    <w:rPr>
      <w:color w:val="365F91" w:themeColor="accent1" w:themeShade="BF"/>
    </w:rPr>
  </w:style>
  <w:style w:type="paragraph" w:customStyle="1" w:styleId="PlaceholderBulletedIndent">
    <w:name w:val="Placeholder Bulleted Indent"/>
    <w:basedOn w:val="BulletIndent"/>
    <w:uiPriority w:val="99"/>
    <w:qFormat/>
    <w:rsid w:val="00313300"/>
    <w:rPr>
      <w:color w:val="365F91" w:themeColor="accent1" w:themeShade="BF"/>
    </w:rPr>
  </w:style>
  <w:style w:type="paragraph" w:customStyle="1" w:styleId="PlaceholderNumberedIndent">
    <w:name w:val="Placeholder Numbered Indent"/>
    <w:basedOn w:val="NumberedIndent"/>
    <w:uiPriority w:val="99"/>
    <w:qFormat/>
    <w:rsid w:val="00313300"/>
    <w:rPr>
      <w:color w:val="365F91" w:themeColor="accent1" w:themeShade="BF"/>
    </w:rPr>
  </w:style>
  <w:style w:type="table" w:styleId="Sombreadoclaro-nfasis1">
    <w:name w:val="Light Shading Accent 1"/>
    <w:basedOn w:val="Tablanormal"/>
    <w:uiPriority w:val="60"/>
    <w:rsid w:val="009F35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Laceholder">
    <w:name w:val="PLaceholder"/>
    <w:basedOn w:val="Fuentedeprrafopredeter"/>
    <w:uiPriority w:val="1"/>
    <w:qFormat/>
    <w:rsid w:val="00D14FD8"/>
    <w:rPr>
      <w:color w:val="365F91" w:themeColor="accent1" w:themeShade="BF"/>
    </w:rPr>
  </w:style>
  <w:style w:type="paragraph" w:styleId="TDC9">
    <w:name w:val="toc 9"/>
    <w:basedOn w:val="Normal"/>
    <w:next w:val="Normal"/>
    <w:autoRedefine/>
    <w:uiPriority w:val="39"/>
    <w:unhideWhenUsed/>
    <w:locked/>
    <w:rsid w:val="00083979"/>
    <w:pPr>
      <w:spacing w:after="100"/>
      <w:ind w:left="1760"/>
    </w:pPr>
  </w:style>
  <w:style w:type="paragraph" w:styleId="NormalWeb">
    <w:name w:val="Normal (Web)"/>
    <w:basedOn w:val="Normal"/>
    <w:uiPriority w:val="99"/>
    <w:unhideWhenUsed/>
    <w:locked/>
    <w:rsid w:val="006D6ED1"/>
    <w:rPr>
      <w:rFonts w:ascii="Times New Roman" w:hAnsi="Times New Roman" w:cs="Times New Roman"/>
      <w:sz w:val="24"/>
      <w:szCs w:val="24"/>
    </w:rPr>
  </w:style>
  <w:style w:type="paragraph" w:styleId="Listaconnmeros">
    <w:name w:val="List Number"/>
    <w:basedOn w:val="Normal"/>
    <w:uiPriority w:val="99"/>
    <w:semiHidden/>
    <w:unhideWhenUsed/>
    <w:locked/>
    <w:rsid w:val="008E7F5F"/>
    <w:pPr>
      <w:numPr>
        <w:numId w:val="11"/>
      </w:numPr>
      <w:contextualSpacing/>
    </w:pPr>
  </w:style>
  <w:style w:type="character" w:styleId="Textodelmarcadordeposicin">
    <w:name w:val="Placeholder Text"/>
    <w:basedOn w:val="Fuentedeprrafopredeter"/>
    <w:uiPriority w:val="99"/>
    <w:semiHidden/>
    <w:locked/>
    <w:rsid w:val="008A3156"/>
    <w:rPr>
      <w:color w:val="808080"/>
    </w:rPr>
  </w:style>
  <w:style w:type="paragraph" w:styleId="TDC4">
    <w:name w:val="toc 4"/>
    <w:basedOn w:val="Normal"/>
    <w:next w:val="Normal"/>
    <w:autoRedefine/>
    <w:uiPriority w:val="39"/>
    <w:rsid w:val="008A3156"/>
    <w:pPr>
      <w:spacing w:after="0"/>
      <w:ind w:left="660"/>
    </w:pPr>
  </w:style>
  <w:style w:type="paragraph" w:styleId="TDC5">
    <w:name w:val="toc 5"/>
    <w:basedOn w:val="Normal"/>
    <w:next w:val="Normal"/>
    <w:autoRedefine/>
    <w:uiPriority w:val="39"/>
    <w:unhideWhenUsed/>
    <w:locked/>
    <w:rsid w:val="008A3156"/>
    <w:pPr>
      <w:spacing w:after="100"/>
      <w:ind w:left="880"/>
    </w:pPr>
  </w:style>
  <w:style w:type="paragraph" w:styleId="TDC6">
    <w:name w:val="toc 6"/>
    <w:basedOn w:val="Normal"/>
    <w:next w:val="Normal"/>
    <w:autoRedefine/>
    <w:uiPriority w:val="39"/>
    <w:unhideWhenUsed/>
    <w:locked/>
    <w:rsid w:val="008A3156"/>
    <w:pPr>
      <w:spacing w:after="100"/>
      <w:ind w:left="1100"/>
    </w:pPr>
  </w:style>
  <w:style w:type="paragraph" w:styleId="TDC7">
    <w:name w:val="toc 7"/>
    <w:basedOn w:val="Normal"/>
    <w:next w:val="Normal"/>
    <w:autoRedefine/>
    <w:uiPriority w:val="39"/>
    <w:unhideWhenUsed/>
    <w:locked/>
    <w:rsid w:val="008A3156"/>
    <w:pPr>
      <w:spacing w:after="100"/>
      <w:ind w:left="1320"/>
    </w:pPr>
  </w:style>
  <w:style w:type="paragraph" w:styleId="TDC8">
    <w:name w:val="toc 8"/>
    <w:basedOn w:val="Normal"/>
    <w:next w:val="Normal"/>
    <w:autoRedefine/>
    <w:uiPriority w:val="39"/>
    <w:unhideWhenUsed/>
    <w:locked/>
    <w:rsid w:val="008A3156"/>
    <w:pPr>
      <w:spacing w:after="100"/>
      <w:ind w:left="1540"/>
    </w:pPr>
  </w:style>
  <w:style w:type="paragraph" w:styleId="Textocomentario">
    <w:name w:val="annotation text"/>
    <w:basedOn w:val="Normal"/>
    <w:link w:val="TextocomentarioCar"/>
    <w:uiPriority w:val="99"/>
    <w:unhideWhenUsed/>
    <w:locked/>
    <w:rsid w:val="008A3156"/>
    <w:pPr>
      <w:spacing w:line="240" w:lineRule="auto"/>
    </w:pPr>
    <w:rPr>
      <w:sz w:val="20"/>
      <w:szCs w:val="20"/>
    </w:rPr>
  </w:style>
  <w:style w:type="character" w:customStyle="1" w:styleId="TextocomentarioCar">
    <w:name w:val="Texto comentario Car"/>
    <w:basedOn w:val="Fuentedeprrafopredeter"/>
    <w:link w:val="Textocomentario"/>
    <w:uiPriority w:val="99"/>
    <w:rsid w:val="008A3156"/>
    <w:rPr>
      <w:sz w:val="20"/>
      <w:szCs w:val="20"/>
    </w:rPr>
  </w:style>
  <w:style w:type="paragraph" w:styleId="Asuntodelcomentario">
    <w:name w:val="annotation subject"/>
    <w:basedOn w:val="Textocomentario"/>
    <w:next w:val="Textocomentario"/>
    <w:link w:val="AsuntodelcomentarioCar"/>
    <w:uiPriority w:val="99"/>
    <w:semiHidden/>
    <w:unhideWhenUsed/>
    <w:locked/>
    <w:rsid w:val="008A3156"/>
    <w:rPr>
      <w:b/>
      <w:bCs/>
    </w:rPr>
  </w:style>
  <w:style w:type="character" w:customStyle="1" w:styleId="AsuntodelcomentarioCar">
    <w:name w:val="Asunto del comentario Car"/>
    <w:basedOn w:val="TextocomentarioCar"/>
    <w:link w:val="Asuntodelcomentario"/>
    <w:uiPriority w:val="99"/>
    <w:semiHidden/>
    <w:rsid w:val="008A3156"/>
    <w:rPr>
      <w:b/>
      <w:bCs/>
      <w:sz w:val="20"/>
      <w:szCs w:val="20"/>
    </w:rPr>
  </w:style>
  <w:style w:type="paragraph" w:styleId="Revisin">
    <w:name w:val="Revision"/>
    <w:hidden/>
    <w:uiPriority w:val="99"/>
    <w:semiHidden/>
    <w:rsid w:val="008A3156"/>
    <w:pPr>
      <w:spacing w:after="0" w:line="240" w:lineRule="auto"/>
    </w:pPr>
    <w:rPr>
      <w:rFonts w:ascii="Calibri" w:eastAsia="Times New Roman" w:hAnsi="Calibri" w:cs="Times New Roman"/>
    </w:rPr>
  </w:style>
  <w:style w:type="paragraph" w:customStyle="1" w:styleId="TableBulletedList">
    <w:name w:val="Table Bulleted List"/>
    <w:basedOn w:val="BulletIndent"/>
    <w:uiPriority w:val="99"/>
    <w:qFormat/>
    <w:rsid w:val="00E10230"/>
    <w:pPr>
      <w:spacing w:line="240" w:lineRule="auto"/>
    </w:pPr>
    <w:rPr>
      <w:sz w:val="20"/>
    </w:rPr>
  </w:style>
  <w:style w:type="paragraph" w:customStyle="1" w:styleId="Body">
    <w:name w:val="Body"/>
    <w:basedOn w:val="Normal"/>
    <w:unhideWhenUsed/>
    <w:rsid w:val="00A00FCA"/>
    <w:pPr>
      <w:spacing w:after="0"/>
    </w:pPr>
  </w:style>
  <w:style w:type="numbering" w:customStyle="1" w:styleId="HeadingStyles">
    <w:name w:val="_ Heading Styles"/>
    <w:basedOn w:val="Sinlista"/>
    <w:rsid w:val="00287EAF"/>
    <w:pPr>
      <w:numPr>
        <w:numId w:val="43"/>
      </w:numPr>
    </w:pPr>
  </w:style>
  <w:style w:type="paragraph" w:styleId="Tabladeilustraciones">
    <w:name w:val="table of figures"/>
    <w:basedOn w:val="Normal"/>
    <w:next w:val="Normal"/>
    <w:uiPriority w:val="99"/>
    <w:unhideWhenUsed/>
    <w:locked/>
    <w:rsid w:val="005A0401"/>
    <w:pPr>
      <w:spacing w:after="0"/>
    </w:pPr>
  </w:style>
  <w:style w:type="paragraph" w:customStyle="1" w:styleId="TableHeading">
    <w:name w:val="Table_Heading"/>
    <w:basedOn w:val="Normal"/>
    <w:next w:val="Normal"/>
    <w:rsid w:val="005C22D9"/>
    <w:pPr>
      <w:keepNext/>
      <w:keepLines/>
      <w:spacing w:before="40" w:after="40" w:line="240" w:lineRule="auto"/>
      <w:jc w:val="left"/>
    </w:pPr>
    <w:rPr>
      <w:rFonts w:ascii="Arial" w:eastAsia="Times New Roman" w:hAnsi="Arial" w:cs="Times New Roman"/>
      <w:b/>
      <w:sz w:val="20"/>
      <w:szCs w:val="20"/>
      <w:lang w:bidi="ar-SA"/>
    </w:rPr>
  </w:style>
  <w:style w:type="character" w:customStyle="1" w:styleId="apple-converted-space">
    <w:name w:val="apple-converted-space"/>
    <w:basedOn w:val="Fuentedeprrafopredeter"/>
    <w:rsid w:val="00B32344"/>
  </w:style>
  <w:style w:type="paragraph" w:styleId="Textonotaalfinal">
    <w:name w:val="endnote text"/>
    <w:basedOn w:val="Normal"/>
    <w:link w:val="TextonotaalfinalCar"/>
    <w:uiPriority w:val="99"/>
    <w:semiHidden/>
    <w:unhideWhenUsed/>
    <w:locked/>
    <w:rsid w:val="00E719D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719D8"/>
    <w:rPr>
      <w:sz w:val="20"/>
      <w:szCs w:val="20"/>
    </w:rPr>
  </w:style>
  <w:style w:type="character" w:styleId="Refdenotaalfinal">
    <w:name w:val="endnote reference"/>
    <w:basedOn w:val="Fuentedeprrafopredeter"/>
    <w:uiPriority w:val="99"/>
    <w:semiHidden/>
    <w:unhideWhenUsed/>
    <w:locked/>
    <w:rsid w:val="00E719D8"/>
    <w:rPr>
      <w:vertAlign w:val="superscript"/>
    </w:rPr>
  </w:style>
  <w:style w:type="character" w:customStyle="1" w:styleId="error">
    <w:name w:val="error"/>
    <w:basedOn w:val="Fuentedeprrafopredeter"/>
    <w:rsid w:val="00E579E9"/>
  </w:style>
  <w:style w:type="paragraph" w:styleId="Textonotapie">
    <w:name w:val="footnote text"/>
    <w:basedOn w:val="Normal"/>
    <w:link w:val="TextonotapieCar"/>
    <w:uiPriority w:val="99"/>
    <w:semiHidden/>
    <w:unhideWhenUsed/>
    <w:locked/>
    <w:rsid w:val="00C6267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62670"/>
    <w:rPr>
      <w:sz w:val="20"/>
      <w:szCs w:val="20"/>
    </w:rPr>
  </w:style>
  <w:style w:type="character" w:styleId="Refdenotaalpie">
    <w:name w:val="footnote reference"/>
    <w:basedOn w:val="Fuentedeprrafopredeter"/>
    <w:uiPriority w:val="99"/>
    <w:semiHidden/>
    <w:unhideWhenUsed/>
    <w:locked/>
    <w:rsid w:val="00C62670"/>
    <w:rPr>
      <w:vertAlign w:val="superscript"/>
    </w:rPr>
  </w:style>
  <w:style w:type="character" w:styleId="Hipervnculovisitado">
    <w:name w:val="FollowedHyperlink"/>
    <w:basedOn w:val="Fuentedeprrafopredeter"/>
    <w:uiPriority w:val="99"/>
    <w:semiHidden/>
    <w:unhideWhenUsed/>
    <w:locked/>
    <w:rsid w:val="00C62670"/>
    <w:rPr>
      <w:color w:val="800080" w:themeColor="followedHyperlink"/>
      <w:u w:val="single"/>
    </w:rPr>
  </w:style>
  <w:style w:type="paragraph" w:styleId="HTMLconformatoprevio">
    <w:name w:val="HTML Preformatted"/>
    <w:basedOn w:val="Normal"/>
    <w:link w:val="HTMLconformatoprevioCar"/>
    <w:uiPriority w:val="99"/>
    <w:unhideWhenUsed/>
    <w:locked/>
    <w:rsid w:val="008A0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bidi="ar-SA"/>
    </w:rPr>
  </w:style>
  <w:style w:type="character" w:customStyle="1" w:styleId="HTMLconformatoprevioCar">
    <w:name w:val="HTML con formato previo Car"/>
    <w:basedOn w:val="Fuentedeprrafopredeter"/>
    <w:link w:val="HTMLconformatoprevio"/>
    <w:uiPriority w:val="99"/>
    <w:rsid w:val="008A0EA7"/>
    <w:rPr>
      <w:rFonts w:ascii="Courier New" w:eastAsia="Times New Roman" w:hAnsi="Courier New" w:cs="Courier New"/>
      <w:sz w:val="20"/>
      <w:szCs w:val="20"/>
      <w:lang w:bidi="ar-SA"/>
    </w:rPr>
  </w:style>
  <w:style w:type="character" w:customStyle="1" w:styleId="code-quote">
    <w:name w:val="code-quote"/>
    <w:basedOn w:val="Fuentedeprrafopredeter"/>
    <w:rsid w:val="008A0EA7"/>
  </w:style>
  <w:style w:type="paragraph" w:customStyle="1" w:styleId="Default">
    <w:name w:val="Default"/>
    <w:rsid w:val="00C75656"/>
    <w:pPr>
      <w:autoSpaceDE w:val="0"/>
      <w:autoSpaceDN w:val="0"/>
      <w:adjustRightInd w:val="0"/>
      <w:spacing w:after="0" w:line="240" w:lineRule="auto"/>
    </w:pPr>
    <w:rPr>
      <w:rFonts w:ascii="Calibri" w:hAnsi="Calibri" w:cs="Calibri"/>
      <w:color w:val="000000"/>
      <w:sz w:val="24"/>
      <w:szCs w:val="24"/>
      <w:lang w:val="es-GT" w:bidi="ar-SA"/>
    </w:rPr>
  </w:style>
  <w:style w:type="character" w:styleId="Mencinsinresolver">
    <w:name w:val="Unresolved Mention"/>
    <w:basedOn w:val="Fuentedeprrafopredeter"/>
    <w:uiPriority w:val="99"/>
    <w:semiHidden/>
    <w:unhideWhenUsed/>
    <w:rsid w:val="00B73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03401">
      <w:bodyDiv w:val="1"/>
      <w:marLeft w:val="0"/>
      <w:marRight w:val="0"/>
      <w:marTop w:val="0"/>
      <w:marBottom w:val="0"/>
      <w:divBdr>
        <w:top w:val="none" w:sz="0" w:space="0" w:color="auto"/>
        <w:left w:val="none" w:sz="0" w:space="0" w:color="auto"/>
        <w:bottom w:val="none" w:sz="0" w:space="0" w:color="auto"/>
        <w:right w:val="none" w:sz="0" w:space="0" w:color="auto"/>
      </w:divBdr>
    </w:div>
    <w:div w:id="47923336">
      <w:bodyDiv w:val="1"/>
      <w:marLeft w:val="0"/>
      <w:marRight w:val="0"/>
      <w:marTop w:val="0"/>
      <w:marBottom w:val="0"/>
      <w:divBdr>
        <w:top w:val="none" w:sz="0" w:space="0" w:color="auto"/>
        <w:left w:val="none" w:sz="0" w:space="0" w:color="auto"/>
        <w:bottom w:val="none" w:sz="0" w:space="0" w:color="auto"/>
        <w:right w:val="none" w:sz="0" w:space="0" w:color="auto"/>
      </w:divBdr>
    </w:div>
    <w:div w:id="86001319">
      <w:bodyDiv w:val="1"/>
      <w:marLeft w:val="0"/>
      <w:marRight w:val="0"/>
      <w:marTop w:val="0"/>
      <w:marBottom w:val="0"/>
      <w:divBdr>
        <w:top w:val="none" w:sz="0" w:space="0" w:color="auto"/>
        <w:left w:val="none" w:sz="0" w:space="0" w:color="auto"/>
        <w:bottom w:val="none" w:sz="0" w:space="0" w:color="auto"/>
        <w:right w:val="none" w:sz="0" w:space="0" w:color="auto"/>
      </w:divBdr>
    </w:div>
    <w:div w:id="121769913">
      <w:bodyDiv w:val="1"/>
      <w:marLeft w:val="0"/>
      <w:marRight w:val="0"/>
      <w:marTop w:val="0"/>
      <w:marBottom w:val="0"/>
      <w:divBdr>
        <w:top w:val="none" w:sz="0" w:space="0" w:color="auto"/>
        <w:left w:val="none" w:sz="0" w:space="0" w:color="auto"/>
        <w:bottom w:val="none" w:sz="0" w:space="0" w:color="auto"/>
        <w:right w:val="none" w:sz="0" w:space="0" w:color="auto"/>
      </w:divBdr>
    </w:div>
    <w:div w:id="128328056">
      <w:bodyDiv w:val="1"/>
      <w:marLeft w:val="0"/>
      <w:marRight w:val="0"/>
      <w:marTop w:val="0"/>
      <w:marBottom w:val="0"/>
      <w:divBdr>
        <w:top w:val="none" w:sz="0" w:space="0" w:color="auto"/>
        <w:left w:val="none" w:sz="0" w:space="0" w:color="auto"/>
        <w:bottom w:val="none" w:sz="0" w:space="0" w:color="auto"/>
        <w:right w:val="none" w:sz="0" w:space="0" w:color="auto"/>
      </w:divBdr>
    </w:div>
    <w:div w:id="217061385">
      <w:bodyDiv w:val="1"/>
      <w:marLeft w:val="0"/>
      <w:marRight w:val="0"/>
      <w:marTop w:val="0"/>
      <w:marBottom w:val="0"/>
      <w:divBdr>
        <w:top w:val="none" w:sz="0" w:space="0" w:color="auto"/>
        <w:left w:val="none" w:sz="0" w:space="0" w:color="auto"/>
        <w:bottom w:val="none" w:sz="0" w:space="0" w:color="auto"/>
        <w:right w:val="none" w:sz="0" w:space="0" w:color="auto"/>
      </w:divBdr>
    </w:div>
    <w:div w:id="252473656">
      <w:bodyDiv w:val="1"/>
      <w:marLeft w:val="0"/>
      <w:marRight w:val="0"/>
      <w:marTop w:val="0"/>
      <w:marBottom w:val="0"/>
      <w:divBdr>
        <w:top w:val="none" w:sz="0" w:space="0" w:color="auto"/>
        <w:left w:val="none" w:sz="0" w:space="0" w:color="auto"/>
        <w:bottom w:val="none" w:sz="0" w:space="0" w:color="auto"/>
        <w:right w:val="none" w:sz="0" w:space="0" w:color="auto"/>
      </w:divBdr>
    </w:div>
    <w:div w:id="305159301">
      <w:bodyDiv w:val="1"/>
      <w:marLeft w:val="0"/>
      <w:marRight w:val="0"/>
      <w:marTop w:val="0"/>
      <w:marBottom w:val="0"/>
      <w:divBdr>
        <w:top w:val="none" w:sz="0" w:space="0" w:color="auto"/>
        <w:left w:val="none" w:sz="0" w:space="0" w:color="auto"/>
        <w:bottom w:val="none" w:sz="0" w:space="0" w:color="auto"/>
        <w:right w:val="none" w:sz="0" w:space="0" w:color="auto"/>
      </w:divBdr>
    </w:div>
    <w:div w:id="325716617">
      <w:bodyDiv w:val="1"/>
      <w:marLeft w:val="0"/>
      <w:marRight w:val="0"/>
      <w:marTop w:val="0"/>
      <w:marBottom w:val="0"/>
      <w:divBdr>
        <w:top w:val="none" w:sz="0" w:space="0" w:color="auto"/>
        <w:left w:val="none" w:sz="0" w:space="0" w:color="auto"/>
        <w:bottom w:val="none" w:sz="0" w:space="0" w:color="auto"/>
        <w:right w:val="none" w:sz="0" w:space="0" w:color="auto"/>
      </w:divBdr>
    </w:div>
    <w:div w:id="364911807">
      <w:bodyDiv w:val="1"/>
      <w:marLeft w:val="0"/>
      <w:marRight w:val="0"/>
      <w:marTop w:val="0"/>
      <w:marBottom w:val="0"/>
      <w:divBdr>
        <w:top w:val="none" w:sz="0" w:space="0" w:color="auto"/>
        <w:left w:val="none" w:sz="0" w:space="0" w:color="auto"/>
        <w:bottom w:val="none" w:sz="0" w:space="0" w:color="auto"/>
        <w:right w:val="none" w:sz="0" w:space="0" w:color="auto"/>
      </w:divBdr>
    </w:div>
    <w:div w:id="460270199">
      <w:bodyDiv w:val="1"/>
      <w:marLeft w:val="0"/>
      <w:marRight w:val="0"/>
      <w:marTop w:val="0"/>
      <w:marBottom w:val="0"/>
      <w:divBdr>
        <w:top w:val="none" w:sz="0" w:space="0" w:color="auto"/>
        <w:left w:val="none" w:sz="0" w:space="0" w:color="auto"/>
        <w:bottom w:val="none" w:sz="0" w:space="0" w:color="auto"/>
        <w:right w:val="none" w:sz="0" w:space="0" w:color="auto"/>
      </w:divBdr>
    </w:div>
    <w:div w:id="462426418">
      <w:bodyDiv w:val="1"/>
      <w:marLeft w:val="0"/>
      <w:marRight w:val="0"/>
      <w:marTop w:val="0"/>
      <w:marBottom w:val="0"/>
      <w:divBdr>
        <w:top w:val="none" w:sz="0" w:space="0" w:color="auto"/>
        <w:left w:val="none" w:sz="0" w:space="0" w:color="auto"/>
        <w:bottom w:val="none" w:sz="0" w:space="0" w:color="auto"/>
        <w:right w:val="none" w:sz="0" w:space="0" w:color="auto"/>
      </w:divBdr>
    </w:div>
    <w:div w:id="479735135">
      <w:bodyDiv w:val="1"/>
      <w:marLeft w:val="0"/>
      <w:marRight w:val="0"/>
      <w:marTop w:val="0"/>
      <w:marBottom w:val="0"/>
      <w:divBdr>
        <w:top w:val="none" w:sz="0" w:space="0" w:color="auto"/>
        <w:left w:val="none" w:sz="0" w:space="0" w:color="auto"/>
        <w:bottom w:val="none" w:sz="0" w:space="0" w:color="auto"/>
        <w:right w:val="none" w:sz="0" w:space="0" w:color="auto"/>
      </w:divBdr>
    </w:div>
    <w:div w:id="518350833">
      <w:bodyDiv w:val="1"/>
      <w:marLeft w:val="0"/>
      <w:marRight w:val="0"/>
      <w:marTop w:val="0"/>
      <w:marBottom w:val="0"/>
      <w:divBdr>
        <w:top w:val="none" w:sz="0" w:space="0" w:color="auto"/>
        <w:left w:val="none" w:sz="0" w:space="0" w:color="auto"/>
        <w:bottom w:val="none" w:sz="0" w:space="0" w:color="auto"/>
        <w:right w:val="none" w:sz="0" w:space="0" w:color="auto"/>
      </w:divBdr>
    </w:div>
    <w:div w:id="535580069">
      <w:bodyDiv w:val="1"/>
      <w:marLeft w:val="0"/>
      <w:marRight w:val="0"/>
      <w:marTop w:val="0"/>
      <w:marBottom w:val="0"/>
      <w:divBdr>
        <w:top w:val="none" w:sz="0" w:space="0" w:color="auto"/>
        <w:left w:val="none" w:sz="0" w:space="0" w:color="auto"/>
        <w:bottom w:val="none" w:sz="0" w:space="0" w:color="auto"/>
        <w:right w:val="none" w:sz="0" w:space="0" w:color="auto"/>
      </w:divBdr>
    </w:div>
    <w:div w:id="582564105">
      <w:bodyDiv w:val="1"/>
      <w:marLeft w:val="0"/>
      <w:marRight w:val="0"/>
      <w:marTop w:val="0"/>
      <w:marBottom w:val="0"/>
      <w:divBdr>
        <w:top w:val="none" w:sz="0" w:space="0" w:color="auto"/>
        <w:left w:val="none" w:sz="0" w:space="0" w:color="auto"/>
        <w:bottom w:val="none" w:sz="0" w:space="0" w:color="auto"/>
        <w:right w:val="none" w:sz="0" w:space="0" w:color="auto"/>
      </w:divBdr>
    </w:div>
    <w:div w:id="602496853">
      <w:bodyDiv w:val="1"/>
      <w:marLeft w:val="0"/>
      <w:marRight w:val="0"/>
      <w:marTop w:val="0"/>
      <w:marBottom w:val="0"/>
      <w:divBdr>
        <w:top w:val="none" w:sz="0" w:space="0" w:color="auto"/>
        <w:left w:val="none" w:sz="0" w:space="0" w:color="auto"/>
        <w:bottom w:val="none" w:sz="0" w:space="0" w:color="auto"/>
        <w:right w:val="none" w:sz="0" w:space="0" w:color="auto"/>
      </w:divBdr>
    </w:div>
    <w:div w:id="608925511">
      <w:bodyDiv w:val="1"/>
      <w:marLeft w:val="0"/>
      <w:marRight w:val="0"/>
      <w:marTop w:val="0"/>
      <w:marBottom w:val="0"/>
      <w:divBdr>
        <w:top w:val="none" w:sz="0" w:space="0" w:color="auto"/>
        <w:left w:val="none" w:sz="0" w:space="0" w:color="auto"/>
        <w:bottom w:val="none" w:sz="0" w:space="0" w:color="auto"/>
        <w:right w:val="none" w:sz="0" w:space="0" w:color="auto"/>
      </w:divBdr>
    </w:div>
    <w:div w:id="667292453">
      <w:bodyDiv w:val="1"/>
      <w:marLeft w:val="0"/>
      <w:marRight w:val="0"/>
      <w:marTop w:val="0"/>
      <w:marBottom w:val="0"/>
      <w:divBdr>
        <w:top w:val="none" w:sz="0" w:space="0" w:color="auto"/>
        <w:left w:val="none" w:sz="0" w:space="0" w:color="auto"/>
        <w:bottom w:val="none" w:sz="0" w:space="0" w:color="auto"/>
        <w:right w:val="none" w:sz="0" w:space="0" w:color="auto"/>
      </w:divBdr>
    </w:div>
    <w:div w:id="685593843">
      <w:bodyDiv w:val="1"/>
      <w:marLeft w:val="0"/>
      <w:marRight w:val="0"/>
      <w:marTop w:val="0"/>
      <w:marBottom w:val="0"/>
      <w:divBdr>
        <w:top w:val="none" w:sz="0" w:space="0" w:color="auto"/>
        <w:left w:val="none" w:sz="0" w:space="0" w:color="auto"/>
        <w:bottom w:val="none" w:sz="0" w:space="0" w:color="auto"/>
        <w:right w:val="none" w:sz="0" w:space="0" w:color="auto"/>
      </w:divBdr>
    </w:div>
    <w:div w:id="708334955">
      <w:bodyDiv w:val="1"/>
      <w:marLeft w:val="0"/>
      <w:marRight w:val="0"/>
      <w:marTop w:val="0"/>
      <w:marBottom w:val="0"/>
      <w:divBdr>
        <w:top w:val="none" w:sz="0" w:space="0" w:color="auto"/>
        <w:left w:val="none" w:sz="0" w:space="0" w:color="auto"/>
        <w:bottom w:val="none" w:sz="0" w:space="0" w:color="auto"/>
        <w:right w:val="none" w:sz="0" w:space="0" w:color="auto"/>
      </w:divBdr>
    </w:div>
    <w:div w:id="733091097">
      <w:bodyDiv w:val="1"/>
      <w:marLeft w:val="0"/>
      <w:marRight w:val="0"/>
      <w:marTop w:val="0"/>
      <w:marBottom w:val="0"/>
      <w:divBdr>
        <w:top w:val="none" w:sz="0" w:space="0" w:color="auto"/>
        <w:left w:val="none" w:sz="0" w:space="0" w:color="auto"/>
        <w:bottom w:val="none" w:sz="0" w:space="0" w:color="auto"/>
        <w:right w:val="none" w:sz="0" w:space="0" w:color="auto"/>
      </w:divBdr>
    </w:div>
    <w:div w:id="735203774">
      <w:bodyDiv w:val="1"/>
      <w:marLeft w:val="0"/>
      <w:marRight w:val="0"/>
      <w:marTop w:val="0"/>
      <w:marBottom w:val="0"/>
      <w:divBdr>
        <w:top w:val="none" w:sz="0" w:space="0" w:color="auto"/>
        <w:left w:val="none" w:sz="0" w:space="0" w:color="auto"/>
        <w:bottom w:val="none" w:sz="0" w:space="0" w:color="auto"/>
        <w:right w:val="none" w:sz="0" w:space="0" w:color="auto"/>
      </w:divBdr>
    </w:div>
    <w:div w:id="768505856">
      <w:bodyDiv w:val="1"/>
      <w:marLeft w:val="0"/>
      <w:marRight w:val="0"/>
      <w:marTop w:val="0"/>
      <w:marBottom w:val="0"/>
      <w:divBdr>
        <w:top w:val="none" w:sz="0" w:space="0" w:color="auto"/>
        <w:left w:val="none" w:sz="0" w:space="0" w:color="auto"/>
        <w:bottom w:val="none" w:sz="0" w:space="0" w:color="auto"/>
        <w:right w:val="none" w:sz="0" w:space="0" w:color="auto"/>
      </w:divBdr>
    </w:div>
    <w:div w:id="842165053">
      <w:bodyDiv w:val="1"/>
      <w:marLeft w:val="0"/>
      <w:marRight w:val="0"/>
      <w:marTop w:val="0"/>
      <w:marBottom w:val="0"/>
      <w:divBdr>
        <w:top w:val="none" w:sz="0" w:space="0" w:color="auto"/>
        <w:left w:val="none" w:sz="0" w:space="0" w:color="auto"/>
        <w:bottom w:val="none" w:sz="0" w:space="0" w:color="auto"/>
        <w:right w:val="none" w:sz="0" w:space="0" w:color="auto"/>
      </w:divBdr>
    </w:div>
    <w:div w:id="859205414">
      <w:bodyDiv w:val="1"/>
      <w:marLeft w:val="0"/>
      <w:marRight w:val="0"/>
      <w:marTop w:val="0"/>
      <w:marBottom w:val="0"/>
      <w:divBdr>
        <w:top w:val="none" w:sz="0" w:space="0" w:color="auto"/>
        <w:left w:val="none" w:sz="0" w:space="0" w:color="auto"/>
        <w:bottom w:val="none" w:sz="0" w:space="0" w:color="auto"/>
        <w:right w:val="none" w:sz="0" w:space="0" w:color="auto"/>
      </w:divBdr>
    </w:div>
    <w:div w:id="930619986">
      <w:bodyDiv w:val="1"/>
      <w:marLeft w:val="0"/>
      <w:marRight w:val="0"/>
      <w:marTop w:val="0"/>
      <w:marBottom w:val="0"/>
      <w:divBdr>
        <w:top w:val="none" w:sz="0" w:space="0" w:color="auto"/>
        <w:left w:val="none" w:sz="0" w:space="0" w:color="auto"/>
        <w:bottom w:val="none" w:sz="0" w:space="0" w:color="auto"/>
        <w:right w:val="none" w:sz="0" w:space="0" w:color="auto"/>
      </w:divBdr>
    </w:div>
    <w:div w:id="968709526">
      <w:bodyDiv w:val="1"/>
      <w:marLeft w:val="0"/>
      <w:marRight w:val="0"/>
      <w:marTop w:val="0"/>
      <w:marBottom w:val="0"/>
      <w:divBdr>
        <w:top w:val="none" w:sz="0" w:space="0" w:color="auto"/>
        <w:left w:val="none" w:sz="0" w:space="0" w:color="auto"/>
        <w:bottom w:val="none" w:sz="0" w:space="0" w:color="auto"/>
        <w:right w:val="none" w:sz="0" w:space="0" w:color="auto"/>
      </w:divBdr>
    </w:div>
    <w:div w:id="1022047231">
      <w:bodyDiv w:val="1"/>
      <w:marLeft w:val="0"/>
      <w:marRight w:val="0"/>
      <w:marTop w:val="0"/>
      <w:marBottom w:val="0"/>
      <w:divBdr>
        <w:top w:val="none" w:sz="0" w:space="0" w:color="auto"/>
        <w:left w:val="none" w:sz="0" w:space="0" w:color="auto"/>
        <w:bottom w:val="none" w:sz="0" w:space="0" w:color="auto"/>
        <w:right w:val="none" w:sz="0" w:space="0" w:color="auto"/>
      </w:divBdr>
    </w:div>
    <w:div w:id="1052386670">
      <w:bodyDiv w:val="1"/>
      <w:marLeft w:val="0"/>
      <w:marRight w:val="0"/>
      <w:marTop w:val="0"/>
      <w:marBottom w:val="0"/>
      <w:divBdr>
        <w:top w:val="none" w:sz="0" w:space="0" w:color="auto"/>
        <w:left w:val="none" w:sz="0" w:space="0" w:color="auto"/>
        <w:bottom w:val="none" w:sz="0" w:space="0" w:color="auto"/>
        <w:right w:val="none" w:sz="0" w:space="0" w:color="auto"/>
      </w:divBdr>
    </w:div>
    <w:div w:id="1072195766">
      <w:bodyDiv w:val="1"/>
      <w:marLeft w:val="0"/>
      <w:marRight w:val="0"/>
      <w:marTop w:val="0"/>
      <w:marBottom w:val="0"/>
      <w:divBdr>
        <w:top w:val="none" w:sz="0" w:space="0" w:color="auto"/>
        <w:left w:val="none" w:sz="0" w:space="0" w:color="auto"/>
        <w:bottom w:val="none" w:sz="0" w:space="0" w:color="auto"/>
        <w:right w:val="none" w:sz="0" w:space="0" w:color="auto"/>
      </w:divBdr>
    </w:div>
    <w:div w:id="1126585878">
      <w:bodyDiv w:val="1"/>
      <w:marLeft w:val="0"/>
      <w:marRight w:val="0"/>
      <w:marTop w:val="0"/>
      <w:marBottom w:val="0"/>
      <w:divBdr>
        <w:top w:val="none" w:sz="0" w:space="0" w:color="auto"/>
        <w:left w:val="none" w:sz="0" w:space="0" w:color="auto"/>
        <w:bottom w:val="none" w:sz="0" w:space="0" w:color="auto"/>
        <w:right w:val="none" w:sz="0" w:space="0" w:color="auto"/>
      </w:divBdr>
    </w:div>
    <w:div w:id="1147239253">
      <w:bodyDiv w:val="1"/>
      <w:marLeft w:val="0"/>
      <w:marRight w:val="0"/>
      <w:marTop w:val="0"/>
      <w:marBottom w:val="0"/>
      <w:divBdr>
        <w:top w:val="none" w:sz="0" w:space="0" w:color="auto"/>
        <w:left w:val="none" w:sz="0" w:space="0" w:color="auto"/>
        <w:bottom w:val="none" w:sz="0" w:space="0" w:color="auto"/>
        <w:right w:val="none" w:sz="0" w:space="0" w:color="auto"/>
      </w:divBdr>
    </w:div>
    <w:div w:id="1155802719">
      <w:bodyDiv w:val="1"/>
      <w:marLeft w:val="0"/>
      <w:marRight w:val="0"/>
      <w:marTop w:val="0"/>
      <w:marBottom w:val="0"/>
      <w:divBdr>
        <w:top w:val="none" w:sz="0" w:space="0" w:color="auto"/>
        <w:left w:val="none" w:sz="0" w:space="0" w:color="auto"/>
        <w:bottom w:val="none" w:sz="0" w:space="0" w:color="auto"/>
        <w:right w:val="none" w:sz="0" w:space="0" w:color="auto"/>
      </w:divBdr>
    </w:div>
    <w:div w:id="1183974861">
      <w:bodyDiv w:val="1"/>
      <w:marLeft w:val="0"/>
      <w:marRight w:val="0"/>
      <w:marTop w:val="0"/>
      <w:marBottom w:val="0"/>
      <w:divBdr>
        <w:top w:val="none" w:sz="0" w:space="0" w:color="auto"/>
        <w:left w:val="none" w:sz="0" w:space="0" w:color="auto"/>
        <w:bottom w:val="none" w:sz="0" w:space="0" w:color="auto"/>
        <w:right w:val="none" w:sz="0" w:space="0" w:color="auto"/>
      </w:divBdr>
    </w:div>
    <w:div w:id="1211726117">
      <w:bodyDiv w:val="1"/>
      <w:marLeft w:val="0"/>
      <w:marRight w:val="0"/>
      <w:marTop w:val="0"/>
      <w:marBottom w:val="0"/>
      <w:divBdr>
        <w:top w:val="none" w:sz="0" w:space="0" w:color="auto"/>
        <w:left w:val="none" w:sz="0" w:space="0" w:color="auto"/>
        <w:bottom w:val="none" w:sz="0" w:space="0" w:color="auto"/>
        <w:right w:val="none" w:sz="0" w:space="0" w:color="auto"/>
      </w:divBdr>
    </w:div>
    <w:div w:id="1292594323">
      <w:bodyDiv w:val="1"/>
      <w:marLeft w:val="0"/>
      <w:marRight w:val="0"/>
      <w:marTop w:val="0"/>
      <w:marBottom w:val="0"/>
      <w:divBdr>
        <w:top w:val="none" w:sz="0" w:space="0" w:color="auto"/>
        <w:left w:val="none" w:sz="0" w:space="0" w:color="auto"/>
        <w:bottom w:val="none" w:sz="0" w:space="0" w:color="auto"/>
        <w:right w:val="none" w:sz="0" w:space="0" w:color="auto"/>
      </w:divBdr>
    </w:div>
    <w:div w:id="1347749579">
      <w:bodyDiv w:val="1"/>
      <w:marLeft w:val="0"/>
      <w:marRight w:val="0"/>
      <w:marTop w:val="0"/>
      <w:marBottom w:val="0"/>
      <w:divBdr>
        <w:top w:val="none" w:sz="0" w:space="0" w:color="auto"/>
        <w:left w:val="none" w:sz="0" w:space="0" w:color="auto"/>
        <w:bottom w:val="none" w:sz="0" w:space="0" w:color="auto"/>
        <w:right w:val="none" w:sz="0" w:space="0" w:color="auto"/>
      </w:divBdr>
    </w:div>
    <w:div w:id="1353339912">
      <w:bodyDiv w:val="1"/>
      <w:marLeft w:val="0"/>
      <w:marRight w:val="0"/>
      <w:marTop w:val="0"/>
      <w:marBottom w:val="0"/>
      <w:divBdr>
        <w:top w:val="none" w:sz="0" w:space="0" w:color="auto"/>
        <w:left w:val="none" w:sz="0" w:space="0" w:color="auto"/>
        <w:bottom w:val="none" w:sz="0" w:space="0" w:color="auto"/>
        <w:right w:val="none" w:sz="0" w:space="0" w:color="auto"/>
      </w:divBdr>
    </w:div>
    <w:div w:id="1418820660">
      <w:bodyDiv w:val="1"/>
      <w:marLeft w:val="0"/>
      <w:marRight w:val="0"/>
      <w:marTop w:val="0"/>
      <w:marBottom w:val="0"/>
      <w:divBdr>
        <w:top w:val="none" w:sz="0" w:space="0" w:color="auto"/>
        <w:left w:val="none" w:sz="0" w:space="0" w:color="auto"/>
        <w:bottom w:val="none" w:sz="0" w:space="0" w:color="auto"/>
        <w:right w:val="none" w:sz="0" w:space="0" w:color="auto"/>
      </w:divBdr>
    </w:div>
    <w:div w:id="1431044584">
      <w:bodyDiv w:val="1"/>
      <w:marLeft w:val="0"/>
      <w:marRight w:val="0"/>
      <w:marTop w:val="0"/>
      <w:marBottom w:val="0"/>
      <w:divBdr>
        <w:top w:val="none" w:sz="0" w:space="0" w:color="auto"/>
        <w:left w:val="none" w:sz="0" w:space="0" w:color="auto"/>
        <w:bottom w:val="none" w:sz="0" w:space="0" w:color="auto"/>
        <w:right w:val="none" w:sz="0" w:space="0" w:color="auto"/>
      </w:divBdr>
    </w:div>
    <w:div w:id="1444231680">
      <w:bodyDiv w:val="1"/>
      <w:marLeft w:val="0"/>
      <w:marRight w:val="0"/>
      <w:marTop w:val="0"/>
      <w:marBottom w:val="0"/>
      <w:divBdr>
        <w:top w:val="none" w:sz="0" w:space="0" w:color="auto"/>
        <w:left w:val="none" w:sz="0" w:space="0" w:color="auto"/>
        <w:bottom w:val="none" w:sz="0" w:space="0" w:color="auto"/>
        <w:right w:val="none" w:sz="0" w:space="0" w:color="auto"/>
      </w:divBdr>
    </w:div>
    <w:div w:id="1503199880">
      <w:bodyDiv w:val="1"/>
      <w:marLeft w:val="0"/>
      <w:marRight w:val="0"/>
      <w:marTop w:val="0"/>
      <w:marBottom w:val="0"/>
      <w:divBdr>
        <w:top w:val="none" w:sz="0" w:space="0" w:color="auto"/>
        <w:left w:val="none" w:sz="0" w:space="0" w:color="auto"/>
        <w:bottom w:val="none" w:sz="0" w:space="0" w:color="auto"/>
        <w:right w:val="none" w:sz="0" w:space="0" w:color="auto"/>
      </w:divBdr>
    </w:div>
    <w:div w:id="1504781225">
      <w:bodyDiv w:val="1"/>
      <w:marLeft w:val="0"/>
      <w:marRight w:val="0"/>
      <w:marTop w:val="0"/>
      <w:marBottom w:val="0"/>
      <w:divBdr>
        <w:top w:val="none" w:sz="0" w:space="0" w:color="auto"/>
        <w:left w:val="none" w:sz="0" w:space="0" w:color="auto"/>
        <w:bottom w:val="none" w:sz="0" w:space="0" w:color="auto"/>
        <w:right w:val="none" w:sz="0" w:space="0" w:color="auto"/>
      </w:divBdr>
    </w:div>
    <w:div w:id="1516767072">
      <w:bodyDiv w:val="1"/>
      <w:marLeft w:val="0"/>
      <w:marRight w:val="0"/>
      <w:marTop w:val="0"/>
      <w:marBottom w:val="0"/>
      <w:divBdr>
        <w:top w:val="none" w:sz="0" w:space="0" w:color="auto"/>
        <w:left w:val="none" w:sz="0" w:space="0" w:color="auto"/>
        <w:bottom w:val="none" w:sz="0" w:space="0" w:color="auto"/>
        <w:right w:val="none" w:sz="0" w:space="0" w:color="auto"/>
      </w:divBdr>
    </w:div>
    <w:div w:id="1532919120">
      <w:bodyDiv w:val="1"/>
      <w:marLeft w:val="0"/>
      <w:marRight w:val="0"/>
      <w:marTop w:val="0"/>
      <w:marBottom w:val="0"/>
      <w:divBdr>
        <w:top w:val="none" w:sz="0" w:space="0" w:color="auto"/>
        <w:left w:val="none" w:sz="0" w:space="0" w:color="auto"/>
        <w:bottom w:val="none" w:sz="0" w:space="0" w:color="auto"/>
        <w:right w:val="none" w:sz="0" w:space="0" w:color="auto"/>
      </w:divBdr>
    </w:div>
    <w:div w:id="1556312928">
      <w:bodyDiv w:val="1"/>
      <w:marLeft w:val="0"/>
      <w:marRight w:val="0"/>
      <w:marTop w:val="0"/>
      <w:marBottom w:val="0"/>
      <w:divBdr>
        <w:top w:val="none" w:sz="0" w:space="0" w:color="auto"/>
        <w:left w:val="none" w:sz="0" w:space="0" w:color="auto"/>
        <w:bottom w:val="none" w:sz="0" w:space="0" w:color="auto"/>
        <w:right w:val="none" w:sz="0" w:space="0" w:color="auto"/>
      </w:divBdr>
    </w:div>
    <w:div w:id="1560943632">
      <w:bodyDiv w:val="1"/>
      <w:marLeft w:val="0"/>
      <w:marRight w:val="0"/>
      <w:marTop w:val="0"/>
      <w:marBottom w:val="0"/>
      <w:divBdr>
        <w:top w:val="none" w:sz="0" w:space="0" w:color="auto"/>
        <w:left w:val="none" w:sz="0" w:space="0" w:color="auto"/>
        <w:bottom w:val="none" w:sz="0" w:space="0" w:color="auto"/>
        <w:right w:val="none" w:sz="0" w:space="0" w:color="auto"/>
      </w:divBdr>
    </w:div>
    <w:div w:id="1564753155">
      <w:bodyDiv w:val="1"/>
      <w:marLeft w:val="0"/>
      <w:marRight w:val="0"/>
      <w:marTop w:val="0"/>
      <w:marBottom w:val="0"/>
      <w:divBdr>
        <w:top w:val="none" w:sz="0" w:space="0" w:color="auto"/>
        <w:left w:val="none" w:sz="0" w:space="0" w:color="auto"/>
        <w:bottom w:val="none" w:sz="0" w:space="0" w:color="auto"/>
        <w:right w:val="none" w:sz="0" w:space="0" w:color="auto"/>
      </w:divBdr>
    </w:div>
    <w:div w:id="1611821208">
      <w:bodyDiv w:val="1"/>
      <w:marLeft w:val="0"/>
      <w:marRight w:val="0"/>
      <w:marTop w:val="0"/>
      <w:marBottom w:val="0"/>
      <w:divBdr>
        <w:top w:val="none" w:sz="0" w:space="0" w:color="auto"/>
        <w:left w:val="none" w:sz="0" w:space="0" w:color="auto"/>
        <w:bottom w:val="none" w:sz="0" w:space="0" w:color="auto"/>
        <w:right w:val="none" w:sz="0" w:space="0" w:color="auto"/>
      </w:divBdr>
      <w:divsChild>
        <w:div w:id="1336150590">
          <w:marLeft w:val="0"/>
          <w:marRight w:val="0"/>
          <w:marTop w:val="0"/>
          <w:marBottom w:val="0"/>
          <w:divBdr>
            <w:top w:val="single" w:sz="2" w:space="0" w:color="E3E3E3"/>
            <w:left w:val="single" w:sz="2" w:space="0" w:color="E3E3E3"/>
            <w:bottom w:val="single" w:sz="2" w:space="0" w:color="E3E3E3"/>
            <w:right w:val="single" w:sz="2" w:space="0" w:color="E3E3E3"/>
          </w:divBdr>
          <w:divsChild>
            <w:div w:id="117921490">
              <w:marLeft w:val="0"/>
              <w:marRight w:val="0"/>
              <w:marTop w:val="0"/>
              <w:marBottom w:val="0"/>
              <w:divBdr>
                <w:top w:val="single" w:sz="2" w:space="0" w:color="E3E3E3"/>
                <w:left w:val="single" w:sz="2" w:space="0" w:color="E3E3E3"/>
                <w:bottom w:val="single" w:sz="2" w:space="0" w:color="E3E3E3"/>
                <w:right w:val="single" w:sz="2" w:space="0" w:color="E3E3E3"/>
              </w:divBdr>
              <w:divsChild>
                <w:div w:id="859122271">
                  <w:marLeft w:val="0"/>
                  <w:marRight w:val="0"/>
                  <w:marTop w:val="0"/>
                  <w:marBottom w:val="0"/>
                  <w:divBdr>
                    <w:top w:val="single" w:sz="2" w:space="0" w:color="E3E3E3"/>
                    <w:left w:val="single" w:sz="2" w:space="0" w:color="E3E3E3"/>
                    <w:bottom w:val="single" w:sz="2" w:space="0" w:color="E3E3E3"/>
                    <w:right w:val="single" w:sz="2" w:space="0" w:color="E3E3E3"/>
                  </w:divBdr>
                  <w:divsChild>
                    <w:div w:id="797146419">
                      <w:marLeft w:val="0"/>
                      <w:marRight w:val="0"/>
                      <w:marTop w:val="0"/>
                      <w:marBottom w:val="0"/>
                      <w:divBdr>
                        <w:top w:val="single" w:sz="2" w:space="0" w:color="E3E3E3"/>
                        <w:left w:val="single" w:sz="2" w:space="0" w:color="E3E3E3"/>
                        <w:bottom w:val="single" w:sz="2" w:space="0" w:color="E3E3E3"/>
                        <w:right w:val="single" w:sz="2" w:space="0" w:color="E3E3E3"/>
                      </w:divBdr>
                      <w:divsChild>
                        <w:div w:id="1435244777">
                          <w:marLeft w:val="0"/>
                          <w:marRight w:val="0"/>
                          <w:marTop w:val="0"/>
                          <w:marBottom w:val="0"/>
                          <w:divBdr>
                            <w:top w:val="single" w:sz="2" w:space="0" w:color="E3E3E3"/>
                            <w:left w:val="single" w:sz="2" w:space="0" w:color="E3E3E3"/>
                            <w:bottom w:val="single" w:sz="2" w:space="0" w:color="E3E3E3"/>
                            <w:right w:val="single" w:sz="2" w:space="0" w:color="E3E3E3"/>
                          </w:divBdr>
                          <w:divsChild>
                            <w:div w:id="535199411">
                              <w:marLeft w:val="0"/>
                              <w:marRight w:val="0"/>
                              <w:marTop w:val="100"/>
                              <w:marBottom w:val="100"/>
                              <w:divBdr>
                                <w:top w:val="single" w:sz="2" w:space="0" w:color="E3E3E3"/>
                                <w:left w:val="single" w:sz="2" w:space="0" w:color="E3E3E3"/>
                                <w:bottom w:val="single" w:sz="2" w:space="0" w:color="E3E3E3"/>
                                <w:right w:val="single" w:sz="2" w:space="0" w:color="E3E3E3"/>
                              </w:divBdr>
                              <w:divsChild>
                                <w:div w:id="1171868945">
                                  <w:marLeft w:val="0"/>
                                  <w:marRight w:val="0"/>
                                  <w:marTop w:val="0"/>
                                  <w:marBottom w:val="0"/>
                                  <w:divBdr>
                                    <w:top w:val="single" w:sz="2" w:space="0" w:color="E3E3E3"/>
                                    <w:left w:val="single" w:sz="2" w:space="0" w:color="E3E3E3"/>
                                    <w:bottom w:val="single" w:sz="2" w:space="0" w:color="E3E3E3"/>
                                    <w:right w:val="single" w:sz="2" w:space="0" w:color="E3E3E3"/>
                                  </w:divBdr>
                                  <w:divsChild>
                                    <w:div w:id="1237283586">
                                      <w:marLeft w:val="0"/>
                                      <w:marRight w:val="0"/>
                                      <w:marTop w:val="0"/>
                                      <w:marBottom w:val="0"/>
                                      <w:divBdr>
                                        <w:top w:val="single" w:sz="2" w:space="0" w:color="E3E3E3"/>
                                        <w:left w:val="single" w:sz="2" w:space="0" w:color="E3E3E3"/>
                                        <w:bottom w:val="single" w:sz="2" w:space="0" w:color="E3E3E3"/>
                                        <w:right w:val="single" w:sz="2" w:space="0" w:color="E3E3E3"/>
                                      </w:divBdr>
                                      <w:divsChild>
                                        <w:div w:id="1629236719">
                                          <w:marLeft w:val="0"/>
                                          <w:marRight w:val="0"/>
                                          <w:marTop w:val="0"/>
                                          <w:marBottom w:val="0"/>
                                          <w:divBdr>
                                            <w:top w:val="single" w:sz="2" w:space="0" w:color="E3E3E3"/>
                                            <w:left w:val="single" w:sz="2" w:space="0" w:color="E3E3E3"/>
                                            <w:bottom w:val="single" w:sz="2" w:space="0" w:color="E3E3E3"/>
                                            <w:right w:val="single" w:sz="2" w:space="0" w:color="E3E3E3"/>
                                          </w:divBdr>
                                          <w:divsChild>
                                            <w:div w:id="1652052039">
                                              <w:marLeft w:val="0"/>
                                              <w:marRight w:val="0"/>
                                              <w:marTop w:val="0"/>
                                              <w:marBottom w:val="0"/>
                                              <w:divBdr>
                                                <w:top w:val="single" w:sz="2" w:space="0" w:color="E3E3E3"/>
                                                <w:left w:val="single" w:sz="2" w:space="0" w:color="E3E3E3"/>
                                                <w:bottom w:val="single" w:sz="2" w:space="0" w:color="E3E3E3"/>
                                                <w:right w:val="single" w:sz="2" w:space="0" w:color="E3E3E3"/>
                                              </w:divBdr>
                                              <w:divsChild>
                                                <w:div w:id="1550799663">
                                                  <w:marLeft w:val="0"/>
                                                  <w:marRight w:val="0"/>
                                                  <w:marTop w:val="0"/>
                                                  <w:marBottom w:val="0"/>
                                                  <w:divBdr>
                                                    <w:top w:val="single" w:sz="2" w:space="0" w:color="E3E3E3"/>
                                                    <w:left w:val="single" w:sz="2" w:space="0" w:color="E3E3E3"/>
                                                    <w:bottom w:val="single" w:sz="2" w:space="0" w:color="E3E3E3"/>
                                                    <w:right w:val="single" w:sz="2" w:space="0" w:color="E3E3E3"/>
                                                  </w:divBdr>
                                                  <w:divsChild>
                                                    <w:div w:id="528026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4089966">
          <w:marLeft w:val="0"/>
          <w:marRight w:val="0"/>
          <w:marTop w:val="0"/>
          <w:marBottom w:val="0"/>
          <w:divBdr>
            <w:top w:val="none" w:sz="0" w:space="0" w:color="auto"/>
            <w:left w:val="none" w:sz="0" w:space="0" w:color="auto"/>
            <w:bottom w:val="none" w:sz="0" w:space="0" w:color="auto"/>
            <w:right w:val="none" w:sz="0" w:space="0" w:color="auto"/>
          </w:divBdr>
        </w:div>
      </w:divsChild>
    </w:div>
    <w:div w:id="1625111045">
      <w:bodyDiv w:val="1"/>
      <w:marLeft w:val="0"/>
      <w:marRight w:val="0"/>
      <w:marTop w:val="0"/>
      <w:marBottom w:val="0"/>
      <w:divBdr>
        <w:top w:val="none" w:sz="0" w:space="0" w:color="auto"/>
        <w:left w:val="none" w:sz="0" w:space="0" w:color="auto"/>
        <w:bottom w:val="none" w:sz="0" w:space="0" w:color="auto"/>
        <w:right w:val="none" w:sz="0" w:space="0" w:color="auto"/>
      </w:divBdr>
    </w:div>
    <w:div w:id="1669364936">
      <w:bodyDiv w:val="1"/>
      <w:marLeft w:val="0"/>
      <w:marRight w:val="0"/>
      <w:marTop w:val="0"/>
      <w:marBottom w:val="0"/>
      <w:divBdr>
        <w:top w:val="none" w:sz="0" w:space="0" w:color="auto"/>
        <w:left w:val="none" w:sz="0" w:space="0" w:color="auto"/>
        <w:bottom w:val="none" w:sz="0" w:space="0" w:color="auto"/>
        <w:right w:val="none" w:sz="0" w:space="0" w:color="auto"/>
      </w:divBdr>
      <w:divsChild>
        <w:div w:id="1184244863">
          <w:marLeft w:val="0"/>
          <w:marRight w:val="0"/>
          <w:marTop w:val="0"/>
          <w:marBottom w:val="0"/>
          <w:divBdr>
            <w:top w:val="single" w:sz="2" w:space="0" w:color="E3E3E3"/>
            <w:left w:val="single" w:sz="2" w:space="0" w:color="E3E3E3"/>
            <w:bottom w:val="single" w:sz="2" w:space="0" w:color="E3E3E3"/>
            <w:right w:val="single" w:sz="2" w:space="0" w:color="E3E3E3"/>
          </w:divBdr>
          <w:divsChild>
            <w:div w:id="47804602">
              <w:marLeft w:val="0"/>
              <w:marRight w:val="0"/>
              <w:marTop w:val="0"/>
              <w:marBottom w:val="0"/>
              <w:divBdr>
                <w:top w:val="single" w:sz="2" w:space="0" w:color="E3E3E3"/>
                <w:left w:val="single" w:sz="2" w:space="0" w:color="E3E3E3"/>
                <w:bottom w:val="single" w:sz="2" w:space="0" w:color="E3E3E3"/>
                <w:right w:val="single" w:sz="2" w:space="0" w:color="E3E3E3"/>
              </w:divBdr>
              <w:divsChild>
                <w:div w:id="1108543191">
                  <w:marLeft w:val="0"/>
                  <w:marRight w:val="0"/>
                  <w:marTop w:val="0"/>
                  <w:marBottom w:val="0"/>
                  <w:divBdr>
                    <w:top w:val="single" w:sz="2" w:space="0" w:color="E3E3E3"/>
                    <w:left w:val="single" w:sz="2" w:space="0" w:color="E3E3E3"/>
                    <w:bottom w:val="single" w:sz="2" w:space="0" w:color="E3E3E3"/>
                    <w:right w:val="single" w:sz="2" w:space="0" w:color="E3E3E3"/>
                  </w:divBdr>
                  <w:divsChild>
                    <w:div w:id="1012335491">
                      <w:marLeft w:val="0"/>
                      <w:marRight w:val="0"/>
                      <w:marTop w:val="0"/>
                      <w:marBottom w:val="0"/>
                      <w:divBdr>
                        <w:top w:val="single" w:sz="2" w:space="0" w:color="E3E3E3"/>
                        <w:left w:val="single" w:sz="2" w:space="0" w:color="E3E3E3"/>
                        <w:bottom w:val="single" w:sz="2" w:space="0" w:color="E3E3E3"/>
                        <w:right w:val="single" w:sz="2" w:space="0" w:color="E3E3E3"/>
                      </w:divBdr>
                      <w:divsChild>
                        <w:div w:id="302656713">
                          <w:marLeft w:val="0"/>
                          <w:marRight w:val="0"/>
                          <w:marTop w:val="0"/>
                          <w:marBottom w:val="0"/>
                          <w:divBdr>
                            <w:top w:val="single" w:sz="2" w:space="0" w:color="E3E3E3"/>
                            <w:left w:val="single" w:sz="2" w:space="0" w:color="E3E3E3"/>
                            <w:bottom w:val="single" w:sz="2" w:space="0" w:color="E3E3E3"/>
                            <w:right w:val="single" w:sz="2" w:space="0" w:color="E3E3E3"/>
                          </w:divBdr>
                          <w:divsChild>
                            <w:div w:id="189256823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274282">
                                  <w:marLeft w:val="0"/>
                                  <w:marRight w:val="0"/>
                                  <w:marTop w:val="0"/>
                                  <w:marBottom w:val="0"/>
                                  <w:divBdr>
                                    <w:top w:val="single" w:sz="2" w:space="0" w:color="E3E3E3"/>
                                    <w:left w:val="single" w:sz="2" w:space="0" w:color="E3E3E3"/>
                                    <w:bottom w:val="single" w:sz="2" w:space="0" w:color="E3E3E3"/>
                                    <w:right w:val="single" w:sz="2" w:space="0" w:color="E3E3E3"/>
                                  </w:divBdr>
                                  <w:divsChild>
                                    <w:div w:id="582185858">
                                      <w:marLeft w:val="0"/>
                                      <w:marRight w:val="0"/>
                                      <w:marTop w:val="0"/>
                                      <w:marBottom w:val="0"/>
                                      <w:divBdr>
                                        <w:top w:val="single" w:sz="2" w:space="0" w:color="E3E3E3"/>
                                        <w:left w:val="single" w:sz="2" w:space="0" w:color="E3E3E3"/>
                                        <w:bottom w:val="single" w:sz="2" w:space="0" w:color="E3E3E3"/>
                                        <w:right w:val="single" w:sz="2" w:space="0" w:color="E3E3E3"/>
                                      </w:divBdr>
                                      <w:divsChild>
                                        <w:div w:id="883911648">
                                          <w:marLeft w:val="0"/>
                                          <w:marRight w:val="0"/>
                                          <w:marTop w:val="0"/>
                                          <w:marBottom w:val="0"/>
                                          <w:divBdr>
                                            <w:top w:val="single" w:sz="2" w:space="0" w:color="E3E3E3"/>
                                            <w:left w:val="single" w:sz="2" w:space="0" w:color="E3E3E3"/>
                                            <w:bottom w:val="single" w:sz="2" w:space="0" w:color="E3E3E3"/>
                                            <w:right w:val="single" w:sz="2" w:space="0" w:color="E3E3E3"/>
                                          </w:divBdr>
                                          <w:divsChild>
                                            <w:div w:id="1895309329">
                                              <w:marLeft w:val="0"/>
                                              <w:marRight w:val="0"/>
                                              <w:marTop w:val="0"/>
                                              <w:marBottom w:val="0"/>
                                              <w:divBdr>
                                                <w:top w:val="single" w:sz="2" w:space="0" w:color="E3E3E3"/>
                                                <w:left w:val="single" w:sz="2" w:space="0" w:color="E3E3E3"/>
                                                <w:bottom w:val="single" w:sz="2" w:space="0" w:color="E3E3E3"/>
                                                <w:right w:val="single" w:sz="2" w:space="0" w:color="E3E3E3"/>
                                              </w:divBdr>
                                              <w:divsChild>
                                                <w:div w:id="684524717">
                                                  <w:marLeft w:val="0"/>
                                                  <w:marRight w:val="0"/>
                                                  <w:marTop w:val="0"/>
                                                  <w:marBottom w:val="0"/>
                                                  <w:divBdr>
                                                    <w:top w:val="single" w:sz="2" w:space="0" w:color="E3E3E3"/>
                                                    <w:left w:val="single" w:sz="2" w:space="0" w:color="E3E3E3"/>
                                                    <w:bottom w:val="single" w:sz="2" w:space="0" w:color="E3E3E3"/>
                                                    <w:right w:val="single" w:sz="2" w:space="0" w:color="E3E3E3"/>
                                                  </w:divBdr>
                                                  <w:divsChild>
                                                    <w:div w:id="788209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19066497">
          <w:marLeft w:val="0"/>
          <w:marRight w:val="0"/>
          <w:marTop w:val="0"/>
          <w:marBottom w:val="0"/>
          <w:divBdr>
            <w:top w:val="none" w:sz="0" w:space="0" w:color="auto"/>
            <w:left w:val="none" w:sz="0" w:space="0" w:color="auto"/>
            <w:bottom w:val="none" w:sz="0" w:space="0" w:color="auto"/>
            <w:right w:val="none" w:sz="0" w:space="0" w:color="auto"/>
          </w:divBdr>
        </w:div>
      </w:divsChild>
    </w:div>
    <w:div w:id="1703900896">
      <w:bodyDiv w:val="1"/>
      <w:marLeft w:val="0"/>
      <w:marRight w:val="0"/>
      <w:marTop w:val="0"/>
      <w:marBottom w:val="0"/>
      <w:divBdr>
        <w:top w:val="none" w:sz="0" w:space="0" w:color="auto"/>
        <w:left w:val="none" w:sz="0" w:space="0" w:color="auto"/>
        <w:bottom w:val="none" w:sz="0" w:space="0" w:color="auto"/>
        <w:right w:val="none" w:sz="0" w:space="0" w:color="auto"/>
      </w:divBdr>
    </w:div>
    <w:div w:id="1779444079">
      <w:bodyDiv w:val="1"/>
      <w:marLeft w:val="0"/>
      <w:marRight w:val="0"/>
      <w:marTop w:val="0"/>
      <w:marBottom w:val="0"/>
      <w:divBdr>
        <w:top w:val="none" w:sz="0" w:space="0" w:color="auto"/>
        <w:left w:val="none" w:sz="0" w:space="0" w:color="auto"/>
        <w:bottom w:val="none" w:sz="0" w:space="0" w:color="auto"/>
        <w:right w:val="none" w:sz="0" w:space="0" w:color="auto"/>
      </w:divBdr>
    </w:div>
    <w:div w:id="1851751788">
      <w:bodyDiv w:val="1"/>
      <w:marLeft w:val="0"/>
      <w:marRight w:val="0"/>
      <w:marTop w:val="0"/>
      <w:marBottom w:val="0"/>
      <w:divBdr>
        <w:top w:val="none" w:sz="0" w:space="0" w:color="auto"/>
        <w:left w:val="none" w:sz="0" w:space="0" w:color="auto"/>
        <w:bottom w:val="none" w:sz="0" w:space="0" w:color="auto"/>
        <w:right w:val="none" w:sz="0" w:space="0" w:color="auto"/>
      </w:divBdr>
    </w:div>
    <w:div w:id="1857309103">
      <w:bodyDiv w:val="1"/>
      <w:marLeft w:val="0"/>
      <w:marRight w:val="0"/>
      <w:marTop w:val="0"/>
      <w:marBottom w:val="0"/>
      <w:divBdr>
        <w:top w:val="none" w:sz="0" w:space="0" w:color="auto"/>
        <w:left w:val="none" w:sz="0" w:space="0" w:color="auto"/>
        <w:bottom w:val="none" w:sz="0" w:space="0" w:color="auto"/>
        <w:right w:val="none" w:sz="0" w:space="0" w:color="auto"/>
      </w:divBdr>
    </w:div>
    <w:div w:id="1858541783">
      <w:bodyDiv w:val="1"/>
      <w:marLeft w:val="0"/>
      <w:marRight w:val="0"/>
      <w:marTop w:val="0"/>
      <w:marBottom w:val="0"/>
      <w:divBdr>
        <w:top w:val="none" w:sz="0" w:space="0" w:color="auto"/>
        <w:left w:val="none" w:sz="0" w:space="0" w:color="auto"/>
        <w:bottom w:val="none" w:sz="0" w:space="0" w:color="auto"/>
        <w:right w:val="none" w:sz="0" w:space="0" w:color="auto"/>
      </w:divBdr>
    </w:div>
    <w:div w:id="1871066229">
      <w:bodyDiv w:val="1"/>
      <w:marLeft w:val="0"/>
      <w:marRight w:val="0"/>
      <w:marTop w:val="0"/>
      <w:marBottom w:val="0"/>
      <w:divBdr>
        <w:top w:val="none" w:sz="0" w:space="0" w:color="auto"/>
        <w:left w:val="none" w:sz="0" w:space="0" w:color="auto"/>
        <w:bottom w:val="none" w:sz="0" w:space="0" w:color="auto"/>
        <w:right w:val="none" w:sz="0" w:space="0" w:color="auto"/>
      </w:divBdr>
    </w:div>
    <w:div w:id="1883444888">
      <w:bodyDiv w:val="1"/>
      <w:marLeft w:val="0"/>
      <w:marRight w:val="0"/>
      <w:marTop w:val="0"/>
      <w:marBottom w:val="0"/>
      <w:divBdr>
        <w:top w:val="none" w:sz="0" w:space="0" w:color="auto"/>
        <w:left w:val="none" w:sz="0" w:space="0" w:color="auto"/>
        <w:bottom w:val="none" w:sz="0" w:space="0" w:color="auto"/>
        <w:right w:val="none" w:sz="0" w:space="0" w:color="auto"/>
      </w:divBdr>
    </w:div>
    <w:div w:id="1895004828">
      <w:bodyDiv w:val="1"/>
      <w:marLeft w:val="0"/>
      <w:marRight w:val="0"/>
      <w:marTop w:val="0"/>
      <w:marBottom w:val="0"/>
      <w:divBdr>
        <w:top w:val="none" w:sz="0" w:space="0" w:color="auto"/>
        <w:left w:val="none" w:sz="0" w:space="0" w:color="auto"/>
        <w:bottom w:val="none" w:sz="0" w:space="0" w:color="auto"/>
        <w:right w:val="none" w:sz="0" w:space="0" w:color="auto"/>
      </w:divBdr>
    </w:div>
    <w:div w:id="1908421508">
      <w:bodyDiv w:val="1"/>
      <w:marLeft w:val="0"/>
      <w:marRight w:val="0"/>
      <w:marTop w:val="0"/>
      <w:marBottom w:val="0"/>
      <w:divBdr>
        <w:top w:val="none" w:sz="0" w:space="0" w:color="auto"/>
        <w:left w:val="none" w:sz="0" w:space="0" w:color="auto"/>
        <w:bottom w:val="none" w:sz="0" w:space="0" w:color="auto"/>
        <w:right w:val="none" w:sz="0" w:space="0" w:color="auto"/>
      </w:divBdr>
    </w:div>
    <w:div w:id="1969235109">
      <w:bodyDiv w:val="1"/>
      <w:marLeft w:val="0"/>
      <w:marRight w:val="0"/>
      <w:marTop w:val="0"/>
      <w:marBottom w:val="0"/>
      <w:divBdr>
        <w:top w:val="none" w:sz="0" w:space="0" w:color="auto"/>
        <w:left w:val="none" w:sz="0" w:space="0" w:color="auto"/>
        <w:bottom w:val="none" w:sz="0" w:space="0" w:color="auto"/>
        <w:right w:val="none" w:sz="0" w:space="0" w:color="auto"/>
      </w:divBdr>
    </w:div>
    <w:div w:id="2006203063">
      <w:bodyDiv w:val="1"/>
      <w:marLeft w:val="0"/>
      <w:marRight w:val="0"/>
      <w:marTop w:val="0"/>
      <w:marBottom w:val="0"/>
      <w:divBdr>
        <w:top w:val="none" w:sz="0" w:space="0" w:color="auto"/>
        <w:left w:val="none" w:sz="0" w:space="0" w:color="auto"/>
        <w:bottom w:val="none" w:sz="0" w:space="0" w:color="auto"/>
        <w:right w:val="none" w:sz="0" w:space="0" w:color="auto"/>
      </w:divBdr>
    </w:div>
    <w:div w:id="2017801417">
      <w:bodyDiv w:val="1"/>
      <w:marLeft w:val="0"/>
      <w:marRight w:val="0"/>
      <w:marTop w:val="0"/>
      <w:marBottom w:val="0"/>
      <w:divBdr>
        <w:top w:val="none" w:sz="0" w:space="0" w:color="auto"/>
        <w:left w:val="none" w:sz="0" w:space="0" w:color="auto"/>
        <w:bottom w:val="none" w:sz="0" w:space="0" w:color="auto"/>
        <w:right w:val="none" w:sz="0" w:space="0" w:color="auto"/>
      </w:divBdr>
    </w:div>
    <w:div w:id="2040624207">
      <w:bodyDiv w:val="1"/>
      <w:marLeft w:val="0"/>
      <w:marRight w:val="0"/>
      <w:marTop w:val="0"/>
      <w:marBottom w:val="0"/>
      <w:divBdr>
        <w:top w:val="none" w:sz="0" w:space="0" w:color="auto"/>
        <w:left w:val="none" w:sz="0" w:space="0" w:color="auto"/>
        <w:bottom w:val="none" w:sz="0" w:space="0" w:color="auto"/>
        <w:right w:val="none" w:sz="0" w:space="0" w:color="auto"/>
      </w:divBdr>
    </w:div>
    <w:div w:id="2080786891">
      <w:bodyDiv w:val="1"/>
      <w:marLeft w:val="0"/>
      <w:marRight w:val="0"/>
      <w:marTop w:val="0"/>
      <w:marBottom w:val="0"/>
      <w:divBdr>
        <w:top w:val="none" w:sz="0" w:space="0" w:color="auto"/>
        <w:left w:val="none" w:sz="0" w:space="0" w:color="auto"/>
        <w:bottom w:val="none" w:sz="0" w:space="0" w:color="auto"/>
        <w:right w:val="none" w:sz="0" w:space="0" w:color="auto"/>
      </w:divBdr>
    </w:div>
    <w:div w:id="2100520320">
      <w:bodyDiv w:val="1"/>
      <w:marLeft w:val="0"/>
      <w:marRight w:val="0"/>
      <w:marTop w:val="0"/>
      <w:marBottom w:val="0"/>
      <w:divBdr>
        <w:top w:val="none" w:sz="0" w:space="0" w:color="auto"/>
        <w:left w:val="none" w:sz="0" w:space="0" w:color="auto"/>
        <w:bottom w:val="none" w:sz="0" w:space="0" w:color="auto"/>
        <w:right w:val="none" w:sz="0" w:space="0" w:color="auto"/>
      </w:divBdr>
    </w:div>
    <w:div w:id="2103405010">
      <w:bodyDiv w:val="1"/>
      <w:marLeft w:val="0"/>
      <w:marRight w:val="0"/>
      <w:marTop w:val="0"/>
      <w:marBottom w:val="0"/>
      <w:divBdr>
        <w:top w:val="none" w:sz="0" w:space="0" w:color="auto"/>
        <w:left w:val="none" w:sz="0" w:space="0" w:color="auto"/>
        <w:bottom w:val="none" w:sz="0" w:space="0" w:color="auto"/>
        <w:right w:val="none" w:sz="0" w:space="0" w:color="auto"/>
      </w:divBdr>
    </w:div>
    <w:div w:id="2104178268">
      <w:bodyDiv w:val="1"/>
      <w:marLeft w:val="0"/>
      <w:marRight w:val="0"/>
      <w:marTop w:val="0"/>
      <w:marBottom w:val="0"/>
      <w:divBdr>
        <w:top w:val="none" w:sz="0" w:space="0" w:color="auto"/>
        <w:left w:val="none" w:sz="0" w:space="0" w:color="auto"/>
        <w:bottom w:val="none" w:sz="0" w:space="0" w:color="auto"/>
        <w:right w:val="none" w:sz="0" w:space="0" w:color="auto"/>
      </w:divBdr>
    </w:div>
    <w:div w:id="2109959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tlana\AppData\Roaming\Skype\My%20Skype%20Received%20Files\NC.Account.Project.ANL.Interface_Agreement.dotm" TargetMode="External"/></Relationships>
</file>

<file path=word/theme/theme1.xml><?xml version="1.0" encoding="utf-8"?>
<a:theme xmlns:a="http://schemas.openxmlformats.org/drawingml/2006/main" name="Тема Office">
  <a:themeElements>
    <a:clrScheme name="NC">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Ja</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391E19C252464380165BA68DB13A2E" ma:contentTypeVersion="0" ma:contentTypeDescription="Create a new document." ma:contentTypeScope="" ma:versionID="8124548b02812b2f4bf998271588914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AED9FA-2718-4EA4-BA61-06B85B1080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F2601A2-650D-44E8-9CF1-56A3AC327921}">
  <ds:schemaRefs>
    <ds:schemaRef ds:uri="http://schemas.openxmlformats.org/officeDocument/2006/bibliography"/>
  </ds:schemaRefs>
</ds:datastoreItem>
</file>

<file path=customXml/itemProps4.xml><?xml version="1.0" encoding="utf-8"?>
<ds:datastoreItem xmlns:ds="http://schemas.openxmlformats.org/officeDocument/2006/customXml" ds:itemID="{722B35E9-C294-4D71-82B5-E090189F0358}">
  <ds:schemaRefs>
    <ds:schemaRef ds:uri="http://schemas.microsoft.com/sharepoint/v3/contenttype/forms"/>
  </ds:schemaRefs>
</ds:datastoreItem>
</file>

<file path=customXml/itemProps5.xml><?xml version="1.0" encoding="utf-8"?>
<ds:datastoreItem xmlns:ds="http://schemas.openxmlformats.org/officeDocument/2006/customXml" ds:itemID="{583797EE-BA12-4F3D-BE6D-34028B901E3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NC.Account.Project.ANL.Interface_Agreement</Template>
  <TotalTime>144</TotalTime>
  <Pages>44</Pages>
  <Words>11873</Words>
  <Characters>65305</Characters>
  <Application>Microsoft Office Word</Application>
  <DocSecurity>0</DocSecurity>
  <Lines>544</Lines>
  <Paragraphs>154</Paragraphs>
  <ScaleCrop>false</ScaleCrop>
  <HeadingPairs>
    <vt:vector size="6" baseType="variant">
      <vt:variant>
        <vt:lpstr>Título</vt:lpstr>
      </vt:variant>
      <vt:variant>
        <vt:i4>1</vt:i4>
      </vt:variant>
      <vt:variant>
        <vt:lpstr>Title</vt:lpstr>
      </vt:variant>
      <vt:variant>
        <vt:i4>1</vt:i4>
      </vt:variant>
      <vt:variant>
        <vt:lpstr>Название</vt:lpstr>
      </vt:variant>
      <vt:variant>
        <vt:i4>1</vt:i4>
      </vt:variant>
    </vt:vector>
  </HeadingPairs>
  <TitlesOfParts>
    <vt:vector size="3" baseType="lpstr">
      <vt:lpstr>Requerimiento de Sistema</vt:lpstr>
      <vt:lpstr>Interface Design Specification</vt:lpstr>
      <vt:lpstr>Interface Design Specification</vt:lpstr>
    </vt:vector>
  </TitlesOfParts>
  <Company>NetCracker Technology Corporation</Company>
  <LinksUpToDate>false</LinksUpToDate>
  <CharactersWithSpaces>77024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Requerimiento de Sistema</dc:title>
  <dc:subject>Plataforma Drop Shipping</dc:subject>
  <dc:creator>Omar Andres Diaz Esquivel</dc:creator>
  <cp:keywords/>
  <dc:description/>
  <cp:lastModifiedBy>Henry Morales Vasquez </cp:lastModifiedBy>
  <cp:revision>7</cp:revision>
  <dcterms:created xsi:type="dcterms:W3CDTF">2024-04-03T23:24:00Z</dcterms:created>
  <dcterms:modified xsi:type="dcterms:W3CDTF">2024-04-04T02:46:00Z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0x0101009E391E19C252464380165BA68DB13A2E</vt:lpwstr>
  </property>
  <property fmtid="{D5CDD505-2E9C-101B-9397-08002B2CF9AE}" pid="3" name="doc_name">
    <vt:lpwstr>NetCracker [Solution Component Name]</vt:lpwstr>
  </property>
  <property fmtid="{D5CDD505-2E9C-101B-9397-08002B2CF9AE}" pid="4" name="doc_type">
    <vt:lpwstr>Project Charter</vt:lpwstr>
  </property>
  <property fmtid="{D5CDD505-2E9C-101B-9397-08002B2CF9AE}" pid="5" name="project_name">
    <vt:lpwstr>[project name]</vt:lpwstr>
  </property>
</Properties>
</file>