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1B14"/>
          <w:sz w:val="40"/>
        </w:rPr>
        <w:t>Rethicsec — 5-Minute Demo Video Script</w:t>
      </w:r>
    </w:p>
    <w:p>
      <w:pPr>
        <w:jc w:val="center"/>
      </w:pPr>
      <w:r>
        <w:rPr>
          <w:i/>
          <w:color w:val="7A5C00"/>
        </w:rPr>
        <w:t>Shot list for the Implementation &amp; Testing submission</w:t>
      </w:r>
    </w:p>
    <w:p/>
    <w:p>
      <w:r>
        <w:rPr>
          <w:b w:val="0"/>
          <w:i/>
          <w:color w:val="49454F"/>
          <w:sz w:val="22"/>
        </w:rPr>
        <w:t>Goal: demonstrate the core functionality under the rubric — different testing strategies, different data values, and performance — in about five minutes. Skip sign-up / sign-in (the rubric says so).</w:t>
      </w:r>
    </w:p>
    <w:p>
      <w:pPr>
        <w:pStyle w:val="Heading1"/>
      </w:pPr>
      <w:r>
        <w:rPr>
          <w:rFonts w:ascii="Calibri" w:hAnsi="Calibri"/>
          <w:color w:val="2D1B14"/>
        </w:rPr>
        <w:t>Before you hit record (2-minute prep)</w:t>
      </w:r>
    </w:p>
    <w:p>
      <w:pPr>
        <w:pStyle w:val="ListBullet"/>
      </w:pPr>
      <w:r>
        <w:t>Warm up the model first: open the Scanner and run any scan, then wait ~30–60s. The ML Space sleeps when idle; warming it up means your demo scans show the AI model verdict, not the heuristic fallback.</w:t>
      </w:r>
    </w:p>
    <w:p>
      <w:pPr>
        <w:pStyle w:val="ListBullet"/>
      </w:pPr>
      <w:r>
        <w:t>Have the 4 example messages ready to paste (copy them from the table below into a notes app on the phone).</w:t>
      </w:r>
    </w:p>
    <w:p>
      <w:pPr>
        <w:pStyle w:val="ListBullet"/>
      </w:pPr>
      <w:r>
        <w:t>Sign in before recording so you can open straight onto the dashboard.</w:t>
      </w:r>
    </w:p>
    <w:p>
      <w:pPr>
        <w:pStyle w:val="ListBullet"/>
      </w:pPr>
      <w:r>
        <w:t>Screen-record in portrait, clean status bar; speak slowly and clearly.</w:t>
      </w:r>
    </w:p>
    <w:p>
      <w:pPr>
        <w:pStyle w:val="ListBullet"/>
      </w:pPr>
      <w:r>
        <w:t>Have a second device or emulator ready for the 20-second performance shot (or record it separately).</w:t>
      </w:r>
    </w:p>
    <w:p>
      <w:pPr>
        <w:pStyle w:val="Heading1"/>
      </w:pPr>
      <w:r>
        <w:rPr>
          <w:rFonts w:ascii="Calibri" w:hAnsi="Calibri"/>
          <w:color w:val="2D1B14"/>
        </w:rPr>
        <w:t>The script (≈5:00 total)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EFE7DE"/>
          </w:tcPr>
          <w:p>
            <w:r>
              <w:rPr>
                <w:b/>
                <w:color w:val="2D1B14"/>
                <w:sz w:val="18"/>
              </w:rPr>
              <w:t>Time</w:t>
            </w:r>
          </w:p>
        </w:tc>
        <w:tc>
          <w:tcPr>
            <w:tcW w:type="dxa" w:w="3312"/>
            <w:shd w:val="clear" w:fill="EFE7DE"/>
          </w:tcPr>
          <w:p>
            <w:r>
              <w:rPr>
                <w:b/>
                <w:color w:val="2D1B14"/>
                <w:sz w:val="18"/>
              </w:rPr>
              <w:t>On screen</w:t>
            </w:r>
          </w:p>
        </w:tc>
        <w:tc>
          <w:tcPr>
            <w:tcW w:type="dxa" w:w="5328"/>
            <w:shd w:val="clear" w:fill="EFE7DE"/>
          </w:tcPr>
          <w:p>
            <w:r>
              <w:rPr>
                <w:b/>
                <w:color w:val="2D1B14"/>
                <w:sz w:val="18"/>
              </w:rPr>
              <w:t>Say this (narration)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0:00–0:20</w:t>
              <w:br/>
              <w:t>(Hook)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App icon / splash, then dashboard.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This is Rethicsec — a scam-defence app for Africa. Across the continent, mobile-money, advance-fee and phishing scams cost everyday users real money. Rethicsec answers one question instantly: is this message a scam? — and helps you act on it.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0:20–0:35</w:t>
              <w:br/>
              <w:t>(Orientation)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Dashboard: stats, feature grid.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When I open the app I land on my dashboard — reports filed, cases resolved, threats blocked — and quick access to every tool.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0:35–2:05</w:t>
              <w:br/>
              <w:t>(CORE: Scanner)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Tap Scanner. Paste each of the 4 messages, scan, let the verdict appear.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heart of the app is the scanner. Let me test it with different kinds of messages. [advance-fee] Here's an advance-fee scam — the AI flags it HIGH RISK and tells me why. [repeat for mobile-money, phishing] [safe] And a normal message comes back SAFE — so it doesn't cry wolf.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2:05–2:50</w:t>
              <w:br/>
              <w:t>(CORE: Report)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On a scam result, scroll to Report to authorities. Open the country dropdown (show full list). Tap Call / Email / Report online.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 verdict isn't enough — Rethicsec helps me act. It shows the real cyber-crime and police units for my country, and I can switch country here; all 14 are covered. One tap calls them, emails a report, or opens the official portal, pre-filled.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2:50–3:20</w:t>
              <w:br/>
              <w:t>(Education)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Education, show a lesson + progress.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To stop the next scam, the education hub has short lessons, with progress and certificates — prevention, not just detection.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3:20–3:50</w:t>
              <w:br/>
              <w:t>(Assistant)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Wilson, ask: 'How do I know if a MoMo message is fake?'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And Wilson, the built-in assistant, answers cyber-safety questions in plain language, any time.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3:50–4:20</w:t>
              <w:br/>
              <w:t>(Admin)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 → Emergency Contacts. Tap +, choose Add new country, fill a few fields, save.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For administrators, the whole authority directory is editable in-app — I can add a brand-new country, update it, or delete it, with no app update.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4:20–4:40</w:t>
              <w:br/>
              <w:t>(Testing + HW)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Terminal showing `flutter test` → All 36 passed. Then a quick clip on a second device/emulator.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On the engineering side: the app has an automated test suite — unit and widget tests — that passes green, and it runs smoothly across different Android devices.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4:40–5:00</w:t>
              <w:br/>
              <w:t>(Close)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Back to dashboard / logo.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All three objectives are met: a labelled scam corpus, a working detection-and-reporting platform, and a custom classifier at 0.955 macro-F1. The next step is collecting more local scam data. Rethicsec — know the scam, stop the scam.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The 4 scanner inputs (copy these to the phone)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EFE7DE"/>
          </w:tcPr>
          <w:p>
            <w:r>
              <w:rPr>
                <w:b/>
                <w:color w:val="2D1B14"/>
                <w:sz w:val="18"/>
              </w:rPr>
              <w:t>#</w:t>
            </w:r>
          </w:p>
        </w:tc>
        <w:tc>
          <w:tcPr>
            <w:tcW w:type="dxa" w:w="1872"/>
            <w:shd w:val="clear" w:fill="EFE7DE"/>
          </w:tcPr>
          <w:p>
            <w:r>
              <w:rPr>
                <w:b/>
                <w:color w:val="2D1B14"/>
                <w:sz w:val="18"/>
              </w:rPr>
              <w:t>Type</w:t>
            </w:r>
          </w:p>
        </w:tc>
        <w:tc>
          <w:tcPr>
            <w:tcW w:type="dxa" w:w="7632"/>
            <w:shd w:val="clear" w:fill="EFE7DE"/>
          </w:tcPr>
          <w:p>
            <w:r>
              <w:rPr>
                <w:b/>
                <w:color w:val="2D1B14"/>
                <w:sz w:val="18"/>
              </w:rPr>
              <w:t>Message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Advance-fee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Congratulations! You have won 2,000,000 in the MTN promo. Send your BVN and a 5,000 activation fee to claim your prize now.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Mobile-money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Your MoMo account will be blocked today. Dial *123*PIN# now to verify your wallet and avoid suspension.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Phishing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Dear customer, your bank account has been suspended. Click http://bit.ly/secure-restore to reactivate immediately.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Safe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Hi, are we still meeting at 3pm tomorrow at the office?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Rubric mapping (so nothing is missed)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fill="EFE7DE"/>
          </w:tcPr>
          <w:p>
            <w:r>
              <w:rPr>
                <w:b/>
                <w:color w:val="2D1B14"/>
                <w:sz w:val="18"/>
              </w:rPr>
              <w:t>Rubric item</w:t>
            </w:r>
          </w:p>
        </w:tc>
        <w:tc>
          <w:tcPr>
            <w:tcW w:type="dxa" w:w="6480"/>
            <w:shd w:val="clear" w:fill="EFE7DE"/>
          </w:tcPr>
          <w:p>
            <w:r>
              <w:rPr>
                <w:b/>
                <w:color w:val="2D1B14"/>
                <w:sz w:val="18"/>
              </w:rPr>
              <w:t>Covered by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Different testing strategies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4:20 shot — flutter test (unit + widget) + manual functional walkthrough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Different data values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0:35–2:05 — four different scanner inputs → four verdicts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Performance on different hardware/software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4:20 shot — app on a second device/emulator (also fill the README matrix)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Analysis vs objectives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4:40 close — Obj 1/2/3 recap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Recommendation / future work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4:40 close — collect more local scam data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Analysis &amp; Discussion — read verbatim (closing shot)</w:t>
      </w:r>
    </w:p>
    <w:p>
      <w:r>
        <w:rPr>
          <w:b/>
          <w:i w:val="0"/>
          <w:color w:val="2D1B14"/>
          <w:sz w:val="22"/>
        </w:rPr>
        <w:t>Option A — tight close (~20 seconds, for the 4:40–5:00 slot)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E9CC"/>
          </w:tcPr>
          <w:p>
            <w:r>
              <w:rPr>
                <w:i/>
                <w:sz w:val="22"/>
              </w:rPr>
              <w:t>“To wrap up: all three objectives were met. I built a labelled, four-class scam corpus; I delivered a working detection-and-reporting platform that's deployed and installable; and I trained a custom classifier that reaches a macro-F1 of about 0.955. The honest limit is that this score holds best on familiar messages — newer or rarer scams are harder, mainly because the training data is still light on mobile-money and advance-fee examples. That's also the clearest way forward: more real, local scam data will lift accuracy the most. What makes Rethicsec matter is that it doesn't stop at a verdict — it turns detection into action, in the user's own language. Rethicsec: know the scam, stop the scam.”</w:t>
            </w:r>
          </w:p>
        </w:tc>
      </w:tr>
    </w:tbl>
    <w:p/>
    <w:p>
      <w:r>
        <w:rPr>
          <w:b/>
          <w:i w:val="0"/>
          <w:color w:val="2D1B14"/>
          <w:sz w:val="22"/>
        </w:rPr>
        <w:t>Option B — fuller analysis + discussion (~45 seconds, if you add a dedicated segment)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E9CC"/>
          </w:tcPr>
          <w:p>
            <w:r>
              <w:rPr>
                <w:i/>
                <w:sz w:val="22"/>
              </w:rPr>
              <w:t>“Let me analyse the results against the proposal. Objective one, the labelled scam corpus, was achieved: roughly four thousand four hundred messages across four classes — advance-fee, mobile-money, phishing, and not-a-scam. Objective two, a working platform, was achieved and is what you've just seen: scanning, country-aware reporting, education, an assistant, and an admin console, deployed as an installable app. Objective three, the classifier, was also achieved — a TF-IDF and multilingual embedding ensemble at about 0.955 macro-F1.”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E9CC"/>
          </w:tcPr>
          <w:p>
            <w:r>
              <w:rPr>
                <w:i/>
                <w:sz w:val="22"/>
              </w:rPr>
              <w:t>“Where it fell short of the ideal is on unfamiliar messages: the model inherits a bias toward phishing because that class dominates the data, so some genuine mobile-money scams get mislabelled. Importantly, re-balancing experiments did not fix those cases — which tells me the real constraint is the amount of authentic local data, not the algorithm.”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E9CC"/>
          </w:tcPr>
          <w:p>
            <w:r>
              <w:rPr>
                <w:i/>
                <w:sz w:val="22"/>
              </w:rPr>
              <w:t>“Why does this milestone matter? Because detection alone doesn't protect anyone. The impact here is the full loop — a verdict a non-technical user can read, in their language, plus a one-tap path to report it to a real authority. My recommendation is to keep collecting verified local scam reports, which both improves the model and builds a data advantage no competitor can copy by adding a language pack.”</w:t>
            </w:r>
          </w:p>
        </w:tc>
      </w:tr>
    </w:tbl>
    <w:p/>
    <w:p>
      <w:r>
        <w:rPr>
          <w:b w:val="0"/>
          <w:i/>
          <w:color w:val="49454F"/>
          <w:sz w:val="22"/>
        </w:rPr>
        <w:t>Tip: record Option B once cleanly; if the total runs over 5:00, fall back to Option A. Keep total length at or under 5:00 — if long, trim the Education and Wilson shots to ~15s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