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52A4A"/>
          <w:sz w:val="44"/>
        </w:rPr>
        <w:t>HISTORIA DE USUARIO</w:t>
      </w:r>
    </w:p>
    <w:p>
      <w:pPr>
        <w:jc w:val="center"/>
      </w:pPr>
      <w:r>
        <w:rPr>
          <w:color w:val="1F3864"/>
          <w:sz w:val="12"/>
        </w:rPr>
        <w:t>━━━━━━━━━━━━━━━━━━━━━━━━━━━━━━━━━━━━━━━━━━━━━━━━━━</w:t>
      </w:r>
    </w:p>
    <w:p>
      <w:r>
        <w:rPr>
          <w:rFonts w:ascii="Calibri" w:hAnsi="Calibri"/>
          <w:b/>
          <w:sz w:val="20"/>
        </w:rPr>
        <w:t xml:space="preserve">ID: </w:t>
      </w:r>
      <w:r>
        <w:rPr>
          <w:rFonts w:ascii="Calibri" w:hAnsi="Calibri"/>
          <w:sz w:val="20"/>
        </w:rPr>
        <w:t>AUTH_HU001_REQ001</w:t>
      </w:r>
    </w:p>
    <w:p>
      <w:r>
        <w:rPr>
          <w:rFonts w:ascii="Calibri" w:hAnsi="Calibri"/>
          <w:b/>
          <w:sz w:val="20"/>
        </w:rPr>
        <w:t xml:space="preserve">Título: </w:t>
      </w:r>
      <w:r>
        <w:rPr>
          <w:rFonts w:ascii="Calibri" w:hAnsi="Calibri"/>
          <w:sz w:val="20"/>
        </w:rPr>
        <w:t>Sistema de Autenticación y Control de Acceso a Plataforma</w:t>
      </w:r>
    </w:p>
    <w:p>
      <w:r>
        <w:rPr>
          <w:rFonts w:ascii="Calibri" w:hAnsi="Calibri"/>
          <w:b/>
          <w:sz w:val="20"/>
        </w:rPr>
        <w:t xml:space="preserve">Proyecto: </w:t>
      </w:r>
      <w:r>
        <w:rPr>
          <w:rFonts w:ascii="Calibri" w:hAnsi="Calibri"/>
          <w:sz w:val="20"/>
        </w:rPr>
        <w:t>Inmobiliaria Platform</w:t>
      </w:r>
    </w:p>
    <w:p>
      <w:r>
        <w:rPr>
          <w:rFonts w:ascii="Calibri" w:hAnsi="Calibri"/>
          <w:b/>
          <w:sz w:val="20"/>
        </w:rPr>
        <w:t xml:space="preserve">Módulo: </w:t>
      </w:r>
      <w:r>
        <w:rPr>
          <w:rFonts w:ascii="Calibri" w:hAnsi="Calibri"/>
          <w:sz w:val="20"/>
        </w:rPr>
        <w:t>Autenticación General (AUTH)</w:t>
      </w:r>
    </w:p>
    <w:p>
      <w:r>
        <w:rPr>
          <w:rFonts w:ascii="Calibri" w:hAnsi="Calibri"/>
          <w:b/>
          <w:sz w:val="20"/>
        </w:rPr>
        <w:t xml:space="preserve">Prioridad: </w:t>
      </w:r>
      <w:r>
        <w:rPr>
          <w:rFonts w:ascii="Calibri" w:hAnsi="Calibri"/>
          <w:sz w:val="20"/>
        </w:rPr>
        <w:t>CRÍTICA</w:t>
      </w:r>
    </w:p>
    <w:p>
      <w:r>
        <w:rPr>
          <w:rFonts w:ascii="Calibri" w:hAnsi="Calibri"/>
          <w:b/>
          <w:sz w:val="20"/>
        </w:rPr>
        <w:t xml:space="preserve">Estimación (horas): </w:t>
      </w:r>
      <w:r>
        <w:rPr>
          <w:rFonts w:ascii="Calibri" w:hAnsi="Calibri"/>
          <w:sz w:val="20"/>
        </w:rPr>
        <w:t>80</w:t>
      </w:r>
    </w:p>
    <w:p/>
    <w:p>
      <w:pPr>
        <w:pStyle w:val="Heading2"/>
      </w:pPr>
      <w:r>
        <w:rPr>
          <w:rFonts w:ascii="Calibri" w:hAnsi="Calibri"/>
          <w:color w:val="1F3864"/>
          <w:sz w:val="28"/>
        </w:rPr>
        <w:t>1. DESCRIPCIÓN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Como Administrador del Sistema</w:t>
        <w:br/>
        <w:t>Quiero gestionar la autenticación centralizada y el control de acceso basado en roles (RBAC)</w:t>
        <w:br/>
        <w:t>Para garantizar que solo usuarios autorizados accedan a los recursos del sistema según su perfil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2. CRITERIOS DE ACEPTACIÓN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Criterio 1:</w:t>
        <w:br/>
        <w:t>Dado un usuario registrado con credenciales válidas</w:t>
        <w:br/>
        <w:t>Cuando inicia sesión con usuario y contraseña</w:t>
        <w:br/>
        <w:t>Entonces el sistema valida las credenciales y genera tokens JWT (access + refresh)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Criterio 2:</w:t>
        <w:br/>
        <w:t>Dado un usuario con rol 'admin'</w:t>
        <w:br/>
        <w:t>Cuando accede al panel de administración</w:t>
        <w:br/>
        <w:t>Entonces el sistema permite el acceso a funciones administrativas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Criterio 3:</w:t>
        <w:br/>
        <w:t>Dado un usuario con rol 'viewer'</w:t>
        <w:br/>
        <w:t>Cuando intenta acceder a funciones de administración</w:t>
        <w:br/>
        <w:t>Entonces el sistema rechaza el acceso con error 403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3. REQUISITOS NO FUNCIONALES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• Seguridad: JWT con HS256, refresh token rotation, blacklist en Redis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• Rendimiento: Validación de token &lt; 50ms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• Disponibilidad: 99.9% uptime para endpoints de auth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• Auditoría: Todo evento de auth registrado en AuditLog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4. DEFINITION OF DONE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☐ Código implementado y revisado (PR aprobado)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☐ Pruebas unitarias e integración pasan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☐ Análisis estático limpio (ruff, mypy, bandit)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☐ Documentación API actualizada (Swagger)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☐ Cumple criterios de aceptación descritos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Autor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Cambios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1.0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01/08/2026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Equipo Inmobiliaria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Versión inicial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jc w:val="center"/>
    </w:pPr>
    <w:r>
      <w:rPr>
        <w:color w:val="1F3864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  <w:p>
    <w:pPr>
      <w:spacing w:before="40"/>
      <w:jc w:val="center"/>
    </w:pPr>
    <w:r>
      <w:rPr>
        <w:rFonts w:ascii="Calibri" w:hAnsi="Calibri"/>
        <w:color w:val="666666"/>
        <w:sz w:val="16"/>
      </w:rPr>
      <w:t xml:space="preserve">Inmobiliaria Platform — Documentación Técnica | </w:t>
    </w:r>
    <w:r>
      <w:rPr>
        <w:rFonts w:ascii="Calibri" w:hAnsi="Calibri"/>
        <w:color w:val="666666"/>
        <w:sz w:val="16"/>
      </w:rPr>
      <w:t xml:space="preserve">Página </w:t>
    </w:r>
    <w:r>
      <w:fldChar w:fldCharType="begin"/>
    </w:r>
    <w:r>
      <w:instrText xml:space="preserve"> PAGE </w:instrText>
    </w:r>
    <w:r>
      <w:fldChar w:fldCharType="end"/>
    </w:r>
  </w:p>
  <w:p>
    <w:pPr>
      <w:jc w:val="center"/>
    </w:pPr>
    <w:r>
      <w:rPr>
        <w:rFonts w:ascii="Calibri" w:hAnsi="Calibri"/>
        <w:i/>
        <w:color w:val="666666"/>
        <w:sz w:val="16"/>
      </w:rPr>
      <w:t>Información Pública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5760"/>
        </w:tcPr>
        <w:p>
          <w:pPr>
            <w:jc w:val="left"/>
          </w:pPr>
          <w:r>
            <w:rPr>
              <w:rFonts w:ascii="Calibri" w:hAnsi="Calibri"/>
              <w:color w:val="666666"/>
              <w:sz w:val="16"/>
            </w:rPr>
            <w:t>Inmobiliaria Platform</w:t>
          </w:r>
        </w:p>
        <w:p>
          <w:pPr>
            <w:jc w:val="left"/>
          </w:pPr>
          <w:r>
            <w:rPr>
              <w:rFonts w:ascii="Calibri" w:hAnsi="Calibri"/>
              <w:b/>
              <w:color w:val="1F3864"/>
              <w:sz w:val="22"/>
            </w:rPr>
            <w:t>Historia de Usuario — AUTH_HU001_REQ001</w:t>
          </w:r>
        </w:p>
      </w:tc>
      <w:tc>
        <w:tcPr>
          <w:tcW w:type="dxa" w:w="3600"/>
        </w:tcPr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Versión 1.0</w:t>
          </w:r>
        </w:p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01/08/2026</w:t>
          </w:r>
        </w:p>
        <w:p>
          <w:pPr>
            <w:jc w:val="right"/>
          </w:pPr>
          <w:r>
            <w:rPr>
              <w:rFonts w:ascii="Calibri" w:hAnsi="Calibri"/>
              <w:i/>
              <w:color w:val="666666"/>
              <w:sz w:val="16"/>
            </w:rPr>
            <w:t>Información Pública</w:t>
          </w:r>
        </w:p>
      </w:tc>
    </w:tr>
  </w:tbl>
  <w:p>
    <w:pPr>
      <w:spacing w:before="40" w:after="120"/>
    </w:pPr>
    <w:r>
      <w:rPr>
        <w:color w:val="1F3864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