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C6" w:rsidRPr="00031CC6" w:rsidRDefault="00031CC6" w:rsidP="00031CC6">
      <w:pPr>
        <w:spacing w:after="0" w:line="24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LAS VITAMINAS</w:t>
      </w:r>
    </w:p>
    <w:p w:rsidR="00031CC6" w:rsidRPr="00031CC6" w:rsidRDefault="00031CC6" w:rsidP="00031CC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Definición</w:t>
      </w:r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 Son sustancias químicas necesarias para el crecimiento normal y evitan ciertas enfermedades. Las vitaminas están contenidas en los alimentos tanto de origen animal como vegetal, aunque son más abundantes en los vegetales frescos (espinacas, acelgas, lechugas, zanahorias, remolachas, etc.) y frutas.</w:t>
      </w:r>
    </w:p>
    <w:p w:rsidR="00031CC6" w:rsidRPr="00031CC6" w:rsidRDefault="00031CC6" w:rsidP="00031CC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Clasificación de las vitaminas</w:t>
      </w:r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 se clasifican de acuerdo a su capacidad de disolución en grasa (</w:t>
      </w:r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vitaminas liposolubles</w:t>
      </w:r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) o en agua (</w:t>
      </w:r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vitaminas hidrosolubles</w:t>
      </w:r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). Las </w:t>
      </w:r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vitaminas liposolubles</w:t>
      </w:r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, A, D, E y K, suelen consumirse junto con alimentos que contienen grasa y, debido a que se pueden almacenar en la grasa del cuerpo, no es necesario tomarlas todos los días. Las </w:t>
      </w:r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vitaminas hidrosolubles</w:t>
      </w:r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, las ocho del </w:t>
      </w:r>
      <w:hyperlink r:id="rId4" w:history="1">
        <w:r w:rsidRPr="00031CC6">
          <w:rPr>
            <w:rFonts w:ascii="Arial" w:eastAsia="Times New Roman" w:hAnsi="Arial" w:cs="Arial"/>
            <w:color w:val="008040"/>
            <w:sz w:val="18"/>
            <w:szCs w:val="18"/>
            <w:lang w:eastAsia="es-ES"/>
          </w:rPr>
          <w:t>grupo</w:t>
        </w:r>
      </w:hyperlink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B y la vitamina C, no se pueden almacenar y, por tanto, se deben consumir con frecuencia, preferiblemente a diario (a excepción de algunas vitaminas B, como veremos después).</w:t>
      </w:r>
    </w:p>
    <w:p w:rsidR="00031CC6" w:rsidRPr="00031CC6" w:rsidRDefault="00031CC6" w:rsidP="00031CC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Tipos de vitaminas y su función en nuestro organismo</w:t>
      </w:r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 Las vitaminas participan en la formación de hormonas, células sanguíneas, sustancias químicas del </w:t>
      </w:r>
      <w:hyperlink r:id="rId5" w:history="1">
        <w:r w:rsidRPr="00031CC6">
          <w:rPr>
            <w:rFonts w:ascii="Arial" w:eastAsia="Times New Roman" w:hAnsi="Arial" w:cs="Arial"/>
            <w:color w:val="008040"/>
            <w:sz w:val="18"/>
            <w:szCs w:val="18"/>
            <w:lang w:eastAsia="es-ES"/>
          </w:rPr>
          <w:t>sistema nervioso</w:t>
        </w:r>
      </w:hyperlink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y material genético. Las diversas vitaminas no están relacionadas químicamente, y la mayoría de ellas tiene una acción fisiológica distinta. Por lo general actúan como catalizadores, combinándose con las proteínas para crear metabólicamente enzimas activas que a su vez producen importantes reacciones químicas en todo el cuerpo. Sin las vitaminas muchas de estas reacciones tardarían más en producirse o cesarían por completo.</w:t>
      </w:r>
    </w:p>
    <w:p w:rsidR="00031CC6" w:rsidRPr="00031CC6" w:rsidRDefault="00031CC6" w:rsidP="00031CC6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bookmarkStart w:id="0" w:name="_GoBack"/>
      <w:bookmarkEnd w:id="0"/>
      <w:r w:rsidRPr="00031CC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RESUMEN DE LAS VITAMINAS: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1"/>
        <w:gridCol w:w="1761"/>
        <w:gridCol w:w="1962"/>
        <w:gridCol w:w="3514"/>
      </w:tblGrid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31CC6" w:rsidRPr="00031CC6" w:rsidRDefault="00031CC6" w:rsidP="00031CC6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VITAMINA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31CC6" w:rsidRPr="00031CC6" w:rsidRDefault="00031CC6" w:rsidP="00031CC6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ALIMENTOS EN LOS QUE SE ENCUENTRA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31CC6" w:rsidRPr="00031CC6" w:rsidRDefault="00031CC6" w:rsidP="00031CC6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FUNCIONES PRINCIPALES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31CC6" w:rsidRPr="00031CC6" w:rsidRDefault="00031CC6" w:rsidP="00031CC6">
            <w:pPr>
              <w:spacing w:after="0" w:line="240" w:lineRule="atLeast"/>
              <w:jc w:val="center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EFECTOS DE LA DEFICIENCIA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Liposoluble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uto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A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Vegetales, productos </w:t>
            </w:r>
            <w:hyperlink r:id="rId6" w:history="1">
              <w:r w:rsidRPr="00031CC6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ES"/>
                </w:rPr>
                <w:t>lácteos</w:t>
              </w:r>
            </w:hyperlink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, hígado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Componente de pigmentos sensibles a la luz. Afecta a la vista y al mantenimiento de la piel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Ceguera nocturna, ceguera permanente, sequedad en la piel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D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Productos lácteos, huevos, aceite de hígado de pescado, luz ultravioleta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Absorción de calcio, formación de los huesos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Raquitismo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Margarina, semillas, verduras de hoja verde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Protege contra la oxidación de ácidos grasos y membranas celulares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Anemia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K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Verduras de hoja verde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Coagulador sanguíneo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Inhibición de la coagulación de la sangre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uto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Hidrosoluble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uto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B1 (Tiamina)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Vísceras, cerdo, cereales, legumbres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Metabolismo de los hidratos de carbono. Regulación de las </w:t>
            </w:r>
            <w:hyperlink r:id="rId7" w:history="1">
              <w:r w:rsidRPr="00031CC6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ES"/>
                </w:rPr>
                <w:t>funciones</w:t>
              </w:r>
            </w:hyperlink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 nerviosas y cardiacas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Beriberi (debilidad muscular, mala </w:t>
            </w:r>
            <w:hyperlink r:id="rId8" w:history="1">
              <w:r w:rsidRPr="00031CC6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ES"/>
                </w:rPr>
                <w:t>coordinación</w:t>
              </w:r>
            </w:hyperlink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 e insuficiencia cardiaca)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B2 (</w:t>
            </w:r>
            <w:proofErr w:type="spellStart"/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Riboflavina</w:t>
            </w:r>
            <w:proofErr w:type="spellEnd"/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Productos lácteos, hígado, huevos, cereales, legumbres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Metabolismo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Irritación ocular, inflamación y ruptura de células epidérmicas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B3 (</w:t>
            </w:r>
            <w:proofErr w:type="spellStart"/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Nicotinamida</w:t>
            </w:r>
            <w:proofErr w:type="spellEnd"/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Hígado, carne magra, cereales, legumbres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Reacciones de oxidación-reducción en la </w:t>
            </w:r>
            <w:hyperlink r:id="rId9" w:anchor="respi" w:history="1">
              <w:r w:rsidRPr="00031CC6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ES"/>
                </w:rPr>
                <w:t>respiración</w:t>
              </w:r>
            </w:hyperlink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 celular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Pelagra (</w:t>
            </w:r>
            <w:hyperlink r:id="rId10" w:history="1">
              <w:r w:rsidRPr="00031CC6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ES"/>
                </w:rPr>
                <w:t>dermatitis</w:t>
              </w:r>
            </w:hyperlink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, diarrea y trastornos mentales)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lastRenderedPageBreak/>
              <w:t>B5 (Ácido pantoténico)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Productos lácteos, hígado, huevos, cereales, legumbres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Metabolismo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Fatiga, pérdida de coordinación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B6 (</w:t>
            </w:r>
            <w:proofErr w:type="spellStart"/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Piridoxina</w:t>
            </w:r>
            <w:proofErr w:type="spellEnd"/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Cereales, verduras, carnes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Metabolismo de los aminoácidos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Convulsiones, alteraciones en la piel y cálculos renales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B12 (</w:t>
            </w:r>
            <w:proofErr w:type="spellStart"/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Cobalamina</w:t>
            </w:r>
            <w:proofErr w:type="spellEnd"/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Carnes rojas, huevos, productos lácteos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Metabolismo de los ácidos nucleicos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Anemia perniciosa, trastornos neurológicos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Biotina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Carnes, verduras, legumbres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Síntesis de ácidos grasos y metabolismo de aminoácidos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Depresión, fatiga, náuseas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 (Ácido ascórbico)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Cítricos, verduras de hoja verde, tomates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Formación de colágeno en dientes, huesos y tejido conectivo de vasos sanguíneos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Escorbuto (hemorragias y caída de dientes)</w:t>
            </w:r>
          </w:p>
        </w:tc>
      </w:tr>
      <w:tr w:rsidR="00031CC6" w:rsidRPr="00031CC6" w:rsidTr="00031CC6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Ácido fólico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Alimentos </w:t>
            </w:r>
            <w:hyperlink r:id="rId11" w:history="1">
              <w:r w:rsidRPr="00031CC6">
                <w:rPr>
                  <w:rFonts w:ascii="Arial" w:eastAsia="Times New Roman" w:hAnsi="Arial" w:cs="Arial"/>
                  <w:color w:val="008040"/>
                  <w:sz w:val="18"/>
                  <w:szCs w:val="18"/>
                  <w:lang w:eastAsia="es-ES"/>
                </w:rPr>
                <w:t>integrales</w:t>
              </w:r>
            </w:hyperlink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, verduras de hoja verde, legumbres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Metabolismo de los ácidos nucleicos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31CC6" w:rsidRPr="00031CC6" w:rsidRDefault="00031CC6" w:rsidP="00031CC6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</w:pPr>
            <w:r w:rsidRPr="00031CC6">
              <w:rPr>
                <w:rFonts w:ascii="Arial" w:eastAsia="Times New Roman" w:hAnsi="Arial" w:cs="Arial"/>
                <w:color w:val="445555"/>
                <w:sz w:val="18"/>
                <w:szCs w:val="18"/>
                <w:lang w:eastAsia="es-ES"/>
              </w:rPr>
              <w:t>Anemia, diarrea</w:t>
            </w:r>
          </w:p>
        </w:tc>
      </w:tr>
    </w:tbl>
    <w:p w:rsidR="00232AA9" w:rsidRDefault="00031CC6"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  <w:r w:rsidRPr="00031CC6">
        <w:rPr>
          <w:rFonts w:ascii="Arial" w:eastAsia="Times New Roman" w:hAnsi="Arial" w:cs="Arial"/>
          <w:color w:val="000000"/>
          <w:sz w:val="18"/>
          <w:szCs w:val="18"/>
          <w:lang w:eastAsia="es-ES"/>
        </w:rPr>
        <w:br/>
      </w:r>
    </w:p>
    <w:sectPr w:rsidR="00232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C6"/>
    <w:rsid w:val="00031CC6"/>
    <w:rsid w:val="00232AA9"/>
    <w:rsid w:val="00B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D63A3-732D-42A9-9C9C-F5204B37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/hipoteorg/hipoteorg.s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onografias.com/trabajos7/mafu/mafu.s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6/lacte/lacte.shtml" TargetMode="External"/><Relationship Id="rId11" Type="http://schemas.openxmlformats.org/officeDocument/2006/relationships/hyperlink" Target="http://www.monografias.com/trabajos14/camposvectoriales/camposvectoriales.shtml" TargetMode="External"/><Relationship Id="rId5" Type="http://schemas.openxmlformats.org/officeDocument/2006/relationships/hyperlink" Target="http://www.monografias.com/trabajos11/sisne/sisne.shtml" TargetMode="External"/><Relationship Id="rId10" Type="http://schemas.openxmlformats.org/officeDocument/2006/relationships/hyperlink" Target="http://www.monografias.com/trabajos37/dermatitis-atopica/dermatitis-atopica.shtml" TargetMode="External"/><Relationship Id="rId4" Type="http://schemas.openxmlformats.org/officeDocument/2006/relationships/hyperlink" Target="http://www.monografias.com/trabajos14/dinamica-grupos/dinamica-grupos.shtml" TargetMode="External"/><Relationship Id="rId9" Type="http://schemas.openxmlformats.org/officeDocument/2006/relationships/hyperlink" Target="http://www.monografias.com/trabajos12/embrio/embrio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Wildnay</dc:creator>
  <cp:keywords/>
  <dc:description/>
  <cp:lastModifiedBy>Wildnay</cp:lastModifiedBy>
  <cp:revision>1</cp:revision>
  <dcterms:created xsi:type="dcterms:W3CDTF">2014-08-07T23:18:00Z</dcterms:created>
  <dcterms:modified xsi:type="dcterms:W3CDTF">2014-08-07T23:42:00Z</dcterms:modified>
</cp:coreProperties>
</file>