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2E75B6"/>
          <w:sz w:val="24"/>
          <w:szCs w:val="24"/>
        </w:rPr>
        <w:t xml:space="preserve">SISTEMA CONTROL DE PAGOS GCO</w:t>
      </w:r>
    </w:p>
    <w:p>
      <w:pPr>
        <w:spacing w:before="0" w:after="400"/>
        <w:jc w:val="center"/>
      </w:pPr>
      <w:r>
        <w:rPr>
          <w:rFonts w:ascii="Arial" w:cs="Arial" w:eastAsia="Arial" w:hAnsi="Arial"/>
          <w:color w:val="BFBFBF"/>
          <w:sz w:val="24"/>
          <w:szCs w:val="24"/>
        </w:rPr>
        <w:t xml:space="preserve">─────────────────────────────────────</w:t>
      </w:r>
    </w:p>
    <w:p>
      <w:pPr>
        <w:spacing w:before="0" w:after="200"/>
        <w:jc w:val="center"/>
      </w:pPr>
      <w:r>
        <w:rPr>
          <w:rFonts w:ascii="Arial" w:cs="Arial" w:eastAsia="Arial" w:hAnsi="Arial"/>
          <w:b/>
          <w:bCs/>
          <w:color w:val="1F4E79"/>
          <w:sz w:val="52"/>
          <w:szCs w:val="52"/>
        </w:rPr>
        <w:t xml:space="preserve">Manual de Usuario</w:t>
      </w:r>
    </w:p>
    <w:p>
      <w:pPr>
        <w:spacing w:before="0" w:after="600"/>
        <w:jc w:val="center"/>
      </w:pPr>
      <w:r>
        <w:rPr>
          <w:rFonts w:ascii="Arial" w:cs="Arial" w:eastAsia="Arial" w:hAnsi="Arial"/>
          <w:i/>
          <w:iCs/>
          <w:color w:val="2E75B6"/>
          <w:sz w:val="28"/>
          <w:szCs w:val="28"/>
        </w:rPr>
        <w:t xml:space="preserve">Sistema de Control de Pagos Importaciones</w:t>
      </w:r>
    </w:p>
    <w:p>
      <w:pPr>
        <w:spacing w:before="0" w:after="80"/>
        <w:jc w:val="center"/>
      </w:pPr>
      <w:r>
        <w:rPr>
          <w:rFonts w:ascii="Arial" w:cs="Arial" w:eastAsia="Arial" w:hAnsi="Arial"/>
          <w:color w:val="666666"/>
          <w:sz w:val="22"/>
          <w:szCs w:val="22"/>
        </w:rPr>
        <w:t xml:space="preserve">Versión: 2.4.1</w:t>
      </w:r>
    </w:p>
    <w:p>
      <w:pPr>
        <w:spacing w:before="0" w:after="80"/>
        <w:jc w:val="center"/>
      </w:pPr>
      <w:r>
        <w:rPr>
          <w:rFonts w:ascii="Arial" w:cs="Arial" w:eastAsia="Arial" w:hAnsi="Arial"/>
          <w:color w:val="666666"/>
          <w:sz w:val="22"/>
          <w:szCs w:val="22"/>
        </w:rPr>
        <w:t xml:space="preserve">Fecha: 27 de febrero de 2026</w:t>
      </w: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Bienvenida</w:t>
      </w:r>
    </w:p>
    <w:p>
      <w:pPr>
        <w:spacing w:before="60" w:after="100"/>
      </w:pPr>
      <w:r>
        <w:rPr>
          <w:rFonts w:ascii="Arial" w:cs="Arial" w:eastAsia="Arial" w:hAnsi="Arial"/>
          <w:sz w:val="22"/>
          <w:szCs w:val="22"/>
        </w:rPr>
        <w:t xml:space="preserve">Este manual está escrito para usted, que trabaja en el área de Finanzas y necesita generar proyecciones de pagos de importaciones. No necesita saber programación para usar este sistema.</w:t>
      </w:r>
    </w:p>
    <w:p>
      <w:pPr>
        <w:spacing w:before="60" w:after="100"/>
      </w:pPr>
      <w:r>
        <w:rPr>
          <w:rFonts w:ascii="Arial" w:cs="Arial" w:eastAsia="Arial" w:hAnsi="Arial"/>
          <w:sz w:val="22"/>
          <w:szCs w:val="22"/>
        </w:rPr>
        <w:t xml:space="preserve">El sistema hace por usted todo el trabajo de abrir el archivo maestro de pagos, actualizar los datos, filtrar por fecha y guardarlo en el archivo final. Un proceso que antes tomaba varios minutos de trabajo manual ahora se hace con tres clics.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thick" w:color="F0C040" w:sz="18"/>
              <w:bottom w:val="single" w:color="BFBFBF" w:sz="1"/>
              <w:right w:val="single" w:color="BFBFBF" w:sz="1"/>
            </w:tcBorders>
            <w:shd w:fill="FFF9E6" w:val="clear"/>
            <w:tcMar>
              <w:top w:type="dxa" w:w="100"/>
              <w:left w:type="dxa" w:w="200"/>
              <w:bottom w:type="dxa" w:w="100"/>
              <w:right w:type="dxa" w:w="120"/>
            </w:tcMar>
          </w:tcPr>
          <w:p>
            <w:pPr>
              <w:spacing w:before="0" w:after="60"/>
            </w:pPr>
            <w:r>
              <w:rPr>
                <w:rFonts w:ascii="Arial" w:cs="Arial" w:eastAsia="Arial" w:hAnsi="Arial"/>
                <w:b/>
                <w:bCs/>
                <w:color w:val="1F4E79"/>
                <w:sz w:val="22"/>
                <w:szCs w:val="22"/>
              </w:rPr>
              <w:t xml:space="preserve">¿Qué hace el sistema exactamente?</w:t>
            </w:r>
          </w:p>
          <w:p>
            <w:pPr>
              <w:spacing w:before="0" w:after="0"/>
            </w:pPr>
            <w:r>
              <w:rPr>
                <w:rFonts w:ascii="Arial" w:cs="Arial" w:eastAsia="Arial" w:hAnsi="Arial"/>
                <w:sz w:val="22"/>
                <w:szCs w:val="22"/>
              </w:rPr>
              <w:t xml:space="preserve">Abre el archivo CONTROL DE PAGOS 2026.xlsm, actualiza sus datos desde las fuentes de red, filtra los pagos por la fecha que usted elija, elimina registros duplicados y los guarda automáticamente en el archivo CONTROL PAGOS.xlsx. Usted solo elige la fecha y presiona un botón.</w:t>
            </w:r>
          </w:p>
        </w:tc>
      </w:tr>
    </w:tbl>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Antes de Comenzar</w:t>
      </w:r>
    </w:p>
    <w:p>
      <w:pPr>
        <w:pStyle w:val="Heading2"/>
        <w:spacing w:before="280" w:after="100"/>
      </w:pPr>
      <w:r>
        <w:rPr>
          <w:rFonts w:ascii="Arial" w:cs="Arial" w:eastAsia="Arial" w:hAnsi="Arial"/>
          <w:b/>
          <w:bCs/>
          <w:color w:val="2E75B6"/>
          <w:sz w:val="26"/>
          <w:szCs w:val="26"/>
        </w:rPr>
        <w:t xml:space="preserve">¿Qué necesita tener listo?</w:t>
      </w:r>
    </w:p>
    <w:p>
      <w:pPr>
        <w:pStyle w:val="ListParagraph"/>
        <w:numPr>
          <w:ilvl w:val="0"/>
          <w:numId w:val="2"/>
        </w:numPr>
        <w:spacing w:before="40" w:after="40"/>
      </w:pPr>
      <w:r>
        <w:rPr>
          <w:rFonts w:ascii="Arial" w:cs="Arial" w:eastAsia="Arial" w:hAnsi="Arial"/>
          <w:sz w:val="22"/>
          <w:szCs w:val="22"/>
        </w:rPr>
        <w:t xml:space="preserve">Su computador debe estar conectado a la red de la empresa (unidad O:\).</w:t>
      </w:r>
    </w:p>
    <w:p>
      <w:pPr>
        <w:pStyle w:val="ListParagraph"/>
        <w:numPr>
          <w:ilvl w:val="0"/>
          <w:numId w:val="2"/>
        </w:numPr>
        <w:spacing w:before="40" w:after="40"/>
      </w:pPr>
      <w:r>
        <w:rPr>
          <w:rFonts w:ascii="Arial" w:cs="Arial" w:eastAsia="Arial" w:hAnsi="Arial"/>
          <w:sz w:val="22"/>
          <w:szCs w:val="22"/>
        </w:rPr>
        <w:t xml:space="preserve">Microsoft Excel debe estar instalado en su computador.</w:t>
      </w:r>
    </w:p>
    <w:p>
      <w:pPr>
        <w:pStyle w:val="ListParagraph"/>
        <w:numPr>
          <w:ilvl w:val="0"/>
          <w:numId w:val="2"/>
        </w:numPr>
        <w:spacing w:before="40" w:after="40"/>
      </w:pPr>
      <w:r>
        <w:rPr>
          <w:rFonts w:ascii="Arial" w:cs="Arial" w:eastAsia="Arial" w:hAnsi="Arial"/>
          <w:sz w:val="22"/>
          <w:szCs w:val="22"/>
        </w:rPr>
        <w:t xml:space="preserve">El archivo ejecutable Control de Pagos GCO.exe debe estar en la carpeta asignada.</w:t>
      </w:r>
    </w:p>
    <w:p>
      <w:pPr>
        <w:spacing w:before="6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thick" w:color="F0C040" w:sz="18"/>
              <w:bottom w:val="single" w:color="BFBFBF" w:sz="1"/>
              <w:right w:val="single" w:color="BFBFBF" w:sz="1"/>
            </w:tcBorders>
            <w:shd w:fill="FFF9E6" w:val="clear"/>
            <w:tcMar>
              <w:top w:type="dxa" w:w="100"/>
              <w:left w:type="dxa" w:w="200"/>
              <w:bottom w:type="dxa" w:w="100"/>
              <w:right w:type="dxa" w:w="120"/>
            </w:tcMar>
          </w:tcPr>
          <w:p>
            <w:pPr>
              <w:spacing w:before="0" w:after="60"/>
            </w:pPr>
            <w:r>
              <w:rPr>
                <w:rFonts w:ascii="Arial" w:cs="Arial" w:eastAsia="Arial" w:hAnsi="Arial"/>
                <w:b/>
                <w:bCs/>
                <w:color w:val="1F4E79"/>
                <w:sz w:val="22"/>
                <w:szCs w:val="22"/>
              </w:rPr>
              <w:t xml:space="preserve">Primera vez usando el sistema</w:t>
            </w:r>
          </w:p>
          <w:p>
            <w:pPr>
              <w:spacing w:before="0" w:after="0"/>
            </w:pPr>
            <w:r>
              <w:rPr>
                <w:rFonts w:ascii="Arial" w:cs="Arial" w:eastAsia="Arial" w:hAnsi="Arial"/>
                <w:sz w:val="22"/>
                <w:szCs w:val="22"/>
              </w:rPr>
              <w:t xml:space="preserve">La primera vez que abra el programa, le pedirá que indique dónde están los archivos de trabajo. Esto solo ocurre una vez. El sistema recordará las rutas para las próximas veces.</w:t>
            </w:r>
          </w:p>
        </w:tc>
      </w:tr>
    </w:tbl>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Paso a Paso: Abrir el Programa</w:t>
      </w:r>
    </w:p>
    <w:p>
      <w:pPr>
        <w:spacing w:before="60" w:after="100"/>
      </w:pPr>
      <w:r>
        <w:rPr>
          <w:rFonts w:ascii="Arial" w:cs="Arial" w:eastAsia="Arial" w:hAnsi="Arial"/>
          <w:sz w:val="22"/>
          <w:szCs w:val="22"/>
        </w:rPr>
        <w:t xml:space="preserve">Para abrir el sistema, navegue a la carpeta donde está guardado y haga doble clic en el archivo:</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Control de Pagos GCO.exe</w:t>
      </w:r>
    </w:p>
    <w:p>
      <w:pPr>
        <w:spacing w:before="60" w:after="100"/>
      </w:pPr>
      <w:r>
        <w:rPr>
          <w:rFonts w:ascii="Arial" w:cs="Arial" w:eastAsia="Arial" w:hAnsi="Arial"/>
          <w:sz w:val="22"/>
          <w:szCs w:val="22"/>
        </w:rPr>
        <w:t xml:space="preserve">Se abrirá una ventana azul con el nombre del sistema y dos botones grandes.</w:t>
      </w:r>
    </w:p>
    <w:p>
      <w:pPr>
        <w:spacing w:before="60" w:after="100"/>
      </w:pPr>
      <w:r>
        <w:rPr>
          <w:rFonts w:ascii="Arial" w:cs="Arial" w:eastAsia="Arial" w:hAnsi="Arial"/>
          <w:sz w:val="22"/>
          <w:szCs w:val="22"/>
        </w:rPr>
        <w:t xml:space="preserve"/>
      </w:r>
    </w:p>
    <w:p>
      <w:pPr>
        <w:spacing w:before="60" w:after="100"/>
      </w:pPr>
      <w:r>
        <w:rPr>
          <w:rFonts w:ascii="Arial" w:cs="Arial" w:eastAsia="Arial" w:hAnsi="Arial"/>
          <w:i/>
          <w:iCs/>
          <w:color w:val="888888"/>
          <w:sz w:val="22"/>
          <w:szCs w:val="22"/>
        </w:rPr>
        <w:t xml:space="preserve">[ IMAGEN: Pantalla de inicio con los dos botones ]</w:t>
      </w:r>
    </w:p>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Primera Configuración de Rutas</w:t>
      </w:r>
    </w:p>
    <w:p>
      <w:pPr>
        <w:spacing w:before="60" w:after="100"/>
      </w:pPr>
      <w:r>
        <w:rPr>
          <w:rFonts w:ascii="Arial" w:cs="Arial" w:eastAsia="Arial" w:hAnsi="Arial"/>
          <w:sz w:val="22"/>
          <w:szCs w:val="22"/>
        </w:rPr>
        <w:t xml:space="preserve">Si es la primera vez que abre el programa, verá una pantalla de configuración antes de llegar a la pantalla principal. Aquí debe indicar dónde están sus archivos.</w:t>
      </w:r>
    </w:p>
    <w:p>
      <w:pPr>
        <w:pStyle w:val="Heading2"/>
        <w:spacing w:before="280" w:after="100"/>
      </w:pPr>
      <w:r>
        <w:rPr>
          <w:rFonts w:ascii="Arial" w:cs="Arial" w:eastAsia="Arial" w:hAnsi="Arial"/>
          <w:b/>
          <w:bCs/>
          <w:color w:val="2E75B6"/>
          <w:sz w:val="26"/>
          <w:szCs w:val="26"/>
        </w:rPr>
        <w:t xml:space="preserve">Campos a completar</w:t>
      </w:r>
    </w:p>
    <w:p>
      <w:pPr>
        <w:pStyle w:val="ListParagraph"/>
        <w:numPr>
          <w:ilvl w:val="0"/>
          <w:numId w:val="2"/>
        </w:numPr>
        <w:spacing w:before="40" w:after="40"/>
      </w:pPr>
      <w:r>
        <w:rPr>
          <w:rFonts w:ascii="Arial" w:cs="Arial" w:eastAsia="Arial" w:hAnsi="Arial"/>
          <w:b/>
          <w:bCs/>
          <w:sz w:val="22"/>
          <w:szCs w:val="22"/>
        </w:rPr>
        <w:t xml:space="preserve">Archivo CONTROL DE PAGOS (.xlsm)</w:t>
      </w:r>
      <w:r>
        <w:rPr>
          <w:rFonts w:ascii="Arial" w:cs="Arial" w:eastAsia="Arial" w:hAnsi="Arial"/>
          <w:sz w:val="22"/>
          <w:szCs w:val="22"/>
        </w:rPr>
        <w:t xml:space="preserve">: Es el archivo fuente con todos los datos de pagos. Haga clic en Examinar y ubique el archivo 00.CONTROL DE PAGOS 2026.xlsm.</w:t>
      </w:r>
    </w:p>
    <w:p>
      <w:pPr>
        <w:pStyle w:val="ListParagraph"/>
        <w:numPr>
          <w:ilvl w:val="0"/>
          <w:numId w:val="2"/>
        </w:numPr>
        <w:spacing w:before="40" w:after="40"/>
      </w:pPr>
      <w:r>
        <w:rPr>
          <w:rFonts w:ascii="Arial" w:cs="Arial" w:eastAsia="Arial" w:hAnsi="Arial"/>
          <w:b/>
          <w:bCs/>
          <w:sz w:val="22"/>
          <w:szCs w:val="22"/>
        </w:rPr>
        <w:t xml:space="preserve">Carpeta de PROYECCIONES</w:t>
      </w:r>
      <w:r>
        <w:rPr>
          <w:rFonts w:ascii="Arial" w:cs="Arial" w:eastAsia="Arial" w:hAnsi="Arial"/>
          <w:sz w:val="22"/>
          <w:szCs w:val="22"/>
        </w:rPr>
        <w:t xml:space="preserve">: Es la carpeta donde el sistema guardará copias temporales. Haga clic en Examinar y seleccione la carpeta PROYECCION PAGOS SEMANAL Y MENSUAL.</w:t>
      </w:r>
    </w:p>
    <w:p>
      <w:pPr>
        <w:pStyle w:val="ListParagraph"/>
        <w:numPr>
          <w:ilvl w:val="0"/>
          <w:numId w:val="2"/>
        </w:numPr>
        <w:spacing w:before="40" w:after="40"/>
      </w:pPr>
      <w:r>
        <w:rPr>
          <w:rFonts w:ascii="Arial" w:cs="Arial" w:eastAsia="Arial" w:hAnsi="Arial"/>
          <w:b/>
          <w:bCs/>
          <w:sz w:val="22"/>
          <w:szCs w:val="22"/>
        </w:rPr>
        <w:t xml:space="preserve">Archivo CONTROL PAGOS Final (.xlsx)</w:t>
      </w:r>
      <w:r>
        <w:rPr>
          <w:rFonts w:ascii="Arial" w:cs="Arial" w:eastAsia="Arial" w:hAnsi="Arial"/>
          <w:sz w:val="22"/>
          <w:szCs w:val="22"/>
        </w:rPr>
        <w:t xml:space="preserve">: Es el archivo donde se acumulan todos los reportes. Haga clic en Examinar y ubique CONTROL PAGOS.xlsx.</w:t>
      </w:r>
    </w:p>
    <w:p>
      <w:pPr>
        <w:spacing w:before="60" w:after="100"/>
      </w:pPr>
      <w:r>
        <w:rPr>
          <w:rFonts w:ascii="Arial" w:cs="Arial" w:eastAsia="Arial" w:hAnsi="Arial"/>
          <w:sz w:val="22"/>
          <w:szCs w:val="22"/>
        </w:rPr>
        <w:t xml:space="preserve"/>
      </w:r>
    </w:p>
    <w:p>
      <w:pPr>
        <w:spacing w:before="60" w:after="100"/>
      </w:pPr>
      <w:r>
        <w:rPr>
          <w:rFonts w:ascii="Arial" w:cs="Arial" w:eastAsia="Arial" w:hAnsi="Arial"/>
          <w:i/>
          <w:iCs/>
          <w:color w:val="888888"/>
          <w:sz w:val="22"/>
          <w:szCs w:val="22"/>
        </w:rPr>
        <w:t xml:space="preserve">[ IMAGEN: Pantalla de configuración con los tres campos ]</w:t>
      </w:r>
    </w:p>
    <w:p>
      <w:pPr>
        <w:spacing w:before="60" w:after="10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Una vez completados los tres campos, haga clic en Guardar Configuración. Verá un mensaje de éxito y el sistema lo llevará a la pantalla principal.</w:t>
      </w:r>
    </w:p>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Generar una Proyección Semanal</w:t>
      </w:r>
    </w:p>
    <w:p>
      <w:pPr>
        <w:pStyle w:val="Heading2"/>
        <w:spacing w:before="280" w:after="100"/>
      </w:pPr>
      <w:r>
        <w:rPr>
          <w:rFonts w:ascii="Arial" w:cs="Arial" w:eastAsia="Arial" w:hAnsi="Arial"/>
          <w:b/>
          <w:bCs/>
          <w:color w:val="2E75B6"/>
          <w:sz w:val="26"/>
          <w:szCs w:val="26"/>
        </w:rPr>
        <w:t xml:space="preserve">¿Cuándo usar esta opción?</w:t>
      </w:r>
    </w:p>
    <w:p>
      <w:pPr>
        <w:spacing w:before="60" w:after="100"/>
      </w:pPr>
      <w:r>
        <w:rPr>
          <w:rFonts w:ascii="Arial" w:cs="Arial" w:eastAsia="Arial" w:hAnsi="Arial"/>
          <w:sz w:val="22"/>
          <w:szCs w:val="22"/>
        </w:rPr>
        <w:t xml:space="preserve">Use la proyección semanal cuando necesite conocer los pagos correspondientes a una semana específica, generalmente el próximo miércoles de pago.</w:t>
      </w:r>
    </w:p>
    <w:p>
      <w:pPr>
        <w:pStyle w:val="Heading2"/>
        <w:spacing w:before="280" w:after="100"/>
      </w:pPr>
      <w:r>
        <w:rPr>
          <w:rFonts w:ascii="Arial" w:cs="Arial" w:eastAsia="Arial" w:hAnsi="Arial"/>
          <w:b/>
          <w:bCs/>
          <w:color w:val="2E75B6"/>
          <w:sz w:val="26"/>
          <w:szCs w:val="26"/>
        </w:rPr>
        <w:t xml:space="preserve">Pasos</w:t>
      </w:r>
    </w:p>
    <w:p>
      <w:pPr>
        <w:pStyle w:val="ListParagraph"/>
        <w:numPr>
          <w:ilvl w:val="0"/>
          <w:numId w:val="3"/>
        </w:numPr>
        <w:spacing w:before="40" w:after="40"/>
      </w:pPr>
      <w:r>
        <w:rPr>
          <w:rFonts w:ascii="Arial" w:cs="Arial" w:eastAsia="Arial" w:hAnsi="Arial"/>
          <w:sz w:val="22"/>
          <w:szCs w:val="22"/>
        </w:rPr>
        <w:t xml:space="preserve">En la pantalla principal, haga clic en el botón Proyección Semanal.</w:t>
      </w:r>
    </w:p>
    <w:p>
      <w:pPr>
        <w:pStyle w:val="ListParagraph"/>
        <w:numPr>
          <w:ilvl w:val="0"/>
          <w:numId w:val="3"/>
        </w:numPr>
        <w:spacing w:before="40" w:after="40"/>
      </w:pPr>
      <w:r>
        <w:rPr>
          <w:rFonts w:ascii="Arial" w:cs="Arial" w:eastAsia="Arial" w:hAnsi="Arial"/>
          <w:sz w:val="22"/>
          <w:szCs w:val="22"/>
        </w:rPr>
        <w:t xml:space="preserve">Aparecerá un calendario. Seleccione la fecha para la cual desea generar el reporte (usualmente el próximo miércoles).</w:t>
      </w:r>
    </w:p>
    <w:p>
      <w:pPr>
        <w:pStyle w:val="ListParagraph"/>
        <w:numPr>
          <w:ilvl w:val="0"/>
          <w:numId w:val="3"/>
        </w:numPr>
        <w:spacing w:before="40" w:after="40"/>
      </w:pPr>
      <w:r>
        <w:rPr>
          <w:rFonts w:ascii="Arial" w:cs="Arial" w:eastAsia="Arial" w:hAnsi="Arial"/>
          <w:sz w:val="22"/>
          <w:szCs w:val="22"/>
        </w:rPr>
        <w:t xml:space="preserve">Haga clic en el botón Generar Proyección.</w:t>
      </w:r>
    </w:p>
    <w:p>
      <w:pPr>
        <w:pStyle w:val="ListParagraph"/>
        <w:numPr>
          <w:ilvl w:val="0"/>
          <w:numId w:val="3"/>
        </w:numPr>
        <w:spacing w:before="40" w:after="40"/>
      </w:pPr>
      <w:r>
        <w:rPr>
          <w:rFonts w:ascii="Arial" w:cs="Arial" w:eastAsia="Arial" w:hAnsi="Arial"/>
          <w:sz w:val="22"/>
          <w:szCs w:val="22"/>
        </w:rPr>
        <w:t xml:space="preserve">El sistema mostrará una barra de progreso mientras trabaja. Esto puede tomar entre 30 segundos y 2 minutos dependiendo de la red.</w:t>
      </w:r>
    </w:p>
    <w:p>
      <w:pPr>
        <w:pStyle w:val="ListParagraph"/>
        <w:numPr>
          <w:ilvl w:val="0"/>
          <w:numId w:val="3"/>
        </w:numPr>
        <w:spacing w:before="40" w:after="40"/>
      </w:pPr>
      <w:r>
        <w:rPr>
          <w:rFonts w:ascii="Arial" w:cs="Arial" w:eastAsia="Arial" w:hAnsi="Arial"/>
          <w:sz w:val="22"/>
          <w:szCs w:val="22"/>
        </w:rPr>
        <w:t xml:space="preserve">Cuando termine, aparecerá una pantalla de resultado mostrando cuántos registros se procesaron.</w:t>
      </w:r>
    </w:p>
    <w:p>
      <w:pPr>
        <w:spacing w:before="60" w:after="100"/>
      </w:pPr>
      <w:r>
        <w:rPr>
          <w:rFonts w:ascii="Arial" w:cs="Arial" w:eastAsia="Arial" w:hAnsi="Arial"/>
          <w:sz w:val="22"/>
          <w:szCs w:val="22"/>
        </w:rPr>
        <w:t xml:space="preserve"/>
      </w:r>
    </w:p>
    <w:p>
      <w:pPr>
        <w:spacing w:before="60" w:after="100"/>
      </w:pPr>
      <w:r>
        <w:rPr>
          <w:rFonts w:ascii="Arial" w:cs="Arial" w:eastAsia="Arial" w:hAnsi="Arial"/>
          <w:i/>
          <w:iCs/>
          <w:color w:val="888888"/>
          <w:sz w:val="22"/>
          <w:szCs w:val="22"/>
        </w:rPr>
        <w:t xml:space="preserve">[ IMAGEN: Pantalla de selección de fecha con el calendario ]</w:t>
      </w:r>
    </w:p>
    <w:p>
      <w:pPr>
        <w:spacing w:before="60" w:after="100"/>
      </w:pPr>
      <w:r>
        <w:rPr>
          <w:rFonts w:ascii="Arial" w:cs="Arial" w:eastAsia="Arial" w:hAnsi="Arial"/>
          <w:i/>
          <w:iCs/>
          <w:color w:val="888888"/>
          <w:sz w:val="22"/>
          <w:szCs w:val="22"/>
        </w:rPr>
        <w:t xml:space="preserve">[ IMAGEN: Barra de progreso durante el procesamiento ]</w:t>
      </w:r>
    </w:p>
    <w:p>
      <w:pPr>
        <w:spacing w:before="60" w:after="100"/>
      </w:pPr>
      <w:r>
        <w:rPr>
          <w:rFonts w:ascii="Arial" w:cs="Arial" w:eastAsia="Arial" w:hAnsi="Arial"/>
          <w:i/>
          <w:iCs/>
          <w:color w:val="888888"/>
          <w:sz w:val="22"/>
          <w:szCs w:val="22"/>
        </w:rPr>
        <w:t xml:space="preserve">[ IMAGEN: Pantalla de resultado exitoso ]</w:t>
      </w:r>
    </w:p>
    <w:p>
      <w:pPr>
        <w:spacing w:before="6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thick" w:color="F0C040" w:sz="18"/>
              <w:bottom w:val="single" w:color="BFBFBF" w:sz="1"/>
              <w:right w:val="single" w:color="BFBFBF" w:sz="1"/>
            </w:tcBorders>
            <w:shd w:fill="FFF9E6" w:val="clear"/>
            <w:tcMar>
              <w:top w:type="dxa" w:w="100"/>
              <w:left w:type="dxa" w:w="200"/>
              <w:bottom w:type="dxa" w:w="100"/>
              <w:right w:type="dxa" w:w="120"/>
            </w:tcMar>
          </w:tcPr>
          <w:p>
            <w:pPr>
              <w:spacing w:before="0" w:after="60"/>
            </w:pPr>
            <w:r>
              <w:rPr>
                <w:rFonts w:ascii="Arial" w:cs="Arial" w:eastAsia="Arial" w:hAnsi="Arial"/>
                <w:b/>
                <w:bCs/>
                <w:color w:val="1F4E79"/>
                <w:sz w:val="22"/>
                <w:szCs w:val="22"/>
              </w:rPr>
              <w:t xml:space="preserve">¿Qué está haciendo el sistema mientras trabaja?</w:t>
            </w:r>
          </w:p>
          <w:p>
            <w:pPr>
              <w:spacing w:before="0" w:after="0"/>
            </w:pPr>
            <w:r>
              <w:rPr>
                <w:rFonts w:ascii="Arial" w:cs="Arial" w:eastAsia="Arial" w:hAnsi="Arial"/>
                <w:sz w:val="22"/>
                <w:szCs w:val="22"/>
              </w:rPr>
              <w:t xml:space="preserve">1. Abre el archivo maestro y lo actualiza con los datos más recientes. 2. Filtra solo los pagos de la fecha que usted eligió. 3. Compara con el archivo final para no guardar duplicados. 4. Guarda los registros nuevos o actualizados.</w:t>
            </w:r>
          </w:p>
        </w:tc>
      </w:tr>
    </w:tbl>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Generar una Proyección Mensual</w:t>
      </w:r>
    </w:p>
    <w:p>
      <w:pPr>
        <w:pStyle w:val="Heading2"/>
        <w:spacing w:before="280" w:after="100"/>
      </w:pPr>
      <w:r>
        <w:rPr>
          <w:rFonts w:ascii="Arial" w:cs="Arial" w:eastAsia="Arial" w:hAnsi="Arial"/>
          <w:b/>
          <w:bCs/>
          <w:color w:val="2E75B6"/>
          <w:sz w:val="26"/>
          <w:szCs w:val="26"/>
        </w:rPr>
        <w:t xml:space="preserve">¿Cuándo usar esta opción?</w:t>
      </w:r>
    </w:p>
    <w:p>
      <w:pPr>
        <w:spacing w:before="60" w:after="100"/>
      </w:pPr>
      <w:r>
        <w:rPr>
          <w:rFonts w:ascii="Arial" w:cs="Arial" w:eastAsia="Arial" w:hAnsi="Arial"/>
          <w:sz w:val="22"/>
          <w:szCs w:val="22"/>
        </w:rPr>
        <w:t xml:space="preserve">Use la proyección mensual cuando necesite un reporte consolidado de todos los pagos de un mes completo, por ejemplo para el cierre contable.</w:t>
      </w:r>
    </w:p>
    <w:p>
      <w:pPr>
        <w:pStyle w:val="Heading2"/>
        <w:spacing w:before="280" w:after="100"/>
      </w:pPr>
      <w:r>
        <w:rPr>
          <w:rFonts w:ascii="Arial" w:cs="Arial" w:eastAsia="Arial" w:hAnsi="Arial"/>
          <w:b/>
          <w:bCs/>
          <w:color w:val="2E75B6"/>
          <w:sz w:val="26"/>
          <w:szCs w:val="26"/>
        </w:rPr>
        <w:t xml:space="preserve">Pasos</w:t>
      </w:r>
    </w:p>
    <w:p>
      <w:pPr>
        <w:pStyle w:val="ListParagraph"/>
        <w:numPr>
          <w:ilvl w:val="0"/>
          <w:numId w:val="3"/>
        </w:numPr>
        <w:spacing w:before="40" w:after="40"/>
      </w:pPr>
      <w:r>
        <w:rPr>
          <w:rFonts w:ascii="Arial" w:cs="Arial" w:eastAsia="Arial" w:hAnsi="Arial"/>
          <w:sz w:val="22"/>
          <w:szCs w:val="22"/>
        </w:rPr>
        <w:t xml:space="preserve">En la pantalla principal, haga clic en el botón Proyección Mensual.</w:t>
      </w:r>
    </w:p>
    <w:p>
      <w:pPr>
        <w:pStyle w:val="ListParagraph"/>
        <w:numPr>
          <w:ilvl w:val="0"/>
          <w:numId w:val="3"/>
        </w:numPr>
        <w:spacing w:before="40" w:after="40"/>
      </w:pPr>
      <w:r>
        <w:rPr>
          <w:rFonts w:ascii="Arial" w:cs="Arial" w:eastAsia="Arial" w:hAnsi="Arial"/>
          <w:sz w:val="22"/>
          <w:szCs w:val="22"/>
        </w:rPr>
        <w:t xml:space="preserve">Seleccione el Mes en el primer selector (Enero, Febrero, etc.).</w:t>
      </w:r>
    </w:p>
    <w:p>
      <w:pPr>
        <w:pStyle w:val="ListParagraph"/>
        <w:numPr>
          <w:ilvl w:val="0"/>
          <w:numId w:val="3"/>
        </w:numPr>
        <w:spacing w:before="40" w:after="40"/>
      </w:pPr>
      <w:r>
        <w:rPr>
          <w:rFonts w:ascii="Arial" w:cs="Arial" w:eastAsia="Arial" w:hAnsi="Arial"/>
          <w:sz w:val="22"/>
          <w:szCs w:val="22"/>
        </w:rPr>
        <w:t xml:space="preserve">Seleccione el Año en el segundo selector.</w:t>
      </w:r>
    </w:p>
    <w:p>
      <w:pPr>
        <w:pStyle w:val="ListParagraph"/>
        <w:numPr>
          <w:ilvl w:val="0"/>
          <w:numId w:val="3"/>
        </w:numPr>
        <w:spacing w:before="40" w:after="40"/>
      </w:pPr>
      <w:r>
        <w:rPr>
          <w:rFonts w:ascii="Arial" w:cs="Arial" w:eastAsia="Arial" w:hAnsi="Arial"/>
          <w:sz w:val="22"/>
          <w:szCs w:val="22"/>
        </w:rPr>
        <w:t xml:space="preserve">Haga clic en Generar Proyección Mensual.</w:t>
      </w:r>
    </w:p>
    <w:p>
      <w:pPr>
        <w:pStyle w:val="ListParagraph"/>
        <w:numPr>
          <w:ilvl w:val="0"/>
          <w:numId w:val="3"/>
        </w:numPr>
        <w:spacing w:before="40" w:after="40"/>
      </w:pPr>
      <w:r>
        <w:rPr>
          <w:rFonts w:ascii="Arial" w:cs="Arial" w:eastAsia="Arial" w:hAnsi="Arial"/>
          <w:sz w:val="22"/>
          <w:szCs w:val="22"/>
        </w:rPr>
        <w:t xml:space="preserve">Espere a que la barra de progreso llegue al final.</w:t>
      </w:r>
    </w:p>
    <w:p>
      <w:pPr>
        <w:pStyle w:val="ListParagraph"/>
        <w:numPr>
          <w:ilvl w:val="0"/>
          <w:numId w:val="3"/>
        </w:numPr>
        <w:spacing w:before="40" w:after="40"/>
      </w:pPr>
      <w:r>
        <w:rPr>
          <w:rFonts w:ascii="Arial" w:cs="Arial" w:eastAsia="Arial" w:hAnsi="Arial"/>
          <w:sz w:val="22"/>
          <w:szCs w:val="22"/>
        </w:rPr>
        <w:t xml:space="preserve">Revise la pantalla de resultado.</w:t>
      </w:r>
    </w:p>
    <w:p>
      <w:pPr>
        <w:spacing w:before="60" w:after="100"/>
      </w:pPr>
      <w:r>
        <w:rPr>
          <w:rFonts w:ascii="Arial" w:cs="Arial" w:eastAsia="Arial" w:hAnsi="Arial"/>
          <w:sz w:val="22"/>
          <w:szCs w:val="22"/>
        </w:rPr>
        <w:t xml:space="preserve"/>
      </w:r>
    </w:p>
    <w:p>
      <w:pPr>
        <w:spacing w:before="60" w:after="100"/>
      </w:pPr>
      <w:r>
        <w:rPr>
          <w:rFonts w:ascii="Arial" w:cs="Arial" w:eastAsia="Arial" w:hAnsi="Arial"/>
          <w:i/>
          <w:iCs/>
          <w:color w:val="888888"/>
          <w:sz w:val="22"/>
          <w:szCs w:val="22"/>
        </w:rPr>
        <w:t xml:space="preserve">[ IMAGEN: Pantalla de selección de mes y año ]</w:t>
      </w:r>
    </w:p>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Entender la Pantalla de Resultado</w:t>
      </w:r>
    </w:p>
    <w:p>
      <w:pPr>
        <w:spacing w:before="60" w:after="100"/>
      </w:pPr>
      <w:r>
        <w:rPr>
          <w:rFonts w:ascii="Arial" w:cs="Arial" w:eastAsia="Arial" w:hAnsi="Arial"/>
          <w:sz w:val="22"/>
          <w:szCs w:val="22"/>
        </w:rPr>
        <w:t xml:space="preserve">Al finalizar el proceso, verá una pantalla con la siguiente información:</w:t>
      </w:r>
    </w:p>
    <w:p>
      <w:pPr>
        <w:pStyle w:val="ListParagraph"/>
        <w:numPr>
          <w:ilvl w:val="0"/>
          <w:numId w:val="2"/>
        </w:numPr>
        <w:spacing w:before="40" w:after="40"/>
      </w:pPr>
      <w:r>
        <w:rPr>
          <w:rFonts w:ascii="Arial" w:cs="Arial" w:eastAsia="Arial" w:hAnsi="Arial"/>
          <w:b/>
          <w:bCs/>
          <w:sz w:val="22"/>
          <w:szCs w:val="22"/>
        </w:rPr>
        <w:t xml:space="preserve">Registros nuevos agregados</w:t>
      </w:r>
      <w:r>
        <w:rPr>
          <w:rFonts w:ascii="Arial" w:cs="Arial" w:eastAsia="Arial" w:hAnsi="Arial"/>
          <w:sz w:val="22"/>
          <w:szCs w:val="22"/>
        </w:rPr>
        <w:t xml:space="preserve">: Cantidad de filas que se añadieron por primera vez al archivo final.</w:t>
      </w:r>
    </w:p>
    <w:p>
      <w:pPr>
        <w:pStyle w:val="ListParagraph"/>
        <w:numPr>
          <w:ilvl w:val="0"/>
          <w:numId w:val="2"/>
        </w:numPr>
        <w:spacing w:before="40" w:after="40"/>
      </w:pPr>
      <w:r>
        <w:rPr>
          <w:rFonts w:ascii="Arial" w:cs="Arial" w:eastAsia="Arial" w:hAnsi="Arial"/>
          <w:b/>
          <w:bCs/>
          <w:sz w:val="22"/>
          <w:szCs w:val="22"/>
        </w:rPr>
        <w:t xml:space="preserve">Registros actualizados</w:t>
      </w:r>
      <w:r>
        <w:rPr>
          <w:rFonts w:ascii="Arial" w:cs="Arial" w:eastAsia="Arial" w:hAnsi="Arial"/>
          <w:sz w:val="22"/>
          <w:szCs w:val="22"/>
        </w:rPr>
        <w:t xml:space="preserve">: Cantidad de filas que ya existían y fueron reemplazadas con información más reciente.</w:t>
      </w:r>
    </w:p>
    <w:p>
      <w:pPr>
        <w:pStyle w:val="ListParagraph"/>
        <w:numPr>
          <w:ilvl w:val="0"/>
          <w:numId w:val="2"/>
        </w:numPr>
        <w:spacing w:before="40" w:after="40"/>
      </w:pPr>
      <w:r>
        <w:rPr>
          <w:rFonts w:ascii="Arial" w:cs="Arial" w:eastAsia="Arial" w:hAnsi="Arial"/>
          <w:b/>
          <w:bCs/>
          <w:sz w:val="22"/>
          <w:szCs w:val="22"/>
        </w:rPr>
        <w:t xml:space="preserve">Ruta del archivo guardado</w:t>
      </w:r>
      <w:r>
        <w:rPr>
          <w:rFonts w:ascii="Arial" w:cs="Arial" w:eastAsia="Arial" w:hAnsi="Arial"/>
          <w:sz w:val="22"/>
          <w:szCs w:val="22"/>
        </w:rPr>
        <w:t xml:space="preserve">: La ubicación exacta donde quedó guardado el resultado. Puede hacer clic para abrir la carpeta.</w:t>
      </w:r>
    </w:p>
    <w:p>
      <w:pPr>
        <w:spacing w:before="60" w:after="100"/>
      </w:pPr>
      <w:r>
        <w:rPr>
          <w:rFonts w:ascii="Arial" w:cs="Arial" w:eastAsia="Arial" w:hAnsi="Arial"/>
          <w:sz w:val="22"/>
          <w:szCs w:val="22"/>
        </w:rPr>
        <w:t xml:space="preserve"/>
      </w:r>
    </w:p>
    <w:p>
      <w:pPr>
        <w:spacing w:before="60" w:after="100"/>
      </w:pPr>
      <w:r>
        <w:rPr>
          <w:rFonts w:ascii="Arial" w:cs="Arial" w:eastAsia="Arial" w:hAnsi="Arial"/>
          <w:i/>
          <w:iCs/>
          <w:color w:val="888888"/>
          <w:sz w:val="22"/>
          <w:szCs w:val="22"/>
        </w:rPr>
        <w:t xml:space="preserve">[ IMAGEN: Pantalla de resultado con el detalle de registros ]</w:t>
      </w:r>
    </w:p>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Preguntas Frecuentes</w:t>
      </w:r>
    </w:p>
    <w:p>
      <w:pPr>
        <w:pStyle w:val="Heading2"/>
        <w:spacing w:before="280" w:after="100"/>
      </w:pPr>
      <w:r>
        <w:rPr>
          <w:rFonts w:ascii="Arial" w:cs="Arial" w:eastAsia="Arial" w:hAnsi="Arial"/>
          <w:b/>
          <w:bCs/>
          <w:color w:val="2E75B6"/>
          <w:sz w:val="26"/>
          <w:szCs w:val="26"/>
        </w:rPr>
        <w:t xml:space="preserve">¿El programa puede dañar mi archivo de origen?</w:t>
      </w:r>
    </w:p>
    <w:p>
      <w:pPr>
        <w:spacing w:before="60" w:after="100"/>
      </w:pPr>
      <w:r>
        <w:rPr>
          <w:rFonts w:ascii="Arial" w:cs="Arial" w:eastAsia="Arial" w:hAnsi="Arial"/>
          <w:sz w:val="22"/>
          <w:szCs w:val="22"/>
        </w:rPr>
        <w:t xml:space="preserve">No. El sistema nunca modifica el archivo fuente CONTROL DE PAGOS 2026.xlsm. Solo lo lee para obtener los datos. Toda la información se guarda en una copia separada.</w:t>
      </w:r>
    </w:p>
    <w:p>
      <w:pPr>
        <w:pStyle w:val="Heading2"/>
        <w:spacing w:before="280" w:after="100"/>
      </w:pPr>
      <w:r>
        <w:rPr>
          <w:rFonts w:ascii="Arial" w:cs="Arial" w:eastAsia="Arial" w:hAnsi="Arial"/>
          <w:b/>
          <w:bCs/>
          <w:color w:val="2E75B6"/>
          <w:sz w:val="26"/>
          <w:szCs w:val="26"/>
        </w:rPr>
        <w:t xml:space="preserve">¿Qué pasa si ejecuto el proceso dos veces con la misma fecha?</w:t>
      </w:r>
    </w:p>
    <w:p>
      <w:pPr>
        <w:spacing w:before="60" w:after="100"/>
      </w:pPr>
      <w:r>
        <w:rPr>
          <w:rFonts w:ascii="Arial" w:cs="Arial" w:eastAsia="Arial" w:hAnsi="Arial"/>
          <w:sz w:val="22"/>
          <w:szCs w:val="22"/>
        </w:rPr>
        <w:t xml:space="preserve">El sistema detecta automáticamente los registros duplicados y no los guarda dos veces. Puede ejecutar el proceso las veces que necesite sin riesgo de datos repetidos.</w:t>
      </w:r>
    </w:p>
    <w:p>
      <w:pPr>
        <w:pStyle w:val="Heading2"/>
        <w:spacing w:before="280" w:after="100"/>
      </w:pPr>
      <w:r>
        <w:rPr>
          <w:rFonts w:ascii="Arial" w:cs="Arial" w:eastAsia="Arial" w:hAnsi="Arial"/>
          <w:b/>
          <w:bCs/>
          <w:color w:val="2E75B6"/>
          <w:sz w:val="26"/>
          <w:szCs w:val="26"/>
        </w:rPr>
        <w:t xml:space="preserve">¿Puedo cambiar las rutas de los archivos después?</w:t>
      </w:r>
    </w:p>
    <w:p>
      <w:pPr>
        <w:spacing w:before="60" w:after="100"/>
      </w:pPr>
      <w:r>
        <w:rPr>
          <w:rFonts w:ascii="Arial" w:cs="Arial" w:eastAsia="Arial" w:hAnsi="Arial"/>
          <w:sz w:val="22"/>
          <w:szCs w:val="22"/>
        </w:rPr>
        <w:t xml:space="preserve">Sí. Desde la pantalla principal, busque el ícono o botón de Configuración. Allí puede actualizar cualquiera de las tres rutas y guardar los cambios.</w:t>
      </w:r>
    </w:p>
    <w:p>
      <w:pPr>
        <w:pStyle w:val="Heading2"/>
        <w:spacing w:before="280" w:after="100"/>
      </w:pPr>
      <w:r>
        <w:rPr>
          <w:rFonts w:ascii="Arial" w:cs="Arial" w:eastAsia="Arial" w:hAnsi="Arial"/>
          <w:b/>
          <w:bCs/>
          <w:color w:val="2E75B6"/>
          <w:sz w:val="26"/>
          <w:szCs w:val="26"/>
        </w:rPr>
        <w:t xml:space="preserve">¿Cuánto tiempo tarda el proceso?</w:t>
      </w:r>
    </w:p>
    <w:p>
      <w:pPr>
        <w:spacing w:before="60" w:after="100"/>
      </w:pPr>
      <w:r>
        <w:rPr>
          <w:rFonts w:ascii="Arial" w:cs="Arial" w:eastAsia="Arial" w:hAnsi="Arial"/>
          <w:sz w:val="22"/>
          <w:szCs w:val="22"/>
        </w:rPr>
        <w:t xml:space="preserve">Depende de la velocidad de la red. Normalmente entre 30 segundos y 2 minutos. Si tarda más de 5 minutos, puede ser un problema de conexión de red.</w:t>
      </w:r>
    </w:p>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¿Qué Hacer 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Mensaje o síntoma</w:t>
            </w:r>
          </w:p>
        </w:tc>
        <w:tc>
          <w:tcPr>
            <w:tcW w:type="dxa" w:w="5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hacer</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El programa no abre o da error al iniciar</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Verificar que el computador esté conectado a la red. Intentar de nuevo en 1 minuto.</w:t>
            </w:r>
          </w:p>
        </w:tc>
      </w:tr>
      <w:tr>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"No se puede abrir el archivo"</w:t>
            </w:r>
          </w:p>
        </w:tc>
        <w:tc>
          <w:tcPr>
            <w:tcW w:type="dxa" w:w="58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El archivo puede estar abierto en Excel. Cerrar Excel completamente y volver a intentar.</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La barra de progreso se detiene y no avanza</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Puede haber un problema de red. Esperar 2 minutos. Si no avanza, cerrar el programa y verificar la conexión de red.</w:t>
            </w:r>
          </w:p>
        </w:tc>
      </w:tr>
      <w:tr>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"No se encontraron registros para la fecha seleccionada"</w:t>
            </w:r>
          </w:p>
        </w:tc>
        <w:tc>
          <w:tcPr>
            <w:tcW w:type="dxa" w:w="58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Es posible que no haya pagos programados para esa fecha. Verificar en el archivo fuente si existen registros para ese día.</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Aparece la pantalla de configuración de rutas inesperadamente</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El archivo config_pagos.ini fue eliminado o el programa se movió de carpeta. Volver a configurar las rutas.</w:t>
            </w:r>
          </w:p>
        </w:tc>
      </w:tr>
    </w:tbl>
    <w:p>
      <w:pPr>
        <w:spacing w:before="6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thick" w:color="F0C040" w:sz="18"/>
              <w:bottom w:val="single" w:color="BFBFBF" w:sz="1"/>
              <w:right w:val="single" w:color="BFBFBF" w:sz="1"/>
            </w:tcBorders>
            <w:shd w:fill="FFF9E6" w:val="clear"/>
            <w:tcMar>
              <w:top w:type="dxa" w:w="100"/>
              <w:left w:type="dxa" w:w="200"/>
              <w:bottom w:type="dxa" w:w="100"/>
              <w:right w:type="dxa" w:w="120"/>
            </w:tcMar>
          </w:tcPr>
          <w:p>
            <w:pPr>
              <w:spacing w:before="0" w:after="60"/>
            </w:pPr>
            <w:r>
              <w:rPr>
                <w:rFonts w:ascii="Arial" w:cs="Arial" w:eastAsia="Arial" w:hAnsi="Arial"/>
                <w:b/>
                <w:bCs/>
                <w:color w:val="1F4E79"/>
                <w:sz w:val="22"/>
                <w:szCs w:val="22"/>
              </w:rPr>
              <w:t xml:space="preserve">Si el problema persiste</w:t>
            </w:r>
          </w:p>
          <w:p>
            <w:pPr>
              <w:spacing w:before="0" w:after="0"/>
            </w:pPr>
            <w:r>
              <w:rPr>
                <w:rFonts w:ascii="Arial" w:cs="Arial" w:eastAsia="Arial" w:hAnsi="Arial"/>
                <w:sz w:val="22"/>
                <w:szCs w:val="22"/>
              </w:rPr>
              <w:t xml:space="preserve">Contacte al equipo de soporte técnico o al desarrollador del sistema. Describa el mensaje exacto que aparece en pantalla y el paso en el que ocurrió el error.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2026-02-27T15:53:09.621Z</dcterms:created>
  <dcterms:modified xsi:type="dcterms:W3CDTF">2026-02-27T15:53:09.621Z</dcterms:modified>
</cp:coreProperties>
</file>

<file path=docProps/custom.xml><?xml version="1.0" encoding="utf-8"?>
<Properties xmlns="http://schemas.openxmlformats.org/officeDocument/2006/custom-properties" xmlns:vt="http://schemas.openxmlformats.org/officeDocument/2006/docPropsVTypes"/>
</file>