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BEB7" w14:textId="77777777" w:rsidR="00240992" w:rsidRDefault="00240992" w:rsidP="00240992">
      <w:pPr>
        <w:autoSpaceDE w:val="0"/>
        <w:autoSpaceDN w:val="0"/>
        <w:adjustRightInd w:val="0"/>
        <w:rPr>
          <w:rFonts w:ascii="÷á#" w:hAnsi="÷á#" w:cs="÷á#"/>
          <w:i/>
          <w:iCs/>
        </w:rPr>
      </w:pPr>
      <w:r>
        <w:rPr>
          <w:rFonts w:ascii="÷á#" w:hAnsi="÷á#" w:cs="÷á#"/>
          <w:i/>
          <w:iCs/>
        </w:rPr>
        <w:t>Part 3</w:t>
      </w:r>
    </w:p>
    <w:p w14:paraId="7A796604" w14:textId="77777777" w:rsidR="00240992" w:rsidRDefault="00240992" w:rsidP="00240992">
      <w:pPr>
        <w:autoSpaceDE w:val="0"/>
        <w:autoSpaceDN w:val="0"/>
        <w:adjustRightInd w:val="0"/>
        <w:rPr>
          <w:rFonts w:ascii="÷á#" w:hAnsi="÷á#" w:cs="÷á#"/>
          <w:i/>
          <w:iCs/>
          <w:sz w:val="22"/>
          <w:szCs w:val="22"/>
        </w:rPr>
      </w:pPr>
      <w:r>
        <w:rPr>
          <w:rFonts w:ascii="÷á#" w:hAnsi="÷á#" w:cs="÷á#"/>
          <w:i/>
          <w:iCs/>
          <w:sz w:val="22"/>
          <w:szCs w:val="22"/>
        </w:rPr>
        <w:t>A problem with a registry is that it is a single point of failure. Describe how you would solve this</w:t>
      </w:r>
    </w:p>
    <w:p w14:paraId="1E4BAB41" w14:textId="3BCC7E81" w:rsidR="00240992" w:rsidRDefault="00240992" w:rsidP="00240992">
      <w:pPr>
        <w:autoSpaceDE w:val="0"/>
        <w:autoSpaceDN w:val="0"/>
        <w:adjustRightInd w:val="0"/>
        <w:rPr>
          <w:rFonts w:ascii="÷á#" w:hAnsi="÷á#" w:cs="÷á#"/>
          <w:i/>
          <w:iCs/>
          <w:sz w:val="22"/>
          <w:szCs w:val="22"/>
        </w:rPr>
      </w:pPr>
      <w:r>
        <w:rPr>
          <w:rFonts w:ascii="÷á#" w:hAnsi="÷á#" w:cs="÷á#"/>
          <w:i/>
          <w:iCs/>
          <w:sz w:val="22"/>
          <w:szCs w:val="22"/>
        </w:rPr>
        <w:t>single point of failure problem?</w:t>
      </w:r>
    </w:p>
    <w:p w14:paraId="2F1DDE13" w14:textId="77777777" w:rsidR="00704DC5" w:rsidRPr="009A587B" w:rsidRDefault="00704DC5" w:rsidP="00240992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</w:p>
    <w:p w14:paraId="3FE69E3D" w14:textId="13E7164F" w:rsidR="00240992" w:rsidRPr="009A587B" w:rsidRDefault="00240992" w:rsidP="003E38E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A587B">
        <w:rPr>
          <w:rFonts w:ascii="Arial" w:hAnsi="Arial" w:cs="Arial"/>
          <w:sz w:val="22"/>
          <w:szCs w:val="22"/>
        </w:rPr>
        <w:tab/>
        <w:t xml:space="preserve">I would solve that single point of failure problem by </w:t>
      </w:r>
      <w:r w:rsidR="003E38E9" w:rsidRPr="009A587B">
        <w:rPr>
          <w:rFonts w:ascii="Arial" w:hAnsi="Arial" w:cs="Arial"/>
          <w:sz w:val="22"/>
          <w:szCs w:val="22"/>
        </w:rPr>
        <w:t xml:space="preserve">running more than one </w:t>
      </w:r>
      <w:r w:rsidR="00704DC5" w:rsidRPr="009A587B">
        <w:rPr>
          <w:rFonts w:ascii="Arial" w:hAnsi="Arial" w:cs="Arial"/>
          <w:sz w:val="22"/>
          <w:szCs w:val="22"/>
        </w:rPr>
        <w:t>registry (spring cloud system like Eureka) and loading balancing when clients are sending requests.</w:t>
      </w:r>
      <w:r w:rsidR="003E38E9" w:rsidRPr="009A587B">
        <w:rPr>
          <w:rFonts w:ascii="Arial" w:hAnsi="Arial" w:cs="Arial"/>
          <w:sz w:val="22"/>
          <w:szCs w:val="22"/>
        </w:rPr>
        <w:t xml:space="preserve"> </w:t>
      </w:r>
    </w:p>
    <w:p w14:paraId="2DCB7F5E" w14:textId="77777777" w:rsidR="00240992" w:rsidRPr="00240992" w:rsidRDefault="00240992" w:rsidP="002409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F5A392" w14:textId="77777777" w:rsidR="00240992" w:rsidRDefault="00240992" w:rsidP="00240992">
      <w:pPr>
        <w:autoSpaceDE w:val="0"/>
        <w:autoSpaceDN w:val="0"/>
        <w:adjustRightInd w:val="0"/>
        <w:rPr>
          <w:rFonts w:ascii="÷á#" w:hAnsi="÷á#" w:cs="÷á#"/>
          <w:i/>
          <w:iCs/>
        </w:rPr>
      </w:pPr>
      <w:r>
        <w:rPr>
          <w:rFonts w:ascii="÷á#" w:hAnsi="÷á#" w:cs="÷á#"/>
          <w:i/>
          <w:iCs/>
        </w:rPr>
        <w:t>Part 4</w:t>
      </w:r>
    </w:p>
    <w:p w14:paraId="0590F268" w14:textId="77777777" w:rsidR="00240992" w:rsidRDefault="00240992" w:rsidP="00240992">
      <w:pPr>
        <w:autoSpaceDE w:val="0"/>
        <w:autoSpaceDN w:val="0"/>
        <w:adjustRightInd w:val="0"/>
        <w:rPr>
          <w:rFonts w:ascii="÷á#" w:hAnsi="÷á#" w:cs="÷á#"/>
          <w:i/>
          <w:iCs/>
          <w:sz w:val="22"/>
          <w:szCs w:val="22"/>
        </w:rPr>
      </w:pPr>
      <w:r>
        <w:rPr>
          <w:rFonts w:ascii="÷á#" w:hAnsi="÷á#" w:cs="÷á#"/>
          <w:i/>
          <w:iCs/>
          <w:sz w:val="22"/>
          <w:szCs w:val="22"/>
        </w:rPr>
        <w:t xml:space="preserve">A problem with services is that a service can be down. If the </w:t>
      </w:r>
      <w:proofErr w:type="spellStart"/>
      <w:r>
        <w:rPr>
          <w:rFonts w:ascii="÷á#" w:hAnsi="÷á#" w:cs="÷á#"/>
          <w:i/>
          <w:iCs/>
          <w:sz w:val="22"/>
          <w:szCs w:val="22"/>
        </w:rPr>
        <w:t>StockService</w:t>
      </w:r>
      <w:proofErr w:type="spellEnd"/>
      <w:r>
        <w:rPr>
          <w:rFonts w:ascii="÷á#" w:hAnsi="÷á#" w:cs="÷á#"/>
          <w:i/>
          <w:iCs/>
          <w:sz w:val="22"/>
          <w:szCs w:val="22"/>
        </w:rPr>
        <w:t xml:space="preserve"> is down, the</w:t>
      </w:r>
    </w:p>
    <w:p w14:paraId="64ABCF10" w14:textId="3E6FA947" w:rsidR="00CF7E9D" w:rsidRDefault="00240992" w:rsidP="00240992">
      <w:pPr>
        <w:rPr>
          <w:rFonts w:ascii="÷á#" w:hAnsi="÷á#" w:cs="÷á#"/>
          <w:i/>
          <w:iCs/>
          <w:sz w:val="22"/>
          <w:szCs w:val="22"/>
        </w:rPr>
      </w:pPr>
      <w:proofErr w:type="spellStart"/>
      <w:r>
        <w:rPr>
          <w:rFonts w:ascii="÷á#" w:hAnsi="÷á#" w:cs="÷á#"/>
          <w:i/>
          <w:iCs/>
          <w:sz w:val="22"/>
          <w:szCs w:val="22"/>
        </w:rPr>
        <w:t>ProductService</w:t>
      </w:r>
      <w:proofErr w:type="spellEnd"/>
      <w:r>
        <w:rPr>
          <w:rFonts w:ascii="÷á#" w:hAnsi="÷á#" w:cs="÷á#"/>
          <w:i/>
          <w:iCs/>
          <w:sz w:val="22"/>
          <w:szCs w:val="22"/>
        </w:rPr>
        <w:t xml:space="preserve"> cannot work properly. Describe how you would solve this problem?</w:t>
      </w:r>
    </w:p>
    <w:p w14:paraId="5CBDD8BD" w14:textId="7A30C397" w:rsidR="00704DC5" w:rsidRPr="00704DC5" w:rsidRDefault="00704DC5" w:rsidP="00240992">
      <w:pPr>
        <w:rPr>
          <w:rFonts w:ascii="Arial" w:hAnsi="Arial" w:cs="Arial"/>
          <w:sz w:val="22"/>
          <w:szCs w:val="22"/>
        </w:rPr>
      </w:pPr>
      <w:r>
        <w:rPr>
          <w:rFonts w:ascii="÷á#" w:hAnsi="÷á#" w:cs="÷á#"/>
          <w:i/>
          <w:iCs/>
          <w:sz w:val="22"/>
          <w:szCs w:val="22"/>
        </w:rPr>
        <w:tab/>
      </w:r>
    </w:p>
    <w:p w14:paraId="3C28AF95" w14:textId="7DA8D53B" w:rsidR="00704DC5" w:rsidRPr="009A587B" w:rsidRDefault="00704DC5" w:rsidP="00240992">
      <w:pPr>
        <w:rPr>
          <w:rFonts w:ascii="Arial" w:hAnsi="Arial" w:cs="Arial"/>
          <w:sz w:val="22"/>
          <w:szCs w:val="22"/>
        </w:rPr>
      </w:pPr>
      <w:r>
        <w:tab/>
      </w:r>
      <w:r w:rsidR="00865827" w:rsidRPr="009A587B">
        <w:rPr>
          <w:rFonts w:ascii="Arial" w:hAnsi="Arial" w:cs="Arial"/>
          <w:sz w:val="22"/>
          <w:szCs w:val="22"/>
        </w:rPr>
        <w:t xml:space="preserve">I would solve that problem by providing fallbacks. </w:t>
      </w:r>
      <w:r w:rsidR="00812198" w:rsidRPr="009A587B">
        <w:rPr>
          <w:rFonts w:ascii="Arial" w:hAnsi="Arial" w:cs="Arial"/>
          <w:sz w:val="22"/>
          <w:szCs w:val="22"/>
        </w:rPr>
        <w:t xml:space="preserve">So, if the target service fails, the </w:t>
      </w:r>
      <w:r w:rsidR="009A587B" w:rsidRPr="009A587B">
        <w:rPr>
          <w:rFonts w:ascii="Arial" w:hAnsi="Arial" w:cs="Arial"/>
          <w:sz w:val="22"/>
          <w:szCs w:val="22"/>
        </w:rPr>
        <w:t>client should</w:t>
      </w:r>
      <w:r w:rsidR="00812198" w:rsidRPr="009A587B">
        <w:rPr>
          <w:rFonts w:ascii="Arial" w:hAnsi="Arial" w:cs="Arial"/>
          <w:sz w:val="22"/>
          <w:szCs w:val="22"/>
        </w:rPr>
        <w:t xml:space="preserve"> return cached data or default value or returning the error </w:t>
      </w:r>
      <w:r w:rsidR="00520DBF" w:rsidRPr="009A587B">
        <w:rPr>
          <w:rFonts w:ascii="Arial" w:hAnsi="Arial" w:cs="Arial"/>
          <w:sz w:val="22"/>
          <w:szCs w:val="22"/>
        </w:rPr>
        <w:t xml:space="preserve">message without getting exception to let the requester know. </w:t>
      </w:r>
    </w:p>
    <w:sectPr w:rsidR="00704DC5" w:rsidRPr="009A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÷á#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603"/>
    <w:multiLevelType w:val="hybridMultilevel"/>
    <w:tmpl w:val="DCF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92"/>
    <w:rsid w:val="00240992"/>
    <w:rsid w:val="00267A74"/>
    <w:rsid w:val="003E38E9"/>
    <w:rsid w:val="004A7EAA"/>
    <w:rsid w:val="00520DBF"/>
    <w:rsid w:val="00704DC5"/>
    <w:rsid w:val="00812198"/>
    <w:rsid w:val="00865827"/>
    <w:rsid w:val="009A587B"/>
    <w:rsid w:val="00C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0D86"/>
  <w15:chartTrackingRefBased/>
  <w15:docId w15:val="{1CE1A1BE-1665-4D4F-90B2-130EA59E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dcterms:created xsi:type="dcterms:W3CDTF">2022-11-25T21:19:00Z</dcterms:created>
  <dcterms:modified xsi:type="dcterms:W3CDTF">2022-11-25T21:54:00Z</dcterms:modified>
</cp:coreProperties>
</file>