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polymorphism and why it is important.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-the ability of an object to take many forms and it allows us to perform the same action in many different ways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-it’s important because it allows me to map a method call to the concrete type, based on runtime type of the object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the open close principle and give an example.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-according to the  open-closed principle, software should be designed so that it is open for extension, but closed for modification.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-excellent example is that if we work with a framework (like Spring), the </w:t>
      </w:r>
      <w:r w:rsidDel="00000000" w:rsidR="00000000" w:rsidRPr="00000000">
        <w:rPr>
          <w:sz w:val="24"/>
          <w:szCs w:val="24"/>
          <w:rtl w:val="0"/>
        </w:rPr>
        <w:t xml:space="preserve">only way to extend functionality is by adding new classes since we do not have the option to modify the framework code directly. This means that Spring's framework code</w:t>
      </w:r>
      <w:r w:rsidDel="00000000" w:rsidR="00000000" w:rsidRPr="00000000">
        <w:rPr>
          <w:sz w:val="24"/>
          <w:szCs w:val="24"/>
          <w:rtl w:val="0"/>
        </w:rPr>
        <w:t xml:space="preserve"> adheres 100% to the open-closed principle. </w:t>
        <w:tab/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early binding and when it is possible.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-binding during compile time, also called as static binding of the method call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-binding of all the static, private and final methods is done at compile time.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-it’s possible when the compiler maps the method at compile time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-e.g; method overloading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late binding and why it is needed.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-binding during runtime, also called as dynamic binding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-It is needed when we want to make binding of a method according to the runtime type of the object where polymorphism is implemented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-e.g; method overriding 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programming to an interface and what are the advantages of doing so.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 technique to write classes based on an interface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-It involves creating an interface first, defining its methods and then creating the actual class with the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-when we program to an interface, we depend on the interface, rather than on the concrete type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-Advantages</w:t>
      </w:r>
    </w:p>
    <w:p w:rsidR="00000000" w:rsidDel="00000000" w:rsidP="00000000" w:rsidRDefault="00000000" w:rsidRPr="00000000" w14:paraId="0000002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-it gives open-closed principle</w:t>
      </w:r>
    </w:p>
    <w:p w:rsidR="00000000" w:rsidDel="00000000" w:rsidP="00000000" w:rsidRDefault="00000000" w:rsidRPr="00000000" w14:paraId="0000002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-it promotes encapsulate change and extensibility</w:t>
      </w:r>
    </w:p>
    <w:p w:rsidR="00000000" w:rsidDel="00000000" w:rsidP="00000000" w:rsidRDefault="00000000" w:rsidRPr="00000000" w14:paraId="0000002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-it makes the class much more flexible and easier for maintenance</w:t>
      </w:r>
    </w:p>
    <w:p w:rsidR="00000000" w:rsidDel="00000000" w:rsidP="00000000" w:rsidRDefault="00000000" w:rsidRPr="00000000" w14:paraId="0000002B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Factory design pattern and why is it important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-excellent example of programming to an interface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 way of encapsulating the logic of object creation which is typically done in constructor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-it is important because it provides an</w:t>
      </w:r>
      <w:r w:rsidDel="00000000" w:rsidR="00000000" w:rsidRPr="00000000">
        <w:rPr>
          <w:sz w:val="24"/>
          <w:szCs w:val="24"/>
          <w:rtl w:val="0"/>
        </w:rPr>
        <w:t xml:space="preserve"> approach to code for interface rather than implementation.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at three advantages of using a Factory method over using the constructor 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-Factory methods have a name – easier to understand what is being requested, and to distinguish between different kinds of invocations on an object 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-Can control access to instances. 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-Solves the problem that a class can have only one constructor with a given signature 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-Unlike constructors, factory methods are not required to create a new instance every time they are invoked.  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-Unlike constructors, factory methods can return a subtype of the requested type, or an implementation of an interface type only if it is not null. </w:t>
        <w:tab/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Template Method design pattern and how it is useful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-Sometimes a class at the top of an inheritance hierarchy needs to carry out a sequence of tasks, some of which need to be implemented by subclasses. This situation is an example of the Template Method Design Pattern.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-It is useful for avoiding code duplication and letting subclasses implement varying behavior through method overriding.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 Listener design pattern and give an example of its application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a behavioral design pattern that allows some objects to notify other objects about changes in their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-we handle events by using listener design pattern 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-It allows us dynamically to add or remove an listener to give an event 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</w:t>
      </w:r>
      <w:r w:rsidDel="00000000" w:rsidR="00000000" w:rsidRPr="00000000">
        <w:rPr>
          <w:sz w:val="24"/>
          <w:szCs w:val="24"/>
          <w:rtl w:val="0"/>
        </w:rPr>
        <w:t xml:space="preserve">.addActionListener(new ActionListener(  ) {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actionPerformed(ActionEvent e) {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-above sample is gonna notify when an action happened or occurred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the Façade design pattern and give an example of how it is useful for information hiding in subsystem design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The facade pattern is appropriate when we have a complex system that we want to expose to clients in a simplified way. 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-Its purpose is to hide internal complexity behind a single interface that appears simple from the outside.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-It </w:t>
      </w:r>
      <w:r w:rsidDel="00000000" w:rsidR="00000000" w:rsidRPr="00000000">
        <w:rPr>
          <w:sz w:val="24"/>
          <w:szCs w:val="24"/>
          <w:rtl w:val="0"/>
        </w:rPr>
        <w:t xml:space="preserve">does not restrict access to sub-systems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-Example: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</w:t>
      </w:r>
      <w:r w:rsidDel="00000000" w:rsidR="00000000" w:rsidRPr="00000000">
        <w:rPr>
          <w:sz w:val="24"/>
          <w:szCs w:val="24"/>
          <w:rtl w:val="0"/>
        </w:rPr>
        <w:t xml:space="preserve">dataSource.getConnection()</w:t>
      </w:r>
      <w:r w:rsidDel="00000000" w:rsidR="00000000" w:rsidRPr="00000000">
        <w:rPr>
          <w:sz w:val="24"/>
          <w:szCs w:val="24"/>
          <w:rtl w:val="0"/>
        </w:rPr>
        <w:t xml:space="preserve"> to get the connection but internally a lot of things happen such as loading the driver, creating connection or fetching connection from pool, update stats and then return the connection reference to caller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The Singleton design pattern and show how you implement it.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-This pattern involves a single class which is responsible for creating an object while making sure that only a single object gets created. 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-This class provides a way to access its only object which can be accessed directly without need to instantiate the object of the class.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-We can implement it as the following,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MySingleton{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MySingleton instance = new MySingleton();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MySingleton(){}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MySingleton getInstance(){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instance;    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