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707"/>
        <w:gridCol w:w="1216"/>
        <w:gridCol w:w="1433"/>
        <w:gridCol w:w="1412"/>
        <w:gridCol w:w="1433"/>
        <w:gridCol w:w="1414"/>
        <w:gridCol w:w="1559"/>
        <w:gridCol w:w="1409"/>
        <w:gridCol w:w="1433"/>
      </w:tblGrid>
      <w:tr w:rsidR="008F3D72" w:rsidRPr="00BB59DB" w:rsidTr="00B03EAD">
        <w:trPr>
          <w:trHeight w:val="230"/>
        </w:trPr>
        <w:tc>
          <w:tcPr>
            <w:tcW w:w="1585" w:type="dxa"/>
            <w:vMerge w:val="restart"/>
            <w:tcBorders>
              <w:right w:val="single" w:sz="4" w:space="0" w:color="000000"/>
            </w:tcBorders>
            <w:vAlign w:val="center"/>
          </w:tcPr>
          <w:p w:rsidR="008F3D72" w:rsidRPr="00BB59DB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Дата </w:t>
            </w:r>
          </w:p>
        </w:tc>
        <w:tc>
          <w:tcPr>
            <w:tcW w:w="1707" w:type="dxa"/>
            <w:vMerge w:val="restart"/>
            <w:tcBorders>
              <w:left w:val="single" w:sz="4" w:space="0" w:color="000000"/>
            </w:tcBorders>
            <w:vAlign w:val="center"/>
          </w:tcPr>
          <w:p w:rsidR="008F3D72" w:rsidRPr="00BB59DB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Общее время,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час</w:t>
            </w:r>
          </w:p>
        </w:tc>
        <w:tc>
          <w:tcPr>
            <w:tcW w:w="11309" w:type="dxa"/>
            <w:gridSpan w:val="8"/>
          </w:tcPr>
          <w:p w:rsidR="008F3D72" w:rsidRPr="00BB59DB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Концентрация</w:t>
            </w:r>
          </w:p>
        </w:tc>
      </w:tr>
      <w:tr w:rsidR="008F3D72" w:rsidRPr="00777346" w:rsidTr="00B03EAD">
        <w:trPr>
          <w:trHeight w:val="195"/>
        </w:trPr>
        <w:tc>
          <w:tcPr>
            <w:tcW w:w="1585" w:type="dxa"/>
            <w:vMerge/>
            <w:tcBorders>
              <w:right w:val="single" w:sz="4" w:space="0" w:color="000000"/>
            </w:tcBorders>
            <w:vAlign w:val="center"/>
          </w:tcPr>
          <w:p w:rsidR="008F3D72" w:rsidRPr="00BB59DB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single" w:sz="4" w:space="0" w:color="000000"/>
            </w:tcBorders>
            <w:vAlign w:val="center"/>
          </w:tcPr>
          <w:p w:rsidR="008F3D72" w:rsidRPr="00BB59DB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8F3D72" w:rsidRPr="00335DD4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val="en-US" w:eastAsia="ru-RU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335DD4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(ПНДФ 14:1:2:3:4.121-97)</w:t>
            </w:r>
          </w:p>
        </w:tc>
        <w:tc>
          <w:tcPr>
            <w:tcW w:w="2845" w:type="dxa"/>
            <w:gridSpan w:val="2"/>
            <w:vAlign w:val="center"/>
          </w:tcPr>
          <w:p w:rsidR="008F3D72" w:rsidRPr="00335DD4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val="en-US" w:eastAsia="ru-RU"/>
              </w:rPr>
              <w:t>Fe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  <w:lang w:eastAsia="ru-RU"/>
              </w:rPr>
              <w:t xml:space="preserve"> </w:t>
            </w:r>
            <w:r w:rsidRPr="00A02931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общ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(ПНДФ 14.1:2:4</w:t>
            </w:r>
            <w:r w:rsidRPr="00335DD4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50-96</w:t>
            </w:r>
            <w:r w:rsidRPr="00335DD4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73" w:type="dxa"/>
            <w:gridSpan w:val="2"/>
            <w:vAlign w:val="center"/>
          </w:tcPr>
          <w:p w:rsidR="008F3D72" w:rsidRPr="00335DD4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СО</w:t>
            </w:r>
            <w:r w:rsidRPr="00BB59DB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>(Методика ЛКИ №004-2011, Приложение</w:t>
            </w:r>
            <w:r w:rsidRPr="00335DD4">
              <w:rPr>
                <w:rFonts w:ascii="Times New Roman" w:hAnsi="Times New Roman" w:cs="Times New Roman"/>
                <w:bCs/>
                <w:sz w:val="18"/>
                <w:szCs w:val="18"/>
                <w:lang w:eastAsia="ru-RU"/>
              </w:rPr>
              <w:t xml:space="preserve"> В)</w:t>
            </w:r>
          </w:p>
        </w:tc>
        <w:tc>
          <w:tcPr>
            <w:tcW w:w="2842" w:type="dxa"/>
            <w:gridSpan w:val="2"/>
          </w:tcPr>
          <w:p w:rsidR="008F3D72" w:rsidRPr="00777346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777346">
              <w:rPr>
                <w:rFonts w:ascii="Times New Roman" w:hAnsi="Times New Roman" w:cs="Times New Roman"/>
                <w:bCs/>
                <w:lang w:eastAsia="ru-RU"/>
              </w:rPr>
              <w:t>Дополнительный параметр</w:t>
            </w:r>
          </w:p>
        </w:tc>
      </w:tr>
      <w:tr w:rsidR="008F3D72" w:rsidTr="00B03EAD">
        <w:trPr>
          <w:trHeight w:val="553"/>
        </w:trPr>
        <w:tc>
          <w:tcPr>
            <w:tcW w:w="1585" w:type="dxa"/>
            <w:vMerge/>
            <w:tcBorders>
              <w:right w:val="single" w:sz="4" w:space="0" w:color="000000"/>
            </w:tcBorders>
            <w:vAlign w:val="center"/>
          </w:tcPr>
          <w:p w:rsidR="008F3D72" w:rsidRPr="00BB59DB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single" w:sz="4" w:space="0" w:color="000000"/>
            </w:tcBorders>
            <w:vAlign w:val="center"/>
          </w:tcPr>
          <w:p w:rsidR="008F3D72" w:rsidRPr="00BB59DB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16" w:type="dxa"/>
            <w:vAlign w:val="center"/>
          </w:tcPr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b/>
                <w:bCs/>
                <w:lang w:val="en-US" w:eastAsia="ru-RU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</w:p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335DD4">
              <w:rPr>
                <w:rFonts w:ascii="Times New Roman" w:hAnsi="Times New Roman" w:cs="Times New Roman"/>
                <w:bCs/>
                <w:lang w:eastAsia="ru-RU"/>
              </w:rPr>
              <w:t xml:space="preserve">ед. </w:t>
            </w:r>
            <w:r w:rsidRPr="00DB4BE7">
              <w:rPr>
                <w:rFonts w:ascii="Times New Roman" w:hAnsi="Times New Roman" w:cs="Times New Roman"/>
                <w:bCs/>
                <w:lang w:val="en-US" w:eastAsia="ru-RU"/>
              </w:rPr>
              <w:t>pH</w:t>
            </w:r>
          </w:p>
        </w:tc>
        <w:tc>
          <w:tcPr>
            <w:tcW w:w="1433" w:type="dxa"/>
          </w:tcPr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погрешность</w:t>
            </w:r>
            <w:r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±Δ,</w:t>
            </w:r>
          </w:p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67C3E">
              <w:rPr>
                <w:rFonts w:ascii="Times New Roman" w:hAnsi="Times New Roman" w:cs="Times New Roman"/>
                <w:bCs/>
                <w:lang w:eastAsia="ru-RU"/>
              </w:rPr>
              <w:t xml:space="preserve">ед. </w:t>
            </w:r>
            <w:proofErr w:type="spellStart"/>
            <w:r w:rsidRPr="00C67C3E">
              <w:rPr>
                <w:rFonts w:ascii="Times New Roman" w:hAnsi="Times New Roman" w:cs="Times New Roman"/>
                <w:bCs/>
                <w:lang w:eastAsia="ru-RU"/>
              </w:rPr>
              <w:t>pH</w:t>
            </w:r>
            <w:proofErr w:type="spellEnd"/>
            <w:r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412" w:type="dxa"/>
            <w:vAlign w:val="center"/>
          </w:tcPr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С(</w:t>
            </w:r>
            <w:proofErr w:type="gramEnd"/>
            <w:r w:rsidRPr="00BB59DB">
              <w:rPr>
                <w:rFonts w:ascii="Times New Roman" w:hAnsi="Times New Roman" w:cs="Times New Roman"/>
                <w:b/>
                <w:bCs/>
                <w:lang w:val="en-US" w:eastAsia="ru-RU"/>
              </w:rPr>
              <w:t>Fe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  <w:lang w:eastAsia="ru-RU"/>
              </w:rPr>
              <w:t xml:space="preserve"> </w:t>
            </w:r>
            <w:r w:rsidRPr="00A02931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общ.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)</w:t>
            </w:r>
            <w:r w:rsidRPr="00A02931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,</w:t>
            </w:r>
          </w:p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мг/дм</w:t>
            </w:r>
            <w:r w:rsidRPr="00B3269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3</w:t>
            </w:r>
          </w:p>
        </w:tc>
        <w:tc>
          <w:tcPr>
            <w:tcW w:w="1433" w:type="dxa"/>
          </w:tcPr>
          <w:p w:rsidR="008F3D72" w:rsidRPr="00C3745F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погрешность</w:t>
            </w:r>
            <w:r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±Δ,</w:t>
            </w:r>
          </w:p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 xml:space="preserve"> мг/дм</w:t>
            </w:r>
            <w:r w:rsidRPr="00B3269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3</w:t>
            </w:r>
          </w:p>
        </w:tc>
        <w:tc>
          <w:tcPr>
            <w:tcW w:w="1414" w:type="dxa"/>
            <w:vAlign w:val="center"/>
          </w:tcPr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С(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СО</w:t>
            </w:r>
            <w:r w:rsidRPr="00BB59DB">
              <w:rPr>
                <w:rFonts w:ascii="Times New Roman" w:hAnsi="Times New Roman" w:cs="Times New Roman"/>
                <w:b/>
                <w:bCs/>
                <w:vertAlign w:val="subscript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),</w:t>
            </w:r>
          </w:p>
          <w:p w:rsidR="008F3D72" w:rsidRPr="00EE6B9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мг/дм</w:t>
            </w:r>
            <w:r w:rsidRPr="00B3269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3</w:t>
            </w:r>
          </w:p>
        </w:tc>
        <w:tc>
          <w:tcPr>
            <w:tcW w:w="1559" w:type="dxa"/>
          </w:tcPr>
          <w:p w:rsidR="008F3D72" w:rsidRPr="00C3745F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погрешность</w:t>
            </w:r>
            <w:r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±Δ,</w:t>
            </w:r>
          </w:p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B32690">
              <w:rPr>
                <w:rFonts w:ascii="Times New Roman" w:hAnsi="Times New Roman" w:cs="Times New Roman"/>
                <w:bCs/>
                <w:lang w:eastAsia="ru-RU"/>
              </w:rPr>
              <w:t>мг/дм3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409" w:type="dxa"/>
          </w:tcPr>
          <w:p w:rsidR="008F3D72" w:rsidRPr="00BB59DB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33" w:type="dxa"/>
          </w:tcPr>
          <w:p w:rsidR="008F3D72" w:rsidRPr="00C3745F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погрешность</w:t>
            </w:r>
            <w:r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±Δ,</w:t>
            </w:r>
          </w:p>
          <w:p w:rsidR="008F3D72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3745F">
              <w:rPr>
                <w:rFonts w:ascii="Times New Roman" w:hAnsi="Times New Roman" w:cs="Times New Roman"/>
                <w:bCs/>
                <w:lang w:eastAsia="ru-RU"/>
              </w:rPr>
              <w:t xml:space="preserve"> </w:t>
            </w:r>
          </w:p>
        </w:tc>
      </w:tr>
      <w:tr w:rsidR="008F3D72" w:rsidRPr="001B5409" w:rsidTr="00B03EAD">
        <w:trPr>
          <w:trHeight w:val="270"/>
        </w:trPr>
        <w:tc>
          <w:tcPr>
            <w:tcW w:w="146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for item in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tbl_contents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  <w:tr w:rsidR="008F3D72" w:rsidRPr="009A2A29" w:rsidTr="00B03EAD">
        <w:trPr>
          <w:trHeight w:val="27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B361D4"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 w:rsidRPr="00B361D4">
              <w:rPr>
                <w:rFonts w:ascii="Times New Roman" w:hAnsi="Times New Roman" w:cs="Times New Roman"/>
                <w:lang w:val="en-US" w:eastAsia="ru-RU"/>
              </w:rPr>
              <w:t>item.data</w:t>
            </w:r>
            <w:proofErr w:type="spellEnd"/>
            <w:r w:rsidRPr="00B361D4"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F3D72" w:rsidRPr="00E47338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B361D4"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 w:rsidRPr="00B361D4">
              <w:rPr>
                <w:rFonts w:ascii="Times New Roman" w:hAnsi="Times New Roman" w:cs="Times New Roman"/>
                <w:lang w:val="en-US" w:eastAsia="ru-RU"/>
              </w:rPr>
              <w:t>item.time</w:t>
            </w:r>
            <w:proofErr w:type="spellEnd"/>
            <w:r w:rsidRPr="00B361D4"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72" w:rsidRPr="00B361D4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 w:rsidRPr="00B361D4">
              <w:rPr>
                <w:rFonts w:ascii="Times New Roman" w:hAnsi="Times New Roman" w:cs="Times New Roman"/>
                <w:lang w:val="en-US" w:eastAsia="ru-RU"/>
              </w:rPr>
              <w:t>{{ item.ph }}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{{ item.ph2 }}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item.fe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{{ item.pm }}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 w:eastAsia="ru-RU"/>
              </w:rPr>
            </w:pPr>
            <w:r w:rsidRPr="00B361D4">
              <w:rPr>
                <w:rFonts w:ascii="Times New Roman" w:hAnsi="Times New Roman" w:cs="Times New Roman"/>
                <w:lang w:val="en-US" w:eastAsia="ru-RU"/>
              </w:rPr>
              <w:t>{{ item.co2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{{ item.pm2 }}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72" w:rsidRPr="009A2A29" w:rsidRDefault="008F3D72" w:rsidP="00B03EA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{{ item.pm3 }}</w:t>
            </w:r>
          </w:p>
        </w:tc>
      </w:tr>
      <w:tr w:rsidR="008F3D72" w:rsidRPr="009A2A29" w:rsidTr="00B03EAD">
        <w:trPr>
          <w:trHeight w:val="270"/>
        </w:trPr>
        <w:tc>
          <w:tcPr>
            <w:tcW w:w="146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72" w:rsidRPr="009A2A29" w:rsidRDefault="008F3D72" w:rsidP="00B03EAD">
            <w:pPr>
              <w:spacing w:after="0" w:line="240" w:lineRule="auto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</w:tbl>
    <w:p w:rsidR="00932BD7" w:rsidRDefault="00932BD7"/>
    <w:p w:rsidR="00111AFE" w:rsidRDefault="00111AFE">
      <w:bookmarkStart w:id="0" w:name="_GoBack"/>
      <w:bookmarkEnd w:id="0"/>
    </w:p>
    <w:sectPr w:rsidR="00111AFE" w:rsidSect="008F3D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F6"/>
    <w:rsid w:val="00111AFE"/>
    <w:rsid w:val="001B5409"/>
    <w:rsid w:val="008F3D72"/>
    <w:rsid w:val="00932BD7"/>
    <w:rsid w:val="00D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5738"/>
  <w15:chartTrackingRefBased/>
  <w15:docId w15:val="{9C4DE4B1-8F12-4BE0-A037-67912274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D72"/>
    <w:pPr>
      <w:spacing w:line="256" w:lineRule="auto"/>
    </w:pPr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11AF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>SPecialiST RePack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</dc:creator>
  <cp:keywords/>
  <dc:description/>
  <cp:lastModifiedBy>iru</cp:lastModifiedBy>
  <cp:revision>4</cp:revision>
  <dcterms:created xsi:type="dcterms:W3CDTF">2021-10-01T08:08:00Z</dcterms:created>
  <dcterms:modified xsi:type="dcterms:W3CDTF">2021-10-01T17:48:00Z</dcterms:modified>
</cp:coreProperties>
</file>