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64TCOM — Naming &amp; Folder Layout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Phase 0 lock-in  ·  Document 3  ·  2026-08-05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Product 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Official name of the target compiler product: 64TCOM.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runs natively on 64Forth (64-bit / 8-byte cells). First target pack: GEN (generic).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root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Location:</w:t>
      </w:r>
    </w:p>
    <w:p>
      <w:pPr>
        <w:shd w:fill="F5F5F5" w:val="clear"/>
        <w:spacing w:after="0" w:line="276"/>
      </w:pPr>
      <w:r>
        <w:rPr>
          <w:rFonts w:ascii="Menlo" w:cs="Menlo" w:eastAsia="Menlo" w:hAnsi="Menlo"/>
          <w:sz w:val="16"/>
          <w:szCs w:val="16"/>
        </w:rPr>
        <w:t xml:space="preserve">/Users/thomaszimmer/Documents/64TCOM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Folder layout (locked)</w:t>
      </w:r>
    </w:p>
    <w:p>
      <w:pPr>
        <w:shd w:fill="F5F5F5" w:val="clear"/>
        <w:spacing w:after="0" w:line="276"/>
      </w:pPr>
      <w:r>
        <w:rPr>
          <w:rFonts w:ascii="Menlo" w:cs="Menlo" w:eastAsia="Menlo" w:hAnsi="Menlo"/>
          <w:sz w:val="16"/>
          <w:szCs w:val="16"/>
        </w:rPr>
        <w:t xml:space="preserve">Documents/64TCOM/</w:t>
      </w:r>
    </w:p>
    <w:p>
      <w:pPr>
        <w:shd w:fill="F5F5F5" w:val="clear"/>
        <w:spacing w:after="0" w:line="276"/>
      </w:pPr>
      <w:r>
        <w:rPr>
          <w:rFonts w:ascii="Menlo" w:cs="Menlo" w:eastAsia="Menlo" w:hAnsi="Menlo"/>
          <w:sz w:val="16"/>
          <w:szCs w:val="16"/>
        </w:rPr>
        <w:t xml:space="preserve">  README.txt</w:t>
      </w:r>
    </w:p>
    <w:p>
      <w:pPr>
        <w:shd w:fill="F5F5F5" w:val="clear"/>
        <w:spacing w:after="0" w:line="276"/>
      </w:pPr>
      <w:r>
        <w:rPr>
          <w:rFonts w:ascii="Menlo" w:cs="Menlo" w:eastAsia="Menlo" w:hAnsi="Menlo"/>
          <w:sz w:val="16"/>
          <w:szCs w:val="16"/>
        </w:rPr>
        <w:t xml:space="preserve">  64TCOMSRC/          Director / compiler sources</w:t>
      </w:r>
    </w:p>
    <w:p>
      <w:pPr>
        <w:shd w:fill="F5F5F5" w:val="clear"/>
        <w:spacing w:after="0" w:line="276"/>
      </w:pPr>
      <w:r>
        <w:rPr>
          <w:rFonts w:ascii="Menlo" w:cs="Menlo" w:eastAsia="Menlo" w:hAnsi="Menlo"/>
          <w:sz w:val="16"/>
          <w:szCs w:val="16"/>
        </w:rPr>
        <w:t xml:space="preserve">  64TCOMGEN/          GEN target pack (first pack)</w:t>
      </w:r>
    </w:p>
    <w:p>
      <w:pPr>
        <w:shd w:fill="F5F5F5" w:val="clear"/>
        <w:spacing w:after="0" w:line="276"/>
      </w:pPr>
      <w:r>
        <w:rPr>
          <w:rFonts w:ascii="Menlo" w:cs="Menlo" w:eastAsia="Menlo" w:hAnsi="Menlo"/>
          <w:sz w:val="16"/>
          <w:szCs w:val="16"/>
        </w:rPr>
        <w:t xml:space="preserve">  64TCOMUTILS/        Utilities (later)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768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64TCOMSRC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64TCOM director sources (adapted COMPILE1/2, HEAD2, HOST, …). Native 8-byte cell code.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64TCOMGEN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 target: assembler stub, optimizer/interface, library, load file, docs, test sample.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64TCOMUTILS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Debugger, listing generator, cross-reference, and other tools when needed. Empty of tools for now.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Files in 64TCOMGEN (locked names)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28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ASMGEN.fth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Stub assembler (no real opcodes for GEN)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LIBGEN.fth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Stub target library (log / announce style)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OPTGEN.fth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Deferred target-interface / optimizer hooks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TARGETGEN.fth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/ configuration file for GEN + director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TARGETGEN.txt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 pack documentation (classic TCOMGEN.TXT role)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TESTGEN.fth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Sample source to exercise GEN “compile”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Documentation file is TARGETGEN.txt (not TERGETGEN).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What was created on disk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folder tree under Documents/64TCOM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README.txt at project root and short READMEs in 64TCOMSRC and 64TCOMUTILS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Placeholder .fth files and TARGETGEN.txt in 64TCOMGEN (not loadable implementations yet)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64TCOMUTILS reserved; no utility sources yet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Updates to Phase 0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 open / draft name</w:t>
            </w:r>
          </w:p>
        </w:tc>
        <w:tc>
          <w:tcPr>
            <w:tcW w:type="dxa" w:w="5880"/>
            <w:tcBorders>
              <w:top w:val="single" w:color="2E5090" w:sz="4"/>
              <w:left w:val="single" w:color="2E5090" w:sz="4"/>
              <w:bottom w:val="single" w:color="2E5090" w:sz="4"/>
              <w:right w:val="single" w:color="2E5090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Now locked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TCOM64 or TCOM (on 64Forth)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64TCOM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Suggested Library/TCOM64 under app bundle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development tree is Documents/64TCOM (bundle copy can come later if desired)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gen/ under a single library folder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Sibling folders 64TCOMSRC + 64TCOMGEN + 64TCOMUTILS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Unchanged Phase 0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Native 64Forth host, 8-byte cells — not an F-PC translation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 first — no real CPU, no assembler required for first success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Later real targets: ITC hybrid (asm prims + high-level Forth)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Assembler syntax deferred until a real target pack needs it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Next step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Continue Phase 0 only if more attributes remain; otherwise Phase 1 starts by placing the first director/host-support sources under 64TCOMSRC and wiring TARGETGEN.fth load order.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64TCOM  ·  Naming &amp; Layout  ·  Document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2026-08-05T15:22:47.345Z</dcterms:created>
  <dcterms:modified xsi:type="dcterms:W3CDTF">2026-08-05T15:22:47.347Z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