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Рубрика"/>
        <w:rPr>
          <w:rFonts w:ascii="Times" w:cs="Times" w:hAnsi="Times" w:eastAsia="Times"/>
          <w:outline w:val="0"/>
          <w:color w:val="000000"/>
          <w:u w:color="000000"/>
          <w14:textFill>
            <w14:solidFill>
              <w14:srgbClr w14:val="000000"/>
            </w14:solidFill>
          </w14:textFill>
        </w:rPr>
      </w:pPr>
      <w:r>
        <w:rPr>
          <w:rtl w:val="0"/>
          <w:lang w:val="en-US"/>
        </w:rPr>
        <w:t>summary</w:t>
      </w:r>
    </w:p>
    <w:p>
      <w:pPr>
        <w:pStyle w:val="Основной текст A"/>
      </w:pPr>
      <w:r>
        <w:rPr>
          <w:outline w:val="0"/>
          <w:color w:val="6d7472"/>
          <w:u w:color="6d7472"/>
          <w:rtl w:val="0"/>
          <w14:textFill>
            <w14:solidFill>
              <w14:srgbClr w14:val="6D7472"/>
            </w14:solidFill>
          </w14:textFill>
        </w:rPr>
        <w:t>-</w:t>
      </w:r>
      <w:r>
        <w:rPr>
          <w:rtl w:val="0"/>
          <w:lang w:val="en-US"/>
        </w:rPr>
        <w:t xml:space="preserve"> 11+ years of total experience in the IT industry</w:t>
      </w:r>
    </w:p>
    <w:p>
      <w:pPr>
        <w:pStyle w:val="Основной текст A"/>
      </w:pPr>
      <w:r>
        <w:rPr>
          <w:outline w:val="0"/>
          <w:color w:val="6d7472"/>
          <w:u w:color="6d7472"/>
          <w:rtl w:val="0"/>
          <w14:textFill>
            <w14:solidFill>
              <w14:srgbClr w14:val="6D7472"/>
            </w14:solidFill>
          </w14:textFill>
        </w:rPr>
        <w:t>-</w:t>
      </w:r>
      <w:r>
        <w:rPr>
          <w:rtl w:val="0"/>
          <w:lang w:val="en-US"/>
        </w:rPr>
        <w:t xml:space="preserve"> 3+ years experience working with distributed IT solutions and using DevOps </w:t>
      </w:r>
      <w:r>
        <w:rPr>
          <w:rtl w:val="0"/>
        </w:rPr>
        <w:t xml:space="preserve">  </w:t>
      </w:r>
      <w:r>
        <w:rPr>
          <w:rtl w:val="0"/>
          <w:lang w:val="en-US"/>
        </w:rPr>
        <w:t xml:space="preserve">tools </w:t>
      </w:r>
    </w:p>
    <w:p>
      <w:pPr>
        <w:pStyle w:val="Основной текст A"/>
      </w:pPr>
      <w:r>
        <w:rPr>
          <w:outline w:val="0"/>
          <w:color w:val="6d7472"/>
          <w:u w:color="6d7472"/>
          <w:rtl w:val="0"/>
          <w14:textFill>
            <w14:solidFill>
              <w14:srgbClr w14:val="6D7472"/>
            </w14:solidFill>
          </w14:textFill>
        </w:rPr>
        <w:t>-</w:t>
      </w:r>
      <w:r>
        <w:rPr>
          <w:rtl w:val="0"/>
          <w:lang w:val="en-US"/>
        </w:rPr>
        <w:t xml:space="preserve"> Set up and support web servers and microservice application services</w:t>
      </w:r>
    </w:p>
    <w:p>
      <w:pPr>
        <w:pStyle w:val="Основной текст A"/>
      </w:pPr>
      <w:r>
        <w:rPr>
          <w:outline w:val="0"/>
          <w:color w:val="6d7472"/>
          <w:u w:color="6d7472"/>
          <w:rtl w:val="0"/>
          <w14:textFill>
            <w14:solidFill>
              <w14:srgbClr w14:val="6D7472"/>
            </w14:solidFill>
          </w14:textFill>
        </w:rPr>
        <w:t>-</w:t>
      </w:r>
      <w:r>
        <w:rPr>
          <w:rtl w:val="0"/>
          <w:lang w:val="en-US"/>
        </w:rPr>
        <w:t xml:space="preserve"> Designed system architecture for scalability and fault tolerance</w:t>
      </w:r>
    </w:p>
    <w:p>
      <w:pPr>
        <w:pStyle w:val="Основной текст A"/>
      </w:pPr>
      <w:r>
        <w:rPr>
          <w:outline w:val="0"/>
          <w:color w:val="6d7472"/>
          <w:u w:color="6d7472"/>
          <w:rtl w:val="0"/>
          <w14:textFill>
            <w14:solidFill>
              <w14:srgbClr w14:val="6D7472"/>
            </w14:solidFill>
          </w14:textFill>
        </w:rPr>
        <w:t>-</w:t>
      </w:r>
      <w:r>
        <w:rPr>
          <w:rtl w:val="0"/>
          <w:lang w:val="en-US"/>
        </w:rPr>
        <w:t xml:space="preserve"> Created Disaster recovery plans for clouds and on-premise solutions</w:t>
      </w:r>
      <w:r>
        <w:rPr>
          <w:rtl w:val="0"/>
        </w:rPr>
        <w:t xml:space="preserve"> </w:t>
      </w:r>
    </w:p>
    <w:p>
      <w:pPr>
        <w:pStyle w:val="Основной текст A"/>
        <w:numPr>
          <w:ilvl w:val="0"/>
          <w:numId w:val="2"/>
        </w:numPr>
      </w:pPr>
      <w:r>
        <w:rPr>
          <w:rtl w:val="0"/>
          <w:lang w:val="en-US"/>
        </w:rPr>
        <w:t>Implemented c</w:t>
      </w:r>
      <w:r>
        <w:rPr>
          <w:rtl w:val="0"/>
          <w:lang w:val="en-US"/>
        </w:rPr>
        <w:t xml:space="preserve">onfiguration management with Ansible and AWX </w:t>
      </w:r>
    </w:p>
    <w:p>
      <w:pPr>
        <w:pStyle w:val="Основной текст A"/>
        <w:numPr>
          <w:ilvl w:val="0"/>
          <w:numId w:val="2"/>
        </w:numPr>
      </w:pPr>
      <w:r>
        <w:rPr>
          <w:rtl w:val="0"/>
          <w:lang w:val="en-US"/>
        </w:rPr>
        <w:t xml:space="preserve">Docker for development and production environments </w:t>
      </w:r>
    </w:p>
    <w:p>
      <w:pPr>
        <w:pStyle w:val="Основной текст A"/>
        <w:numPr>
          <w:ilvl w:val="0"/>
          <w:numId w:val="3"/>
        </w:numPr>
        <w:rPr>
          <w:lang w:val="en-US"/>
        </w:rPr>
      </w:pPr>
      <w:r>
        <w:rPr>
          <w:rtl w:val="0"/>
          <w:lang w:val="en-US"/>
        </w:rPr>
        <w:t>Developing migration process to Kubernetes cluster and from Kuberne</w:t>
      </w:r>
      <w:r>
        <mc:AlternateContent>
          <mc:Choice Requires="wps">
            <w:drawing>
              <wp:anchor distT="0" distB="0" distL="0" distR="0" simplePos="0" relativeHeight="251659264" behindDoc="0" locked="0" layoutInCell="1" allowOverlap="1">
                <wp:simplePos x="0" y="0"/>
                <wp:positionH relativeFrom="page">
                  <wp:posOffset>1279097</wp:posOffset>
                </wp:positionH>
                <wp:positionV relativeFrom="page">
                  <wp:posOffset>581026</wp:posOffset>
                </wp:positionV>
                <wp:extent cx="5010578" cy="0"/>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a:off x="0" y="0"/>
                          <a:ext cx="5010578" cy="0"/>
                        </a:xfrm>
                        <a:prstGeom prst="line">
                          <a:avLst/>
                        </a:prstGeom>
                        <a:noFill/>
                        <a:ln w="6350" cap="flat">
                          <a:solidFill>
                            <a:srgbClr val="594B3B">
                              <a:alpha val="49000"/>
                            </a:srgbClr>
                          </a:solidFill>
                          <a:prstDash val="solid"/>
                          <a:miter lim="400000"/>
                        </a:ln>
                        <a:effectLst/>
                      </wps:spPr>
                      <wps:bodyPr/>
                    </wps:wsp>
                  </a:graphicData>
                </a:graphic>
              </wp:anchor>
            </w:drawing>
          </mc:Choice>
          <mc:Fallback>
            <w:pict>
              <v:line id="_x0000_s1026" style="visibility:visible;position:absolute;margin-left:100.7pt;margin-top:45.8pt;width:394.5pt;height:0.0pt;z-index:251659264;mso-position-horizontal:absolute;mso-position-horizontal-relative:page;mso-position-vertical:absolute;mso-position-vertical-relative:page;mso-wrap-distance-left:0.0pt;mso-wrap-distance-top:0.0pt;mso-wrap-distance-right:0.0pt;mso-wrap-distance-bottom:0.0pt;">
                <v:fill on="f"/>
                <v:stroke filltype="solid" color="#594B3B" opacity="49.0%" weight="0.5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0" distB="0" distL="0" distR="0" simplePos="0" relativeHeight="251660288" behindDoc="0" locked="0" layoutInCell="1" allowOverlap="1">
                <wp:simplePos x="0" y="0"/>
                <wp:positionH relativeFrom="page">
                  <wp:posOffset>1292859</wp:posOffset>
                </wp:positionH>
                <wp:positionV relativeFrom="page">
                  <wp:posOffset>1130302</wp:posOffset>
                </wp:positionV>
                <wp:extent cx="5006341" cy="0"/>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a:off x="0" y="0"/>
                          <a:ext cx="5006341" cy="0"/>
                        </a:xfrm>
                        <a:prstGeom prst="line">
                          <a:avLst/>
                        </a:prstGeom>
                        <a:noFill/>
                        <a:ln w="25400" cap="flat">
                          <a:solidFill>
                            <a:srgbClr val="594B3B">
                              <a:alpha val="50000"/>
                            </a:srgbClr>
                          </a:solidFill>
                          <a:prstDash val="solid"/>
                          <a:miter lim="400000"/>
                        </a:ln>
                        <a:effectLst/>
                      </wps:spPr>
                      <wps:bodyPr/>
                    </wps:wsp>
                  </a:graphicData>
                </a:graphic>
              </wp:anchor>
            </w:drawing>
          </mc:Choice>
          <mc:Fallback>
            <w:pict>
              <v:line id="_x0000_s1027" style="visibility:visible;position:absolute;margin-left:101.8pt;margin-top:89.0pt;width:394.2pt;height:0.0pt;z-index:251660288;mso-position-horizontal:absolute;mso-position-horizontal-relative:page;mso-position-vertical:absolute;mso-position-vertical-relative:page;mso-wrap-distance-left:0.0pt;mso-wrap-distance-top:0.0pt;mso-wrap-distance-right:0.0pt;mso-wrap-distance-bottom:0.0pt;">
                <v:fill on="f"/>
                <v:stroke filltype="solid" color="#594B3B" opacity="50.0%" weight="2.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0" distB="0" distL="0" distR="0" simplePos="0" relativeHeight="251661312" behindDoc="0" locked="0" layoutInCell="1" allowOverlap="1">
                <wp:simplePos x="0" y="0"/>
                <wp:positionH relativeFrom="page">
                  <wp:posOffset>1270000</wp:posOffset>
                </wp:positionH>
                <wp:positionV relativeFrom="page">
                  <wp:posOffset>9652000</wp:posOffset>
                </wp:positionV>
                <wp:extent cx="5016500" cy="215900"/>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5016500" cy="215900"/>
                        </a:xfrm>
                        <a:prstGeom prst="rect">
                          <a:avLst/>
                        </a:prstGeom>
                        <a:noFill/>
                        <a:ln w="12700" cap="flat">
                          <a:noFill/>
                          <a:miter lim="400000"/>
                        </a:ln>
                        <a:effectLst/>
                      </wps:spPr>
                      <wps:txbx>
                        <w:txbxContent>
                          <w:p>
                            <w:pPr>
                              <w:pStyle w:val="Контактная информация"/>
                            </w:pPr>
                            <w:r>
                              <w:rPr>
                                <w:rtl w:val="0"/>
                                <w:lang w:val="en-US"/>
                              </w:rPr>
                              <w:t xml:space="preserve">Kazakhstan, Nur-Sultan, </w:t>
                            </w:r>
                            <w:r>
                              <w:rPr>
                                <w:rStyle w:val="Hyperlink.0"/>
                              </w:rPr>
                              <w:fldChar w:fldCharType="begin" w:fldLock="0"/>
                            </w:r>
                            <w:r>
                              <w:rPr>
                                <w:rStyle w:val="Hyperlink.0"/>
                              </w:rPr>
                              <w:instrText xml:space="preserve"> HYPERLINK "mailto:sovvvest@yandex.ru"</w:instrText>
                            </w:r>
                            <w:r>
                              <w:rPr>
                                <w:rStyle w:val="Hyperlink.0"/>
                              </w:rPr>
                              <w:fldChar w:fldCharType="separate" w:fldLock="0"/>
                            </w:r>
                            <w:r>
                              <w:rPr>
                                <w:rStyle w:val="Hyperlink.0"/>
                                <w:rtl w:val="0"/>
                                <w:lang w:val="en-US"/>
                              </w:rPr>
                              <w:t>sovvvest@yandex.ru</w:t>
                            </w:r>
                            <w:r>
                              <w:rPr/>
                              <w:fldChar w:fldCharType="end" w:fldLock="0"/>
                            </w:r>
                            <w:r>
                              <w:rPr>
                                <w:rtl w:val="0"/>
                                <w:lang w:val="en-US"/>
                              </w:rPr>
                              <w:t>, +79171130732 - telegram</w:t>
                            </w:r>
                          </w:p>
                        </w:txbxContent>
                      </wps:txbx>
                      <wps:bodyPr wrap="square" lIns="0" tIns="0" rIns="0" bIns="0" numCol="1" anchor="t">
                        <a:noAutofit/>
                      </wps:bodyPr>
                    </wps:wsp>
                  </a:graphicData>
                </a:graphic>
              </wp:anchor>
            </w:drawing>
          </mc:Choice>
          <mc:Fallback>
            <w:pict>
              <v:shape id="_x0000_s1028" type="#_x0000_t202" style="visibility:visible;position:absolute;margin-left:100.0pt;margin-top:760.0pt;width:395.0pt;height:17.0pt;z-index:251661312;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Контактная информация"/>
                      </w:pPr>
                      <w:r>
                        <w:rPr>
                          <w:rtl w:val="0"/>
                          <w:lang w:val="en-US"/>
                        </w:rPr>
                        <w:t xml:space="preserve">Kazakhstan, Nur-Sultan, </w:t>
                      </w:r>
                      <w:r>
                        <w:rPr>
                          <w:rStyle w:val="Hyperlink.0"/>
                        </w:rPr>
                        <w:fldChar w:fldCharType="begin" w:fldLock="0"/>
                      </w:r>
                      <w:r>
                        <w:rPr>
                          <w:rStyle w:val="Hyperlink.0"/>
                        </w:rPr>
                        <w:instrText xml:space="preserve"> HYPERLINK "mailto:sovvvest@yandex.ru"</w:instrText>
                      </w:r>
                      <w:r>
                        <w:rPr>
                          <w:rStyle w:val="Hyperlink.0"/>
                        </w:rPr>
                        <w:fldChar w:fldCharType="separate" w:fldLock="0"/>
                      </w:r>
                      <w:r>
                        <w:rPr>
                          <w:rStyle w:val="Hyperlink.0"/>
                          <w:rtl w:val="0"/>
                          <w:lang w:val="en-US"/>
                        </w:rPr>
                        <w:t>sovvvest@yandex.ru</w:t>
                      </w:r>
                      <w:r>
                        <w:rPr/>
                        <w:fldChar w:fldCharType="end" w:fldLock="0"/>
                      </w:r>
                      <w:r>
                        <w:rPr>
                          <w:rtl w:val="0"/>
                          <w:lang w:val="en-US"/>
                        </w:rPr>
                        <w:t>, +79171130732 - telegram</w:t>
                      </w:r>
                    </w:p>
                  </w:txbxContent>
                </v:textbox>
                <w10:wrap type="none" side="bothSides" anchorx="page" anchory="page"/>
              </v:shape>
            </w:pict>
          </mc:Fallback>
        </mc:AlternateContent>
      </w:r>
      <w:r>
        <mc:AlternateContent>
          <mc:Choice Requires="wps">
            <w:drawing>
              <wp:anchor distT="0" distB="0" distL="0" distR="0" simplePos="0" relativeHeight="251662336" behindDoc="0" locked="0" layoutInCell="1" allowOverlap="1">
                <wp:simplePos x="0" y="0"/>
                <wp:positionH relativeFrom="page">
                  <wp:posOffset>1270000</wp:posOffset>
                </wp:positionH>
                <wp:positionV relativeFrom="page">
                  <wp:posOffset>698500</wp:posOffset>
                </wp:positionV>
                <wp:extent cx="5016500" cy="304800"/>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5016500" cy="304800"/>
                        </a:xfrm>
                        <a:prstGeom prst="rect">
                          <a:avLst/>
                        </a:prstGeom>
                        <a:noFill/>
                        <a:ln w="12700" cap="flat">
                          <a:noFill/>
                          <a:miter lim="400000"/>
                        </a:ln>
                        <a:effectLst/>
                      </wps:spPr>
                      <wps:txbx>
                        <w:txbxContent>
                          <w:p>
                            <w:pPr>
                              <w:pStyle w:val="Имя"/>
                            </w:pPr>
                            <w:r>
                              <w:rPr>
                                <w:b w:val="1"/>
                                <w:bCs w:val="1"/>
                                <w:rtl w:val="0"/>
                                <w:lang w:val="en-US"/>
                              </w:rPr>
                              <w:t>Kozlov Pavel - systems engineer</w:t>
                            </w:r>
                          </w:p>
                        </w:txbxContent>
                      </wps:txbx>
                      <wps:bodyPr wrap="square" lIns="0" tIns="0" rIns="0" bIns="0" numCol="1" anchor="t">
                        <a:noAutofit/>
                      </wps:bodyPr>
                    </wps:wsp>
                  </a:graphicData>
                </a:graphic>
              </wp:anchor>
            </w:drawing>
          </mc:Choice>
          <mc:Fallback>
            <w:pict>
              <v:shape id="_x0000_s1029" type="#_x0000_t202" style="visibility:visible;position:absolute;margin-left:100.0pt;margin-top:55.0pt;width:395.0pt;height:24.0pt;z-index:251662336;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Имя"/>
                      </w:pPr>
                      <w:r>
                        <w:rPr>
                          <w:b w:val="1"/>
                          <w:bCs w:val="1"/>
                          <w:rtl w:val="0"/>
                          <w:lang w:val="en-US"/>
                        </w:rPr>
                        <w:t>Kozlov Pavel - systems engineer</w:t>
                      </w:r>
                    </w:p>
                  </w:txbxContent>
                </v:textbox>
                <w10:wrap type="none" side="bothSides" anchorx="page" anchory="page"/>
              </v:shape>
            </w:pict>
          </mc:Fallback>
        </mc:AlternateContent>
      </w:r>
      <w:r>
        <w:rPr>
          <w:rtl w:val="0"/>
          <w:lang w:val="en-US"/>
        </w:rPr>
        <w:t>tes cluster</w:t>
      </w:r>
    </w:p>
    <w:p>
      <w:pPr>
        <w:pStyle w:val="Основной текст A"/>
        <w:numPr>
          <w:ilvl w:val="0"/>
          <w:numId w:val="3"/>
        </w:numPr>
        <w:rPr>
          <w:lang w:val="en-US"/>
        </w:rPr>
      </w:pPr>
      <w:r>
        <w:rPr>
          <w:rtl w:val="0"/>
          <w:lang w:val="en-US"/>
        </w:rPr>
        <w:t>CI/ CD flow designing, pipelines for testing and deploying tasks</w:t>
      </w:r>
    </w:p>
    <w:p>
      <w:pPr>
        <w:pStyle w:val="Основной текст A"/>
        <w:numPr>
          <w:ilvl w:val="0"/>
          <w:numId w:val="3"/>
        </w:numPr>
        <w:rPr>
          <w:lang w:val="en-US"/>
        </w:rPr>
      </w:pPr>
      <w:r>
        <w:rPr>
          <w:rtl w:val="0"/>
          <w:lang w:val="en-US"/>
        </w:rPr>
        <w:t>Experience with transfer infrastructure from on-premise and vpc environments to cloud (GCP, AWS)</w:t>
      </w:r>
    </w:p>
    <w:p>
      <w:pPr>
        <w:pStyle w:val="Основной текст A"/>
        <w:numPr>
          <w:ilvl w:val="0"/>
          <w:numId w:val="3"/>
        </w:numPr>
        <w:rPr>
          <w:lang w:val="ru-RU"/>
        </w:rPr>
      </w:pPr>
      <w:r>
        <w:rPr>
          <w:rtl w:val="0"/>
          <w:lang w:val="ru-RU"/>
        </w:rPr>
        <w:t xml:space="preserve">Proven ability to master new tools and IT trends quickly. Efficient team player, comfortable with working as team member and as single problem owner responsible for the entire system health. </w:t>
      </w:r>
    </w:p>
    <w:p>
      <w:pPr>
        <w:pStyle w:val="Рубрика"/>
      </w:pPr>
      <w:r>
        <w:rPr>
          <w:rFonts w:ascii="Times" w:cs="Times" w:hAnsi="Times" w:eastAsia="Times"/>
        </w:rPr>
        <w:br w:type="textWrapping"/>
      </w:r>
      <w:r>
        <w:rPr>
          <w:rtl w:val="0"/>
          <w:lang w:val="en-US"/>
        </w:rPr>
        <w:t>Skills</w:t>
      </w:r>
    </w:p>
    <w:p>
      <w:pPr>
        <w:pStyle w:val="Основной текст A"/>
        <w:numPr>
          <w:ilvl w:val="0"/>
          <w:numId w:val="3"/>
        </w:numPr>
        <w:spacing w:line="192" w:lineRule="auto"/>
        <w:rPr>
          <w:lang w:val="en-US"/>
        </w:rPr>
      </w:pPr>
      <w:r>
        <w:rPr>
          <w:rtl w:val="0"/>
          <w:lang w:val="en-US"/>
        </w:rPr>
        <w:t>Linux: CentOS/RHEL</w:t>
      </w:r>
    </w:p>
    <w:p>
      <w:pPr>
        <w:pStyle w:val="Основной текст A"/>
        <w:numPr>
          <w:ilvl w:val="0"/>
          <w:numId w:val="3"/>
        </w:numPr>
        <w:spacing w:line="192" w:lineRule="auto"/>
        <w:rPr>
          <w:lang w:val="en-US"/>
        </w:rPr>
      </w:pPr>
      <w:r>
        <w:rPr>
          <w:rtl w:val="0"/>
          <w:lang w:val="en-US"/>
        </w:rPr>
        <w:t>CI/CD: Jenkins, Gitlab, TeamCity</w:t>
      </w:r>
    </w:p>
    <w:p>
      <w:pPr>
        <w:pStyle w:val="Основной текст A"/>
        <w:numPr>
          <w:ilvl w:val="0"/>
          <w:numId w:val="3"/>
        </w:numPr>
        <w:spacing w:line="192" w:lineRule="auto"/>
        <w:rPr>
          <w:lang w:val="en-US"/>
        </w:rPr>
      </w:pPr>
      <w:r>
        <w:rPr>
          <w:rtl w:val="0"/>
          <w:lang w:val="en-US"/>
        </w:rPr>
        <w:t>Infrastructure as a code: Terraform, Ansible(AWX)</w:t>
      </w:r>
    </w:p>
    <w:p>
      <w:pPr>
        <w:pStyle w:val="Основной текст A"/>
        <w:numPr>
          <w:ilvl w:val="0"/>
          <w:numId w:val="3"/>
        </w:numPr>
        <w:spacing w:line="192" w:lineRule="auto"/>
        <w:rPr>
          <w:lang w:val="en-US"/>
        </w:rPr>
      </w:pPr>
      <w:r>
        <w:rPr>
          <w:rtl w:val="0"/>
          <w:lang w:val="en-US"/>
        </w:rPr>
        <w:t>Databases: Postgresql</w:t>
      </w:r>
    </w:p>
    <w:p>
      <w:pPr>
        <w:pStyle w:val="Основной текст A"/>
        <w:numPr>
          <w:ilvl w:val="0"/>
          <w:numId w:val="3"/>
        </w:numPr>
        <w:spacing w:line="192" w:lineRule="auto"/>
        <w:rPr>
          <w:lang w:val="en-US"/>
        </w:rPr>
      </w:pPr>
      <w:r>
        <w:rPr>
          <w:rtl w:val="0"/>
          <w:lang w:val="en-US"/>
        </w:rPr>
        <w:t xml:space="preserve"> Virtualization/Containerization: VMWare vSphere, Proxmox, Docker - docker-compose, swarm, kubernetes</w:t>
      </w:r>
    </w:p>
    <w:p>
      <w:pPr>
        <w:pStyle w:val="Основной текст A"/>
        <w:numPr>
          <w:ilvl w:val="0"/>
          <w:numId w:val="3"/>
        </w:numPr>
        <w:spacing w:line="192" w:lineRule="auto"/>
        <w:rPr>
          <w:lang w:val="en-US"/>
        </w:rPr>
      </w:pPr>
      <w:r>
        <w:rPr>
          <w:rtl w:val="0"/>
          <w:lang w:val="en-US"/>
        </w:rPr>
        <w:t xml:space="preserve"> Web: nginx</w:t>
      </w:r>
    </w:p>
    <w:p>
      <w:pPr>
        <w:pStyle w:val="Основной текст A"/>
        <w:numPr>
          <w:ilvl w:val="0"/>
          <w:numId w:val="3"/>
        </w:numPr>
        <w:spacing w:line="192" w:lineRule="auto"/>
        <w:rPr>
          <w:lang w:val="en-US"/>
        </w:rPr>
      </w:pPr>
      <w:r>
        <w:rPr>
          <w:rtl w:val="0"/>
          <w:lang w:val="en-US"/>
        </w:rPr>
        <w:t>Clouds: GCP(Compute Engine, VPC, CloudSQL, MemoryStore, CloudDNS) AWS(EC2, IAM, VPC, RDS, EKS)</w:t>
      </w:r>
    </w:p>
    <w:p>
      <w:pPr>
        <w:pStyle w:val="Основной текст A"/>
        <w:numPr>
          <w:ilvl w:val="0"/>
          <w:numId w:val="3"/>
        </w:numPr>
        <w:spacing w:line="192" w:lineRule="auto"/>
        <w:rPr>
          <w:lang w:val="en-US"/>
        </w:rPr>
      </w:pPr>
      <w:r>
        <w:rPr>
          <w:rtl w:val="0"/>
          <w:lang w:val="en-US"/>
        </w:rPr>
        <w:t>Monitoring/Logging: Zabbix, Prometheus/grafana, DataDog ELK Stack</w:t>
      </w:r>
    </w:p>
    <w:p>
      <w:pPr>
        <w:pStyle w:val="Основной текст A"/>
        <w:numPr>
          <w:ilvl w:val="0"/>
          <w:numId w:val="3"/>
        </w:numPr>
        <w:spacing w:line="192" w:lineRule="auto"/>
        <w:rPr>
          <w:lang w:val="en-US"/>
        </w:rPr>
      </w:pPr>
      <w:r>
        <w:rPr>
          <w:rtl w:val="0"/>
          <w:lang w:val="en-US"/>
        </w:rPr>
        <w:t xml:space="preserve">Common tools: git, jira, confluence </w:t>
      </w:r>
    </w:p>
    <w:p>
      <w:pPr>
        <w:pStyle w:val="По умолчанию"/>
      </w:pPr>
    </w:p>
    <w:p>
      <w:pPr>
        <w:pStyle w:val="Рубрика"/>
      </w:pPr>
      <w:r>
        <w:rPr>
          <w:rtl w:val="0"/>
          <w:lang w:val="en-US"/>
        </w:rPr>
        <w:t>Work experience</w:t>
      </w:r>
    </w:p>
    <w:p>
      <w:pPr>
        <w:pStyle w:val="Подзаголовок"/>
      </w:pPr>
      <w:r>
        <w:rPr>
          <w:rtl w:val="0"/>
          <w:lang w:val="en-US"/>
        </w:rPr>
        <w:t xml:space="preserve">Senior devops engineer </w:t>
      </w:r>
      <w:r>
        <w:rPr>
          <w:rtl w:val="0"/>
          <w:lang w:val="en-US"/>
        </w:rPr>
        <w:t xml:space="preserve">— </w:t>
      </w:r>
      <w:r>
        <w:rPr>
          <w:rtl w:val="0"/>
          <w:lang w:val="en-US"/>
        </w:rPr>
        <w:t>2019 - now - BTS Digital - kazakhstan</w:t>
      </w:r>
    </w:p>
    <w:p>
      <w:pPr>
        <w:pStyle w:val="Основной текст A"/>
        <w:numPr>
          <w:ilvl w:val="0"/>
          <w:numId w:val="3"/>
        </w:numPr>
        <w:rPr>
          <w:lang w:val="en-US"/>
        </w:rPr>
      </w:pPr>
      <w:r>
        <w:rPr>
          <w:rtl w:val="0"/>
          <w:lang w:val="en-US"/>
        </w:rPr>
        <w:t>Fault tolerant infrastructure with two data centers</w:t>
      </w:r>
    </w:p>
    <w:p>
      <w:pPr>
        <w:pStyle w:val="Основной текст A"/>
        <w:numPr>
          <w:ilvl w:val="0"/>
          <w:numId w:val="3"/>
        </w:numPr>
        <w:rPr>
          <w:lang w:val="en-US"/>
        </w:rPr>
      </w:pPr>
      <w:r>
        <w:rPr>
          <w:rtl w:val="0"/>
          <w:lang w:val="en-US"/>
        </w:rPr>
        <w:t>Implementation of the project to transfer the production environment to the government infrastructure cloud provider to realize the possibility of identifying the person to receive the services of state institutions under COVID-19 quarantine</w:t>
      </w:r>
    </w:p>
    <w:p>
      <w:pPr>
        <w:pStyle w:val="Основной текст A"/>
        <w:numPr>
          <w:ilvl w:val="0"/>
          <w:numId w:val="3"/>
        </w:numPr>
        <w:rPr>
          <w:lang w:val="en-US"/>
        </w:rPr>
      </w:pPr>
      <w:r>
        <w:rPr>
          <w:rtl w:val="0"/>
          <w:lang w:val="en-US"/>
        </w:rPr>
        <w:t xml:space="preserve">Disaster recovery plan for production infrastructure with two datacenters </w:t>
      </w:r>
    </w:p>
    <w:p>
      <w:pPr>
        <w:pStyle w:val="Основной текст A"/>
      </w:pPr>
    </w:p>
    <w:p>
      <w:pPr>
        <w:pStyle w:val="Подзаголовок"/>
      </w:pPr>
      <w:r>
        <w:rPr>
          <w:rtl w:val="0"/>
          <w:lang w:val="en-US"/>
        </w:rPr>
        <w:t xml:space="preserve">Devops engineer </w:t>
      </w:r>
      <w:r>
        <w:rPr>
          <w:rtl w:val="0"/>
          <w:lang w:val="en-US"/>
        </w:rPr>
        <w:t xml:space="preserve">— </w:t>
      </w:r>
      <w:r>
        <w:rPr>
          <w:rtl w:val="0"/>
          <w:lang w:val="en-US"/>
        </w:rPr>
        <w:t>2019 - now - Altarix - Russia</w:t>
      </w:r>
    </w:p>
    <w:p>
      <w:pPr>
        <w:pStyle w:val="Основной текст A"/>
        <w:numPr>
          <w:ilvl w:val="0"/>
          <w:numId w:val="3"/>
        </w:numPr>
        <w:rPr>
          <w:lang w:val="en-US"/>
        </w:rPr>
      </w:pPr>
      <w:r>
        <w:rPr>
          <w:rtl w:val="0"/>
          <w:lang w:val="en-US"/>
        </w:rPr>
        <w:t>CI/CD pipelines for multiple projects</w:t>
      </w:r>
    </w:p>
    <w:p>
      <w:pPr>
        <w:pStyle w:val="Основной текст A"/>
        <w:numPr>
          <w:ilvl w:val="0"/>
          <w:numId w:val="3"/>
        </w:numPr>
        <w:rPr>
          <w:lang w:val="en-US"/>
        </w:rPr>
      </w:pPr>
      <w:r>
        <w:rPr>
          <w:rtl w:val="0"/>
          <w:lang w:val="en-US"/>
        </w:rPr>
        <w:t>Dev, stage and prod environment deployment with IaC tools - terraform, ansible</w:t>
      </w:r>
    </w:p>
    <w:p>
      <w:pPr>
        <w:pStyle w:val="Основной текст A"/>
        <w:numPr>
          <w:ilvl w:val="0"/>
          <w:numId w:val="3"/>
        </w:numPr>
        <w:rPr>
          <w:lang w:val="en-US"/>
        </w:rPr>
      </w:pPr>
      <w:r>
        <w:rPr>
          <w:rtl w:val="0"/>
          <w:lang w:val="en-US"/>
        </w:rPr>
        <w:t>Dockerize apps(java, JS, python) and deploy with docker-compose, docker swarm</w:t>
      </w:r>
    </w:p>
    <w:p>
      <w:pPr>
        <w:pStyle w:val="Основной текст A"/>
        <w:numPr>
          <w:ilvl w:val="0"/>
          <w:numId w:val="3"/>
        </w:numPr>
        <w:rPr>
          <w:lang w:val="en-US"/>
        </w:rPr>
      </w:pPr>
      <w:r>
        <w:rPr>
          <w:rtl w:val="0"/>
          <w:lang w:val="en-US"/>
        </w:rPr>
        <w:t xml:space="preserve">Implementation of a project to implement </w:t>
      </w:r>
      <w:r>
        <w:rPr>
          <w:rtl w:val="0"/>
          <w:lang w:val="en-US"/>
        </w:rPr>
        <w:t xml:space="preserve">AWX(ansible) </w:t>
      </w:r>
      <w:r>
        <w:rPr>
          <w:rtl w:val="0"/>
          <w:lang w:val="en-US"/>
        </w:rPr>
        <w:t>for the management and control infrastructure</w:t>
      </w:r>
      <w:r>
        <w:rPr>
          <w:rtl w:val="0"/>
          <w:lang w:val="en-US"/>
        </w:rPr>
        <w:t xml:space="preserve"> state - package versions, configfiles, sysctl and others</w:t>
      </w:r>
    </w:p>
    <w:p>
      <w:pPr>
        <w:pStyle w:val="Основной текст A"/>
      </w:pPr>
    </w:p>
    <w:p>
      <w:pPr>
        <w:pStyle w:val="Подзаголовок"/>
      </w:pPr>
      <w:r>
        <w:rPr>
          <w:rtl w:val="0"/>
          <w:lang w:val="en-US"/>
        </w:rPr>
        <w:t xml:space="preserve">Systems engineer </w:t>
      </w:r>
      <w:r>
        <w:rPr>
          <w:rtl w:val="0"/>
          <w:lang w:val="en-US"/>
        </w:rPr>
        <w:t xml:space="preserve">— </w:t>
      </w:r>
      <w:r>
        <w:rPr>
          <w:rtl w:val="0"/>
          <w:lang w:val="en-US"/>
        </w:rPr>
        <w:t>2018-2019 - Russia</w:t>
      </w:r>
    </w:p>
    <w:p>
      <w:pPr>
        <w:pStyle w:val="Основной текст A"/>
        <w:numPr>
          <w:ilvl w:val="0"/>
          <w:numId w:val="3"/>
        </w:numPr>
        <w:rPr>
          <w:lang w:val="en-US"/>
        </w:rPr>
      </w:pPr>
      <w:r>
        <w:rPr>
          <w:rtl w:val="0"/>
          <w:lang w:val="en-US"/>
        </w:rPr>
        <w:t>Project transferred from VPS provider to Google Cloud Platform</w:t>
      </w:r>
    </w:p>
    <w:p>
      <w:pPr>
        <w:pStyle w:val="Основной текст A"/>
        <w:numPr>
          <w:ilvl w:val="0"/>
          <w:numId w:val="3"/>
        </w:numPr>
        <w:rPr>
          <w:lang w:val="en-US"/>
        </w:rPr>
      </w:pPr>
      <w:r>
        <w:rPr>
          <w:rtl w:val="0"/>
          <w:lang w:val="en-US"/>
        </w:rPr>
        <w:t>Optimized configuration of web-nodes for highload performance</w:t>
      </w:r>
    </w:p>
    <w:p>
      <w:pPr>
        <w:pStyle w:val="Основной текст A"/>
        <w:numPr>
          <w:ilvl w:val="0"/>
          <w:numId w:val="3"/>
        </w:numPr>
        <w:rPr>
          <w:lang w:val="en-US"/>
        </w:rPr>
      </w:pPr>
      <w:r>
        <w:rPr>
          <w:rtl w:val="0"/>
          <w:lang w:val="en-US"/>
        </w:rPr>
        <w:t>Created Terraform modules and Ansible roles for autodeploy infrastructure and control it's state</w:t>
      </w:r>
    </w:p>
    <w:p>
      <w:pPr>
        <w:pStyle w:val="Основной текст A"/>
        <w:numPr>
          <w:ilvl w:val="0"/>
          <w:numId w:val="3"/>
        </w:numPr>
        <w:rPr>
          <w:lang w:val="en-US"/>
        </w:rPr>
      </w:pPr>
      <w:r>
        <w:rPr>
          <w:rtl w:val="0"/>
          <w:lang w:val="en-US"/>
        </w:rPr>
        <w:t>Disaster recovery plan for production infrastructure - some multicloud tasks with GCP and AWS</w:t>
      </w:r>
    </w:p>
    <w:p>
      <w:pPr>
        <w:pStyle w:val="Подзаголовок"/>
      </w:pPr>
    </w:p>
    <w:p>
      <w:pPr>
        <w:pStyle w:val="Подзаголовок"/>
      </w:pPr>
      <w:r>
        <w:rPr>
          <w:rtl w:val="0"/>
          <w:lang w:val="en-US"/>
        </w:rPr>
        <w:t>Linux system administrator - 2017 - 2018 - SouthbridgE</w:t>
      </w:r>
      <w:r>
        <w:rPr>
          <w:rtl w:val="0"/>
          <w:lang w:val="en-US"/>
        </w:rPr>
        <w:t xml:space="preserve"> - russia</w:t>
      </w:r>
    </w:p>
    <w:p>
      <w:pPr>
        <w:pStyle w:val="Основной текст A"/>
        <w:numPr>
          <w:ilvl w:val="0"/>
          <w:numId w:val="3"/>
        </w:numPr>
        <w:rPr>
          <w:lang w:val="en-US"/>
        </w:rPr>
      </w:pPr>
      <w:r>
        <w:rPr>
          <w:rtl w:val="0"/>
          <w:lang w:val="en-US"/>
        </w:rPr>
        <w:t>Linux system administration</w:t>
      </w:r>
    </w:p>
    <w:p>
      <w:pPr>
        <w:pStyle w:val="Основной текст A"/>
        <w:numPr>
          <w:ilvl w:val="0"/>
          <w:numId w:val="3"/>
        </w:numPr>
        <w:rPr>
          <w:lang w:val="en-US"/>
        </w:rPr>
      </w:pPr>
      <w:r>
        <w:rPr>
          <w:rtl w:val="0"/>
          <w:lang w:val="en-US"/>
        </w:rPr>
        <w:t>Web-servers deployment with bash scripts</w:t>
      </w:r>
    </w:p>
    <w:p>
      <w:pPr>
        <w:pStyle w:val="Основной текст A"/>
        <w:numPr>
          <w:ilvl w:val="0"/>
          <w:numId w:val="3"/>
        </w:numPr>
        <w:rPr>
          <w:lang w:val="en-US"/>
        </w:rPr>
      </w:pPr>
      <w:r>
        <w:rPr>
          <w:rtl w:val="0"/>
          <w:lang w:val="en-US"/>
        </w:rPr>
        <w:t>Virtualization with proxmox and containerization with docker and OpenVZ</w:t>
      </w:r>
    </w:p>
    <w:p>
      <w:pPr>
        <w:pStyle w:val="Основной текст A"/>
        <w:numPr>
          <w:ilvl w:val="0"/>
          <w:numId w:val="3"/>
        </w:numPr>
        <w:rPr>
          <w:lang w:val="en-US"/>
        </w:rPr>
      </w:pPr>
      <w:r>
        <w:rPr>
          <w:rtl w:val="0"/>
          <w:lang w:val="en-US"/>
        </w:rPr>
        <w:t>Setup and support monitoring with zabbix</w:t>
      </w:r>
    </w:p>
    <w:p>
      <w:pPr>
        <w:pStyle w:val="Основной текст A"/>
        <w:rPr>
          <w:lang w:val="en-US"/>
        </w:rPr>
      </w:pPr>
    </w:p>
    <w:p>
      <w:pPr>
        <w:pStyle w:val="Основной текст A"/>
        <w:rPr>
          <w:lang w:val="en-US"/>
        </w:rPr>
      </w:pPr>
    </w:p>
    <w:p>
      <w:pPr>
        <w:pStyle w:val="Подзаголовок"/>
      </w:pPr>
      <w:r>
        <w:rPr>
          <w:rtl w:val="0"/>
          <w:lang w:val="en-US"/>
        </w:rPr>
        <w:t>system administrator - 2015 - 2017 - Rosneft - russia</w:t>
      </w:r>
    </w:p>
    <w:p>
      <w:pPr>
        <w:pStyle w:val="Основной текст A"/>
        <w:numPr>
          <w:ilvl w:val="0"/>
          <w:numId w:val="2"/>
        </w:numPr>
        <w:rPr>
          <w:lang w:val="en-US"/>
        </w:rPr>
      </w:pPr>
      <w:r>
        <w:rPr>
          <w:rtl w:val="0"/>
          <w:lang w:val="en-US"/>
        </w:rPr>
        <w:t>Setup and support Windows server and linux server solutions</w:t>
      </w:r>
    </w:p>
    <w:p>
      <w:pPr>
        <w:pStyle w:val="Основной текст A"/>
      </w:pPr>
    </w:p>
    <w:p>
      <w:pPr>
        <w:pStyle w:val="Рубрика"/>
      </w:pPr>
    </w:p>
    <w:p>
      <w:pPr>
        <w:pStyle w:val="Рубрика"/>
        <w:rPr>
          <w:rFonts w:ascii="Times" w:cs="Times" w:hAnsi="Times" w:eastAsia="Times"/>
          <w:outline w:val="0"/>
          <w:color w:val="000000"/>
          <w:sz w:val="24"/>
          <w:szCs w:val="24"/>
          <w:u w:color="000000"/>
          <w14:textFill>
            <w14:solidFill>
              <w14:srgbClr w14:val="000000"/>
            </w14:solidFill>
          </w14:textFill>
        </w:rPr>
      </w:pPr>
      <w:r>
        <w:rPr>
          <w:rtl w:val="0"/>
          <w:lang w:val="en-US"/>
        </w:rPr>
        <w:t xml:space="preserve">EDUCATION AND CERTIFICATIONS </w:t>
      </w:r>
    </w:p>
    <w:p>
      <w:pPr>
        <w:pStyle w:val="Подзаголовок"/>
      </w:pPr>
      <w:r>
        <w:rPr>
          <w:rFonts w:ascii="Times" w:hAnsi="Times"/>
          <w:sz w:val="24"/>
          <w:szCs w:val="24"/>
          <w:rtl w:val="0"/>
          <w:lang w:val="en-US"/>
        </w:rPr>
        <w:t>Engineer of infocommunication systems and communication networks</w:t>
      </w:r>
    </w:p>
    <w:p>
      <w:pPr>
        <w:pStyle w:val="Подзаголовок"/>
      </w:pPr>
      <w:r>
        <w:rPr>
          <w:rtl w:val="0"/>
          <w:lang w:val="en-US"/>
        </w:rPr>
        <w:t xml:space="preserve">Povolzhskiy State University of Telecommunications &amp; Informatics - samara </w:t>
      </w:r>
      <w:r>
        <w:rPr>
          <w:rtl w:val="0"/>
          <w:lang w:val="en-US"/>
        </w:rPr>
        <w:t xml:space="preserve">— </w:t>
      </w:r>
      <w:r>
        <w:rPr>
          <w:rtl w:val="0"/>
          <w:lang w:val="en-US"/>
        </w:rPr>
        <w:t>bachelor 2016</w:t>
      </w:r>
    </w:p>
    <w:p>
      <w:pPr>
        <w:pStyle w:val="Рубрика"/>
      </w:pPr>
    </w:p>
    <w:p>
      <w:pPr>
        <w:pStyle w:val="Рубрика"/>
      </w:pPr>
      <w:r>
        <w:rPr>
          <w:rtl w:val="0"/>
          <w:lang w:val="en-US"/>
        </w:rPr>
        <w:t>certificates</w:t>
      </w:r>
    </w:p>
    <w:p>
      <w:pPr>
        <w:pStyle w:val="Основной текст A"/>
      </w:pPr>
      <w:r>
        <w:rPr>
          <w:rtl w:val="0"/>
          <w:lang w:val="en-US"/>
        </w:rPr>
        <w:t>- Certified Kubernetes Administartor</w:t>
      </w:r>
    </w:p>
    <w:sectPr>
      <w:headerReference w:type="default" r:id="rId4"/>
      <w:footerReference w:type="default" r:id="rId5"/>
      <w:pgSz w:w="11900" w:h="16840" w:orient="portrait"/>
      <w:pgMar w:top="2160" w:right="1080" w:bottom="1800" w:left="1440" w:header="504"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Medium">
    <w:charset w:val="00"/>
    <w:family w:val="roman"/>
    <w:pitch w:val="default"/>
  </w:font>
  <w:font w:name="Times">
    <w:charset w:val="00"/>
    <w:family w:val="roman"/>
    <w:pitch w:val="default"/>
  </w:font>
  <w:font w:name="Avenir Next">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Пункт"/>
  </w:abstractNum>
  <w:abstractNum w:abstractNumId="1">
    <w:multiLevelType w:val="hybridMultilevel"/>
    <w:styleLink w:val="Пункт"/>
    <w:lvl w:ilvl="0">
      <w:start w:val="1"/>
      <w:numFmt w:val="bullet"/>
      <w:suff w:val="tab"/>
      <w:lvlText w:val="-"/>
      <w:lvlJc w:val="left"/>
      <w:pPr>
        <w:ind w:left="19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1">
      <w:start w:val="1"/>
      <w:numFmt w:val="bullet"/>
      <w:suff w:val="tab"/>
      <w:lvlText w:val="-"/>
      <w:lvlJc w:val="left"/>
      <w:pPr>
        <w:ind w:left="35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2">
      <w:start w:val="1"/>
      <w:numFmt w:val="bullet"/>
      <w:suff w:val="tab"/>
      <w:lvlText w:val="-"/>
      <w:lvlJc w:val="left"/>
      <w:pPr>
        <w:ind w:left="51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3">
      <w:start w:val="1"/>
      <w:numFmt w:val="bullet"/>
      <w:suff w:val="tab"/>
      <w:lvlText w:val="-"/>
      <w:lvlJc w:val="left"/>
      <w:pPr>
        <w:ind w:left="67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4">
      <w:start w:val="1"/>
      <w:numFmt w:val="bullet"/>
      <w:suff w:val="tab"/>
      <w:lvlText w:val="-"/>
      <w:lvlJc w:val="left"/>
      <w:pPr>
        <w:ind w:left="83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5">
      <w:start w:val="1"/>
      <w:numFmt w:val="bullet"/>
      <w:suff w:val="tab"/>
      <w:lvlText w:val="-"/>
      <w:lvlJc w:val="left"/>
      <w:pPr>
        <w:ind w:left="99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6">
      <w:start w:val="1"/>
      <w:numFmt w:val="bullet"/>
      <w:suff w:val="tab"/>
      <w:lvlText w:val="-"/>
      <w:lvlJc w:val="left"/>
      <w:pPr>
        <w:ind w:left="115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7">
      <w:start w:val="1"/>
      <w:numFmt w:val="bullet"/>
      <w:suff w:val="tab"/>
      <w:lvlText w:val="-"/>
      <w:lvlJc w:val="left"/>
      <w:pPr>
        <w:ind w:left="131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lvl w:ilvl="8">
      <w:start w:val="1"/>
      <w:numFmt w:val="bullet"/>
      <w:suff w:val="tab"/>
      <w:lvlText w:val="-"/>
      <w:lvlJc w:val="left"/>
      <w:pPr>
        <w:ind w:left="1472" w:hanging="192"/>
      </w:pPr>
      <w:rPr>
        <w:rFonts w:ascii="Times New Roman" w:cs="Times New Roman" w:hAnsi="Times New Roman" w:eastAsia="Times New Roman"/>
        <w:b w:val="0"/>
        <w:bCs w:val="0"/>
        <w:i w:val="0"/>
        <w:iCs w:val="0"/>
        <w:caps w:val="0"/>
        <w:smallCaps w:val="0"/>
        <w:strike w:val="0"/>
        <w:dstrike w:val="0"/>
        <w:outline w:val="0"/>
        <w:emboss w:val="0"/>
        <w:imprint w:val="0"/>
        <w:color w:val="594a3a"/>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1">
      <w:lvl w:ilvl="1">
        <w:start w:val="1"/>
        <w:numFmt w:val="bullet"/>
        <w:suff w:val="tab"/>
        <w:lvlText w:val="-"/>
        <w:lvlJc w:val="left"/>
        <w:pPr>
          <w:ind w:left="35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2">
      <w:lvl w:ilvl="2">
        <w:start w:val="1"/>
        <w:numFmt w:val="bullet"/>
        <w:suff w:val="tab"/>
        <w:lvlText w:val="-"/>
        <w:lvlJc w:val="left"/>
        <w:pPr>
          <w:ind w:left="51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3">
      <w:lvl w:ilvl="3">
        <w:start w:val="1"/>
        <w:numFmt w:val="bullet"/>
        <w:suff w:val="tab"/>
        <w:lvlText w:val="-"/>
        <w:lvlJc w:val="left"/>
        <w:pPr>
          <w:ind w:left="67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4">
      <w:lvl w:ilvl="4">
        <w:start w:val="1"/>
        <w:numFmt w:val="bullet"/>
        <w:suff w:val="tab"/>
        <w:lvlText w:val="-"/>
        <w:lvlJc w:val="left"/>
        <w:pPr>
          <w:ind w:left="83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5">
      <w:lvl w:ilvl="5">
        <w:start w:val="1"/>
        <w:numFmt w:val="bullet"/>
        <w:suff w:val="tab"/>
        <w:lvlText w:val="-"/>
        <w:lvlJc w:val="left"/>
        <w:pPr>
          <w:ind w:left="99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6">
      <w:lvl w:ilvl="6">
        <w:start w:val="1"/>
        <w:numFmt w:val="bullet"/>
        <w:suff w:val="tab"/>
        <w:lvlText w:val="-"/>
        <w:lvlJc w:val="left"/>
        <w:pPr>
          <w:ind w:left="115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7">
      <w:lvl w:ilvl="7">
        <w:start w:val="1"/>
        <w:numFmt w:val="bullet"/>
        <w:suff w:val="tab"/>
        <w:lvlText w:val="-"/>
        <w:lvlJc w:val="left"/>
        <w:pPr>
          <w:ind w:left="131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lvlOverride w:ilvl="8">
      <w:lvl w:ilvl="8">
        <w:start w:val="1"/>
        <w:numFmt w:val="bullet"/>
        <w:suff w:val="tab"/>
        <w:lvlText w:val="-"/>
        <w:lvlJc w:val="left"/>
        <w:pPr>
          <w:ind w:left="1472" w:hanging="192"/>
        </w:pPr>
        <w:rPr>
          <w:rFonts w:ascii="Avenir Next" w:cs="Avenir Next" w:hAnsi="Avenir Next" w:eastAsia="Avenir Next"/>
          <w:b w:val="0"/>
          <w:bCs w:val="0"/>
          <w:i w:val="0"/>
          <w:iCs w:val="0"/>
          <w:caps w:val="0"/>
          <w:smallCaps w:val="0"/>
          <w:strike w:val="0"/>
          <w:dstrike w:val="0"/>
          <w:outline w:val="0"/>
          <w:emboss w:val="0"/>
          <w:imprint w:val="0"/>
          <w:color w:val="594a3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Рубрика">
    <w:name w:val="Рубрика"/>
    <w:next w:val="Рубрика"/>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Avenir Next Medium" w:cs="Arial Unicode MS" w:hAnsi="Avenir Next Medium" w:eastAsia="Arial Unicode MS"/>
      <w:b w:val="0"/>
      <w:bCs w:val="0"/>
      <w:i w:val="0"/>
      <w:iCs w:val="0"/>
      <w:caps w:val="1"/>
      <w:strike w:val="0"/>
      <w:dstrike w:val="0"/>
      <w:outline w:val="0"/>
      <w:color w:val="594b3b"/>
      <w:spacing w:val="32"/>
      <w:kern w:val="0"/>
      <w:position w:val="0"/>
      <w:sz w:val="32"/>
      <w:szCs w:val="32"/>
      <w:u w:val="none" w:color="594b3b"/>
      <w:vertAlign w:val="baseline"/>
      <w:lang w:val="en-US"/>
      <w14:textOutline w14:w="12700" w14:cap="flat">
        <w14:noFill/>
        <w14:miter w14:lim="400000"/>
      </w14:textOutline>
      <w14:textFill>
        <w14:solidFill>
          <w14:srgbClr w14:val="594B3B"/>
        </w14:solidFill>
      </w14:textFill>
    </w:rPr>
  </w:style>
  <w:style w:type="paragraph" w:styleId="Основной текст A">
    <w:name w:val="Основной текст A"/>
    <w:next w:val="Основной текст A"/>
    <w:pPr>
      <w:keepNext w:val="0"/>
      <w:keepLines w:val="0"/>
      <w:pageBreakBefore w:val="0"/>
      <w:widowControl w:val="1"/>
      <w:shd w:val="clear" w:color="auto" w:fill="auto"/>
      <w:tabs>
        <w:tab w:val="left" w:pos="5760"/>
      </w:tabs>
      <w:suppressAutoHyphens w:val="0"/>
      <w:bidi w:val="0"/>
      <w:spacing w:before="0" w:after="18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numbering" w:styleId="Пункт">
    <w:name w:val="Пункт"/>
    <w:pPr>
      <w:numPr>
        <w:numId w:val="1"/>
      </w:numPr>
    </w:pPr>
  </w:style>
  <w:style w:type="paragraph" w:styleId="Контактная информация">
    <w:name w:val="Контактная информация"/>
    <w:next w:val="Контактная информация"/>
    <w:pPr>
      <w:keepNext w:val="0"/>
      <w:keepLines w:val="0"/>
      <w:pageBreakBefore w:val="0"/>
      <w:widowControl w:val="1"/>
      <w:shd w:val="clear" w:color="auto" w:fill="auto"/>
      <w:suppressAutoHyphens w:val="0"/>
      <w:bidi w:val="0"/>
      <w:spacing w:before="0" w:after="0" w:line="288" w:lineRule="auto"/>
      <w:ind w:left="0" w:right="0" w:firstLine="0"/>
      <w:jc w:val="center"/>
      <w:outlineLvl w:val="9"/>
    </w:pPr>
    <w:rPr>
      <w:rFonts w:ascii="Avenir Next" w:cs="Arial Unicode MS" w:hAnsi="Avenir Next" w:eastAsia="Arial Unicode MS"/>
      <w:b w:val="0"/>
      <w:bCs w:val="0"/>
      <w:i w:val="0"/>
      <w:iCs w:val="0"/>
      <w:caps w:val="0"/>
      <w:smallCaps w:val="0"/>
      <w:strike w:val="0"/>
      <w:dstrike w:val="0"/>
      <w:outline w:val="0"/>
      <w:color w:val="594b3b"/>
      <w:spacing w:val="0"/>
      <w:kern w:val="0"/>
      <w:position w:val="0"/>
      <w:sz w:val="18"/>
      <w:szCs w:val="18"/>
      <w:u w:val="none" w:color="594b3b"/>
      <w:vertAlign w:val="baseline"/>
      <w:lang w:val="ru-RU"/>
      <w14:textOutline w14:w="12700" w14:cap="flat">
        <w14:noFill/>
        <w14:miter w14:lim="400000"/>
      </w14:textOutline>
      <w14:textFill>
        <w14:solidFill>
          <w14:srgbClr w14:val="594B3B"/>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Имя">
    <w:name w:val="Имя"/>
    <w:next w:val="Имя"/>
    <w:pPr>
      <w:keepNext w:val="0"/>
      <w:keepLines w:val="0"/>
      <w:pageBreakBefore w:val="0"/>
      <w:widowControl w:val="1"/>
      <w:shd w:val="clear" w:color="auto" w:fill="auto"/>
      <w:suppressAutoHyphens w:val="0"/>
      <w:bidi w:val="0"/>
      <w:spacing w:before="240" w:after="240" w:line="240" w:lineRule="auto"/>
      <w:ind w:left="0" w:right="0" w:firstLine="0"/>
      <w:jc w:val="center"/>
      <w:outlineLvl w:val="9"/>
    </w:pPr>
    <w:rPr>
      <w:rFonts w:ascii="Baskerville" w:cs="Arial Unicode MS" w:hAnsi="Baskerville" w:eastAsia="Arial Unicode MS"/>
      <w:b w:val="0"/>
      <w:bCs w:val="0"/>
      <w:i w:val="0"/>
      <w:iCs w:val="0"/>
      <w:caps w:val="1"/>
      <w:strike w:val="0"/>
      <w:dstrike w:val="0"/>
      <w:outline w:val="0"/>
      <w:color w:val="594b3b"/>
      <w:spacing w:val="48"/>
      <w:kern w:val="0"/>
      <w:position w:val="0"/>
      <w:sz w:val="32"/>
      <w:szCs w:val="32"/>
      <w:u w:val="none" w:color="594b3b"/>
      <w:vertAlign w:val="baseline"/>
      <w:lang w:val="en-US"/>
      <w14:textOutline w14:w="12700" w14:cap="flat">
        <w14:noFill/>
        <w14:miter w14:lim="400000"/>
      </w14:textOutline>
      <w14:textFill>
        <w14:solidFill>
          <w14:srgbClr w14:val="594B3B"/>
        </w14:solidFill>
      </w14:textFill>
    </w:r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0" w:after="240" w:line="280" w:lineRule="atLeas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shd w:val="clear" w:color="auto" w:fill="ffffff"/>
      <w:vertAlign w:val="baseline"/>
      <w14:textOutline w14:w="12700" w14:cap="flat">
        <w14:noFill/>
        <w14:miter w14:lim="400000"/>
      </w14:textOutline>
      <w14:textFill>
        <w14:solidFill>
          <w14:srgbClr w14:val="000000"/>
        </w14:solidFill>
      </w14:textFill>
    </w:rPr>
  </w:style>
  <w:style w:type="paragraph" w:styleId="Подзаголовок">
    <w:name w:val="Подзаголовок"/>
    <w:next w:val="Подзаголовок"/>
    <w:pPr>
      <w:keepNext w:val="0"/>
      <w:keepLines w:val="0"/>
      <w:pageBreakBefore w:val="0"/>
      <w:widowControl w:val="1"/>
      <w:shd w:val="clear" w:color="auto" w:fill="auto"/>
      <w:suppressAutoHyphens w:val="0"/>
      <w:bidi w:val="0"/>
      <w:spacing w:before="80" w:after="40" w:line="240" w:lineRule="auto"/>
      <w:ind w:left="0" w:right="0" w:firstLine="0"/>
      <w:jc w:val="center"/>
      <w:outlineLvl w:val="9"/>
    </w:pPr>
    <w:rPr>
      <w:rFonts w:ascii="Avenir Next" w:cs="Arial Unicode MS" w:hAnsi="Avenir Next" w:eastAsia="Arial Unicode MS"/>
      <w:b w:val="0"/>
      <w:bCs w:val="0"/>
      <w:i w:val="0"/>
      <w:iCs w:val="0"/>
      <w:caps w:val="1"/>
      <w:strike w:val="0"/>
      <w:dstrike w:val="0"/>
      <w:outline w:val="0"/>
      <w:color w:val="594b3b"/>
      <w:spacing w:val="18"/>
      <w:kern w:val="0"/>
      <w:position w:val="0"/>
      <w:sz w:val="18"/>
      <w:szCs w:val="18"/>
      <w:u w:val="none" w:color="594b3b"/>
      <w:vertAlign w:val="baseline"/>
      <w:lang w:val="en-US"/>
      <w14:textOutline w14:w="12700" w14:cap="flat">
        <w14:noFill/>
        <w14:miter w14:lim="400000"/>
      </w14:textOutline>
      <w14:textFill>
        <w14:solidFill>
          <w14:srgbClr w14:val="594B3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5_NewElegant-Resume">
  <a:themeElements>
    <a:clrScheme name="05_NewElegant-Resume">
      <a:dk1>
        <a:srgbClr val="000000"/>
      </a:dk1>
      <a:lt1>
        <a:srgbClr val="FFFFFF"/>
      </a:lt1>
      <a:dk2>
        <a:srgbClr val="A7A7A7"/>
      </a:dk2>
      <a:lt2>
        <a:srgbClr val="535353"/>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Elegant-Resume">
      <a:majorFont>
        <a:latin typeface="Helvetica Neue"/>
        <a:ea typeface="Helvetica Neue"/>
        <a:cs typeface="Helvetica Neue"/>
      </a:majorFont>
      <a:minorFont>
        <a:latin typeface="Avenir Next"/>
        <a:ea typeface="Avenir Next"/>
        <a:cs typeface="Avenir Next"/>
      </a:minorFont>
    </a:fontScheme>
    <a:fmtScheme name="05_NewElegant-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