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3D" w:rsidRDefault="003A05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C43FD0" wp14:editId="34D0F969">
                <wp:simplePos x="0" y="0"/>
                <wp:positionH relativeFrom="page">
                  <wp:posOffset>5886450</wp:posOffset>
                </wp:positionH>
                <wp:positionV relativeFrom="paragraph">
                  <wp:posOffset>-1052195</wp:posOffset>
                </wp:positionV>
                <wp:extent cx="1857375" cy="10172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172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0D6C" id="Rectángulo 2" o:spid="_x0000_s1026" style="position:absolute;margin-left:463.5pt;margin-top:-82.85pt;width:146.25pt;height:80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" fillcolor="#00b0f0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39739" wp14:editId="0ACD18BD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1771650" cy="10010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010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29694" id="Rectángulo 1" o:spid="_x0000_s1026" style="position:absolute;margin-left:0;margin-top:-70.1pt;width:139.5pt;height:788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" fillcolor="#00b0f0" strokecolor="#2e74b5 [2404]" strokeweight="1pt">
                <w10:wrap anchorx="page"/>
              </v:rect>
            </w:pict>
          </mc:Fallback>
        </mc:AlternateContent>
      </w:r>
    </w:p>
    <w:p w:rsidR="0097333D" w:rsidRPr="00EB0EE1" w:rsidRDefault="0097333D" w:rsidP="0097333D">
      <w:pPr>
        <w:jc w:val="center"/>
        <w:rPr>
          <w:lang w:val="es-VE"/>
        </w:rPr>
      </w:pPr>
      <w:r w:rsidRPr="00EB0EE1">
        <w:rPr>
          <w:lang w:val="es-VE"/>
        </w:rPr>
        <w:t>Republica Bolivariana De Venezuela</w:t>
      </w:r>
    </w:p>
    <w:p w:rsidR="0097333D" w:rsidRPr="0097333D" w:rsidRDefault="0097333D" w:rsidP="0097333D">
      <w:pPr>
        <w:jc w:val="center"/>
        <w:rPr>
          <w:lang w:val="es-VE"/>
        </w:rPr>
      </w:pPr>
      <w:r w:rsidRPr="0097333D">
        <w:rPr>
          <w:lang w:val="es-VE"/>
        </w:rPr>
        <w:t>Ministerio Del Poder Popular Para L</w:t>
      </w:r>
      <w:r>
        <w:rPr>
          <w:lang w:val="es-VE"/>
        </w:rPr>
        <w:t xml:space="preserve">a Educación universitaria </w:t>
      </w: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007084">
      <w:pPr>
        <w:rPr>
          <w:lang w:val="es-V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334E7" wp14:editId="0B3144FB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1857375" cy="10172700"/>
                <wp:effectExtent l="0" t="0" r="0" b="571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017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0EE1" w:rsidRDefault="00EB0EE1" w:rsidP="00EB0EE1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 w:rsidRPr="00EB0EE1"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y</w:t>
                            </w:r>
                            <w:r w:rsidRPr="00EB0EE1">
                              <w:rPr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  <w:p w:rsidR="00EB0EE1" w:rsidRPr="00EB0EE1" w:rsidRDefault="00EB0EE1" w:rsidP="00EB0EE1">
                            <w:pPr>
                              <w:jc w:val="center"/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0EE1"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evolucion</w:t>
                            </w:r>
                          </w:p>
                          <w:p w:rsidR="00EB0EE1" w:rsidRDefault="00EB0EE1" w:rsidP="00EB0EE1">
                            <w:pPr>
                              <w:jc w:val="center"/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0EE1"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</w:t>
                            </w:r>
                            <w:r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B0EE1"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 </w:t>
                            </w:r>
                          </w:p>
                          <w:p w:rsidR="00007084" w:rsidRPr="00EB0EE1" w:rsidRDefault="00EB0EE1" w:rsidP="00EB0EE1">
                            <w:pPr>
                              <w:jc w:val="center"/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0EE1"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artificial </w:t>
                            </w:r>
                            <w:r w:rsidR="00007084" w:rsidRPr="00EB0EE1"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inteligencia </w:t>
                            </w:r>
                          </w:p>
                          <w:p w:rsidR="00805396" w:rsidRPr="00007084" w:rsidRDefault="00805396" w:rsidP="0000708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334E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8.7pt;width:146.25pt;height:801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" filled="f" stroked="f">
                <v:textbox style="mso-fit-shape-to-text:t">
                  <w:txbxContent>
                    <w:p w:rsidR="00EB0EE1" w:rsidRDefault="00EB0EE1" w:rsidP="00EB0EE1">
                      <w:pPr>
                        <w:jc w:val="center"/>
                        <w:rPr>
                          <w:lang w:val="es-VE"/>
                        </w:rPr>
                      </w:pPr>
                      <w:r w:rsidRPr="00EB0EE1"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y</w:t>
                      </w:r>
                      <w:r w:rsidRPr="00EB0EE1">
                        <w:rPr>
                          <w:lang w:val="es-VE"/>
                        </w:rPr>
                        <w:t xml:space="preserve"> </w:t>
                      </w:r>
                      <w:r>
                        <w:rPr>
                          <w:lang w:val="es-VE"/>
                        </w:rPr>
                        <w:t xml:space="preserve"> </w:t>
                      </w:r>
                    </w:p>
                    <w:p w:rsidR="00EB0EE1" w:rsidRPr="00EB0EE1" w:rsidRDefault="00EB0EE1" w:rsidP="00EB0EE1">
                      <w:pPr>
                        <w:jc w:val="center"/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0EE1"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evolucion</w:t>
                      </w:r>
                    </w:p>
                    <w:p w:rsidR="00EB0EE1" w:rsidRDefault="00EB0EE1" w:rsidP="00EB0EE1">
                      <w:pPr>
                        <w:jc w:val="center"/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0EE1"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</w:t>
                      </w:r>
                      <w:r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B0EE1"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 </w:t>
                      </w:r>
                    </w:p>
                    <w:p w:rsidR="00007084" w:rsidRPr="00EB0EE1" w:rsidRDefault="00EB0EE1" w:rsidP="00EB0EE1">
                      <w:pPr>
                        <w:jc w:val="center"/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0EE1"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artificial </w:t>
                      </w:r>
                      <w:r w:rsidR="00007084" w:rsidRPr="00EB0EE1">
                        <w:rPr>
                          <w:noProof/>
                          <w:color w:val="00B050"/>
                          <w:sz w:val="72"/>
                          <w:szCs w:val="72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inteligencia </w:t>
                      </w:r>
                    </w:p>
                    <w:p w:rsidR="00805396" w:rsidRPr="00007084" w:rsidRDefault="00805396" w:rsidP="00007084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EB0EE1" w:rsidRDefault="0097333D">
      <w:pPr>
        <w:rPr>
          <w:color w:val="00B0F0"/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Default="0097333D" w:rsidP="000F22DC">
      <w:pPr>
        <w:jc w:val="center"/>
        <w:rPr>
          <w:lang w:val="es-VE"/>
        </w:rPr>
      </w:pPr>
      <w:r>
        <w:rPr>
          <w:lang w:val="es-VE"/>
        </w:rPr>
        <w:t>Estudiante:                                                                                                        Docente:</w:t>
      </w:r>
    </w:p>
    <w:p w:rsidR="0097333D" w:rsidRPr="0097333D" w:rsidRDefault="0097333D" w:rsidP="000F22DC">
      <w:pPr>
        <w:jc w:val="center"/>
        <w:rPr>
          <w:lang w:val="es-VE"/>
        </w:rPr>
      </w:pPr>
      <w:r>
        <w:rPr>
          <w:lang w:val="es-VE"/>
        </w:rPr>
        <w:t xml:space="preserve">Cristhian colmenarez                                                                                 </w:t>
      </w:r>
      <w:r w:rsidR="000F22DC">
        <w:rPr>
          <w:lang w:val="es-VE"/>
        </w:rPr>
        <w:t>maría García</w:t>
      </w: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97333D" w:rsidRPr="0097333D" w:rsidRDefault="0097333D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>
        <w:rPr>
          <w:lang w:val="es-VE"/>
        </w:rPr>
        <w:t>sinopsis</w:t>
      </w:r>
    </w:p>
    <w:p w:rsidR="00AD7753" w:rsidRDefault="00AD7753" w:rsidP="00AD7753">
      <w:pPr>
        <w:rPr>
          <w:rFonts w:ascii="Calibri" w:hAnsi="Calibri" w:cs="Calibri"/>
          <w:lang w:val="es-VE"/>
        </w:rPr>
      </w:pPr>
      <w:r w:rsidRPr="00AD7753">
        <w:rPr>
          <w:rFonts w:ascii="Calibri" w:hAnsi="Calibri" w:cs="Calibri"/>
          <w:lang w:val="es-VE"/>
        </w:rPr>
        <w:t>La inteligencia artificial (IA) ha recorrido un camino extraordinario desde sus raíces filosóficas hasta convertirse en una tecnología omnipresente que redefine industrias, relaciones humanas y nuestra comprensión del conocimiento. Lo que comenzó como una idea abstracta sobre máquinas pensantes ha evolucionado hacia sistemas capaces de aprender, crear, razonar y adaptarse. Desde los primeros algoritmos simbólicos hasta las redes neuronales profundas y los modelos generativos actuales, la IA ha superado múltiples obstáculos técnicos y éticos, transformándose en una herramienta clave para el progreso humano.</w:t>
      </w:r>
    </w:p>
    <w:p w:rsidR="00AD7753" w:rsidRDefault="00AD7753" w:rsidP="00AD7753">
      <w:pPr>
        <w:rPr>
          <w:rFonts w:ascii="Calibri" w:hAnsi="Calibri" w:cs="Calibri"/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Orígenes filosóficos y conceptuales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Antigüedad: Ya en la mitología griega se hablaba de autómatas, como Talos, el guardián de Creta.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Siglo XVII-XIX: Filósofos como Descartes y Leibniz imaginaron máquinas capaces de razonar.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Alan Turing (1950): Propuso el famoso Test de Turing para evaluar si una máquina puede imitar el pensamiento humano2.</w:t>
      </w:r>
    </w:p>
    <w:p w:rsidR="00AD7753" w:rsidRDefault="00AD7753" w:rsidP="00AD7753">
      <w:pPr>
        <w:rPr>
          <w:rFonts w:ascii="Calibri" w:hAnsi="Calibri" w:cs="Calibri"/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Fundación académica y primeros avances (1956–1970)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Dartmouth Workshop (1956): John McCarthy acuñó el término “Inteligencia Artificial”.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Primeros programas: Se desarrollaron sistemas que jugaban ajedrez, resolvían problemas matemáticos y entendían lenguaje básico.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Perceptrón (1958): Frank Rosenblatt creó una red neuronal primitiva capaz de aprender patrones.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El “invierno de la IA” (1970–1980)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Expectativas infladas: Los sistemas eran limitados y no cumplían con las promesas.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Falta de recursos: El hardware y los datos eran insuficientes para entrenar modelos complejos.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Reducción de fondos: La investigación perdió apoyo institucional y financiero.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lastRenderedPageBreak/>
        <w:t>Renacimiento y aprendizaje automático (1990–2010)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Sistemas expertos: Programas que emulaban decisiones humanas en campos como medicina y finanzas.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Deep Blue (1997): IBM derrota a Garry Kasparov en ajedrez, marcando un hito en IA aplicada.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Machine Learning: Algoritmos que aprenden de datos sin ser explícitamente programados.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rFonts w:ascii="Segoe UI Symbol" w:hAnsi="Segoe UI Symbol" w:cs="Segoe UI Symbol"/>
          <w:lang w:val="es-VE"/>
        </w:rPr>
        <w:t>🚀</w:t>
      </w:r>
      <w:r w:rsidRPr="00AD7753">
        <w:rPr>
          <w:lang w:val="es-VE"/>
        </w:rPr>
        <w:t xml:space="preserve"> 5. Revolución moderna: Big Data y redes neuronales profundas (2010–presente)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Deep Learning: Redes neuronales con múltiples capas que reconocen imágenes, voz y texto con precisión.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IA generativa: Modelos como GPT, DALL·E y Copilot crean contenido original (texto, imágenes, código).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Procesamiento del lenguaje natural (NLP): Sistemas que enti</w:t>
      </w:r>
      <w:r>
        <w:rPr>
          <w:lang w:val="es-VE"/>
        </w:rPr>
        <w:t>enden y generan lenguaje humano</w:t>
      </w:r>
      <w:r w:rsidRPr="00AD7753">
        <w:rPr>
          <w:lang w:val="es-VE"/>
        </w:rPr>
        <w:t>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Tecnologías clave que impulsan la IA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Tecnología</w:t>
      </w:r>
      <w:r w:rsidRPr="00AD7753">
        <w:rPr>
          <w:lang w:val="es-VE"/>
        </w:rPr>
        <w:tab/>
        <w:t>Función principal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Aprendizaje automático</w:t>
      </w:r>
      <w:r w:rsidRPr="00AD7753">
        <w:rPr>
          <w:lang w:val="es-VE"/>
        </w:rPr>
        <w:tab/>
        <w:t>Detecta patrones y mejora con experiencia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Redes neuronales</w:t>
      </w:r>
      <w:r w:rsidRPr="00AD7753">
        <w:rPr>
          <w:lang w:val="es-VE"/>
        </w:rPr>
        <w:tab/>
        <w:t>Simulan el cerebro humano para tareas complejas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Big Data</w:t>
      </w:r>
      <w:r w:rsidRPr="00AD7753">
        <w:rPr>
          <w:lang w:val="es-VE"/>
        </w:rPr>
        <w:tab/>
        <w:t>Proporciona grandes volúmenes de datos para entrenar modelos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Computación en la nube</w:t>
      </w:r>
      <w:r w:rsidRPr="00AD7753">
        <w:rPr>
          <w:lang w:val="es-VE"/>
        </w:rPr>
        <w:tab/>
        <w:t>Permite escalar modelos y procesar datos masivos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Chips especializados</w:t>
      </w:r>
      <w:r w:rsidRPr="00AD7753">
        <w:rPr>
          <w:lang w:val="es-VE"/>
        </w:rPr>
        <w:tab/>
        <w:t>GPUs y TPUs aceleran el entrenamiento de IA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rFonts w:ascii="Segoe UI Symbol" w:hAnsi="Segoe UI Symbol" w:cs="Segoe UI Symbol"/>
          <w:lang w:val="es-VE"/>
        </w:rPr>
        <w:t>⚖</w:t>
      </w:r>
      <w:r w:rsidRPr="00AD7753">
        <w:rPr>
          <w:lang w:val="es-VE"/>
        </w:rPr>
        <w:t>️ 7. Impacto global y desafíos éticos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Transformación industrial: Automatización, análisis predictivo y optimización de procesos.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Medicina personalizada: Diagnósticos más precisos y tratamientos adaptados.</w:t>
      </w:r>
    </w:p>
    <w:p w:rsidR="00AD7753" w:rsidRPr="00AD7753" w:rsidRDefault="00AD7753" w:rsidP="00AD7753">
      <w:pPr>
        <w:rPr>
          <w:lang w:val="es-VE"/>
        </w:rPr>
      </w:pPr>
    </w:p>
    <w:p w:rsid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lastRenderedPageBreak/>
        <w:t>Educación adaptativa: Plataformas que ajustan el contenido al ritmo del estudiante.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Desafíos éticos: Sesgos algorítmicos, privacidad, transparencia y control humano.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Tendencias futuras</w:t>
      </w: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IA explicable (XAI): Modelos que justifican sus decisiones para mayor confianza.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IA híbrida: Combinación de razonamiento simbólico y aprendizaje profundo.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IA emocional: Sistemas que reconocen y responden a emociones humanas.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IA autónoma: Robots y vehículos que toman decisiones sin intervención humana.</w:t>
      </w:r>
    </w:p>
    <w:p w:rsidR="00AD7753" w:rsidRP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Regulación global: Normativas para garantizar un desarrollo ético y seguro.</w:t>
      </w:r>
    </w:p>
    <w:p w:rsidR="00AD7753" w:rsidRDefault="00AD7753" w:rsidP="00AD7753">
      <w:pPr>
        <w:rPr>
          <w:lang w:val="es-VE"/>
        </w:rPr>
      </w:pPr>
    </w:p>
    <w:p w:rsidR="00AD7753" w:rsidRPr="00AD7753" w:rsidRDefault="00AD7753" w:rsidP="00AD7753">
      <w:pPr>
        <w:rPr>
          <w:lang w:val="es-VE"/>
        </w:rPr>
      </w:pPr>
      <w:r w:rsidRPr="00AD7753">
        <w:rPr>
          <w:lang w:val="es-VE"/>
        </w:rPr>
        <w:t>Conclusión</w:t>
      </w:r>
    </w:p>
    <w:p w:rsidR="00AA3397" w:rsidRPr="00AD7753" w:rsidRDefault="00AD7753" w:rsidP="00AD7753">
      <w:pPr>
        <w:rPr>
          <w:lang w:val="es-VE"/>
        </w:rPr>
      </w:pPr>
      <w:r w:rsidRPr="00AD7753">
        <w:rPr>
          <w:lang w:val="es-VE"/>
        </w:rPr>
        <w:t xml:space="preserve">La evolución de la inteligencia artificial no solo refleja avances tecnológicos, sino también una profunda transformación cultural y social. Hoy, la IA no es simplemente una herramienta: es un agente de cambio que desafía nuestras nociones de creatividad, autonomía y ética. A medida que nos adentramos en una era de inteligencia aumentada, el verdadero reto no será solo desarrollar sistemas más potentes, sino garantizar que su impacto sea equitativo, transparente y centrado en el bienestar humano. La historia de la IA está lejos de terminar; más bien, estamos escribiendo sus capítulos más </w:t>
      </w:r>
      <w:bookmarkStart w:id="0" w:name="_GoBack"/>
      <w:bookmarkEnd w:id="0"/>
      <w:r w:rsidRPr="00AD7753">
        <w:rPr>
          <w:lang w:val="es-VE"/>
        </w:rPr>
        <w:t>decisivos.</w:t>
      </w:r>
    </w:p>
    <w:sectPr w:rsidR="00AA3397" w:rsidRPr="00AD7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AA4" w:rsidRDefault="00E86AA4" w:rsidP="0097333D">
      <w:pPr>
        <w:spacing w:after="0" w:line="240" w:lineRule="auto"/>
      </w:pPr>
      <w:r>
        <w:separator/>
      </w:r>
    </w:p>
  </w:endnote>
  <w:endnote w:type="continuationSeparator" w:id="0">
    <w:p w:rsidR="00E86AA4" w:rsidRDefault="00E86AA4" w:rsidP="0097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AA4" w:rsidRDefault="00E86AA4" w:rsidP="0097333D">
      <w:pPr>
        <w:spacing w:after="0" w:line="240" w:lineRule="auto"/>
      </w:pPr>
      <w:r>
        <w:separator/>
      </w:r>
    </w:p>
  </w:footnote>
  <w:footnote w:type="continuationSeparator" w:id="0">
    <w:p w:rsidR="00E86AA4" w:rsidRDefault="00E86AA4" w:rsidP="00973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3D"/>
    <w:rsid w:val="00007084"/>
    <w:rsid w:val="00015CDA"/>
    <w:rsid w:val="000F22DC"/>
    <w:rsid w:val="001949CD"/>
    <w:rsid w:val="003A055E"/>
    <w:rsid w:val="006115AA"/>
    <w:rsid w:val="00805396"/>
    <w:rsid w:val="0097333D"/>
    <w:rsid w:val="00AA3397"/>
    <w:rsid w:val="00AD7753"/>
    <w:rsid w:val="00E86AA4"/>
    <w:rsid w:val="00EB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6FFE"/>
  <w15:chartTrackingRefBased/>
  <w15:docId w15:val="{45B438EB-E571-4286-93AA-E66679DA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33D"/>
  </w:style>
  <w:style w:type="paragraph" w:styleId="Piedepgina">
    <w:name w:val="footer"/>
    <w:basedOn w:val="Normal"/>
    <w:link w:val="PiedepginaCar"/>
    <w:uiPriority w:val="99"/>
    <w:unhideWhenUsed/>
    <w:rsid w:val="00973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96D7-7FC2-4FA3-9141-6536AF02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2025-07-29T22:12:00Z</dcterms:created>
  <dcterms:modified xsi:type="dcterms:W3CDTF">2025-07-30T01:19:00Z</dcterms:modified>
</cp:coreProperties>
</file>