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7E5BCE" w:rsidTr="00885E8A">
        <w:trPr>
          <w:trHeight w:val="2717"/>
        </w:trPr>
        <w:tc>
          <w:tcPr>
            <w:tcW w:w="2660" w:type="dxa"/>
          </w:tcPr>
          <w:p w:rsidR="007E5BCE" w:rsidRDefault="007E5BCE" w:rsidP="00885E8A">
            <w:pPr>
              <w:rPr>
                <w:rFonts w:cstheme="minorHAnsi"/>
                <w:b/>
                <w:bCs/>
                <w:sz w:val="40"/>
                <w:szCs w:val="40"/>
              </w:rPr>
            </w:pPr>
            <w:r>
              <w:br w:type="page"/>
            </w:r>
            <w:r>
              <w:br w:type="page"/>
            </w:r>
            <w:r w:rsidRPr="00F42020">
              <w:rPr>
                <w:rFonts w:cstheme="minorHAnsi"/>
                <w:b/>
                <w:bCs/>
                <w:noProof/>
                <w:sz w:val="40"/>
                <w:szCs w:val="40"/>
                <w:lang w:bidi="ar-SA"/>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7E5BCE" w:rsidRPr="00B55651" w:rsidRDefault="007E5BCE" w:rsidP="00885E8A">
            <w:pPr>
              <w:ind w:right="455" w:firstLine="34"/>
              <w:jc w:val="center"/>
              <w:rPr>
                <w:rFonts w:cstheme="minorHAnsi"/>
                <w:b/>
                <w:bCs/>
                <w:sz w:val="40"/>
                <w:szCs w:val="40"/>
              </w:rPr>
            </w:pPr>
            <w:r w:rsidRPr="00B55651">
              <w:rPr>
                <w:rFonts w:cstheme="minorHAnsi"/>
                <w:b/>
                <w:bCs/>
                <w:sz w:val="40"/>
                <w:szCs w:val="40"/>
              </w:rPr>
              <w:t>Royal Institute of Technology</w:t>
            </w:r>
          </w:p>
          <w:p w:rsidR="007E5BCE" w:rsidRPr="00B55651" w:rsidRDefault="007E5BCE" w:rsidP="00885E8A">
            <w:pPr>
              <w:autoSpaceDE w:val="0"/>
              <w:autoSpaceDN w:val="0"/>
              <w:adjustRightInd w:val="0"/>
              <w:spacing w:before="240" w:after="120"/>
              <w:ind w:left="-108" w:right="455"/>
              <w:jc w:val="center"/>
              <w:rPr>
                <w:rFonts w:cstheme="minorHAnsi"/>
                <w:b/>
                <w:bCs/>
                <w:sz w:val="32"/>
                <w:szCs w:val="32"/>
              </w:rPr>
            </w:pPr>
            <w:proofErr w:type="spellStart"/>
            <w:r w:rsidRPr="00B55651">
              <w:rPr>
                <w:rFonts w:cstheme="minorHAnsi"/>
                <w:b/>
                <w:bCs/>
                <w:sz w:val="32"/>
                <w:szCs w:val="32"/>
              </w:rPr>
              <w:t>MSc</w:t>
            </w:r>
            <w:proofErr w:type="spellEnd"/>
            <w:r w:rsidRPr="00B55651">
              <w:rPr>
                <w:rFonts w:cstheme="minorHAnsi"/>
                <w:b/>
                <w:bCs/>
                <w:sz w:val="32"/>
                <w:szCs w:val="32"/>
              </w:rPr>
              <w:t>. Software Engineering of Distributed Systems</w:t>
            </w:r>
          </w:p>
          <w:p w:rsidR="007E5BCE" w:rsidRDefault="007E5BCE" w:rsidP="00885E8A">
            <w:pPr>
              <w:jc w:val="center"/>
              <w:rPr>
                <w:rFonts w:cstheme="minorHAnsi"/>
                <w:b/>
                <w:bCs/>
                <w:sz w:val="40"/>
                <w:szCs w:val="40"/>
              </w:rPr>
            </w:pPr>
          </w:p>
        </w:tc>
      </w:tr>
    </w:tbl>
    <w:p w:rsidR="007E5BCE" w:rsidRDefault="007E5BCE" w:rsidP="007E5BCE">
      <w:pPr>
        <w:ind w:firstLine="720"/>
        <w:rPr>
          <w:rFonts w:eastAsia="Times New Roman" w:cstheme="minorHAnsi"/>
          <w:b/>
          <w:bCs/>
          <w:sz w:val="40"/>
          <w:szCs w:val="40"/>
        </w:rPr>
      </w:pPr>
    </w:p>
    <w:p w:rsidR="007E5BCE" w:rsidRPr="00B55651" w:rsidRDefault="007E5BCE" w:rsidP="007E5BCE">
      <w:pPr>
        <w:autoSpaceDE w:val="0"/>
        <w:autoSpaceDN w:val="0"/>
        <w:adjustRightInd w:val="0"/>
        <w:spacing w:after="120"/>
        <w:rPr>
          <w:rFonts w:eastAsia="Times New Roman" w:cstheme="minorHAnsi"/>
          <w:szCs w:val="22"/>
        </w:rPr>
      </w:pPr>
    </w:p>
    <w:p w:rsidR="007E5BCE" w:rsidRDefault="007E5BCE" w:rsidP="007E5BCE">
      <w:pPr>
        <w:autoSpaceDE w:val="0"/>
        <w:autoSpaceDN w:val="0"/>
        <w:adjustRightInd w:val="0"/>
        <w:spacing w:after="120"/>
        <w:rPr>
          <w:rFonts w:eastAsia="Times New Roman" w:cstheme="minorHAnsi"/>
          <w:szCs w:val="22"/>
        </w:rPr>
      </w:pPr>
    </w:p>
    <w:p w:rsidR="007E5BCE" w:rsidRPr="003A3FE4" w:rsidRDefault="007E5BCE" w:rsidP="007E5BCE">
      <w:pPr>
        <w:autoSpaceDE w:val="0"/>
        <w:autoSpaceDN w:val="0"/>
        <w:adjustRightInd w:val="0"/>
        <w:spacing w:after="120"/>
        <w:jc w:val="center"/>
        <w:rPr>
          <w:rFonts w:eastAsia="Times New Roman" w:cstheme="minorHAnsi"/>
          <w:sz w:val="32"/>
          <w:szCs w:val="32"/>
        </w:rPr>
      </w:pPr>
      <w:r w:rsidRPr="003A3FE4">
        <w:rPr>
          <w:sz w:val="32"/>
          <w:szCs w:val="32"/>
        </w:rPr>
        <w:t>ID2203 Distributed Systems Advanced Course</w:t>
      </w:r>
    </w:p>
    <w:p w:rsidR="007E5BCE" w:rsidRPr="00B55651" w:rsidRDefault="007E5BCE" w:rsidP="007E5BCE">
      <w:pPr>
        <w:autoSpaceDE w:val="0"/>
        <w:autoSpaceDN w:val="0"/>
        <w:adjustRightInd w:val="0"/>
        <w:spacing w:after="120"/>
        <w:jc w:val="center"/>
        <w:rPr>
          <w:rFonts w:eastAsia="Times New Roman" w:cstheme="minorHAnsi"/>
          <w:i/>
          <w:iCs/>
          <w:sz w:val="32"/>
          <w:szCs w:val="32"/>
        </w:rPr>
      </w:pPr>
      <w:r w:rsidRPr="00B55651">
        <w:rPr>
          <w:rFonts w:eastAsia="Times New Roman" w:cstheme="minorHAnsi"/>
          <w:sz w:val="32"/>
          <w:szCs w:val="32"/>
          <w:u w:val="single"/>
        </w:rPr>
        <w:t xml:space="preserve">Homework </w:t>
      </w:r>
      <w:r w:rsidR="009959C3">
        <w:rPr>
          <w:rFonts w:eastAsia="Times New Roman" w:cstheme="minorHAnsi"/>
          <w:sz w:val="32"/>
          <w:szCs w:val="32"/>
          <w:u w:val="single"/>
        </w:rPr>
        <w:t>4</w:t>
      </w:r>
    </w:p>
    <w:p w:rsidR="007E5BCE" w:rsidRPr="00B55651" w:rsidRDefault="007E5BCE" w:rsidP="007E5BCE">
      <w:pPr>
        <w:autoSpaceDE w:val="0"/>
        <w:autoSpaceDN w:val="0"/>
        <w:adjustRightInd w:val="0"/>
        <w:spacing w:after="120"/>
        <w:jc w:val="center"/>
        <w:rPr>
          <w:rFonts w:eastAsia="Times New Roman" w:cstheme="minorHAnsi"/>
          <w:szCs w:val="22"/>
        </w:rPr>
      </w:pPr>
    </w:p>
    <w:p w:rsidR="007E5BCE" w:rsidRPr="00B55651" w:rsidRDefault="007E5BCE" w:rsidP="007E5BCE">
      <w:pPr>
        <w:autoSpaceDE w:val="0"/>
        <w:autoSpaceDN w:val="0"/>
        <w:adjustRightInd w:val="0"/>
        <w:spacing w:after="120"/>
        <w:jc w:val="center"/>
        <w:rPr>
          <w:rFonts w:eastAsia="Times New Roman" w:cstheme="minorHAnsi"/>
          <w:szCs w:val="22"/>
        </w:rPr>
      </w:pPr>
    </w:p>
    <w:p w:rsidR="007E5BCE" w:rsidRPr="00B55651" w:rsidRDefault="007E5BCE" w:rsidP="007E5BCE">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7E5BCE" w:rsidRPr="00B55651" w:rsidTr="00885E8A">
        <w:trPr>
          <w:gridAfter w:val="1"/>
          <w:wAfter w:w="4901" w:type="dxa"/>
        </w:trPr>
        <w:tc>
          <w:tcPr>
            <w:tcW w:w="4675" w:type="dxa"/>
          </w:tcPr>
          <w:p w:rsidR="007E5BCE" w:rsidRPr="00B55651" w:rsidRDefault="007E5BCE" w:rsidP="00885E8A">
            <w:pPr>
              <w:autoSpaceDE w:val="0"/>
              <w:autoSpaceDN w:val="0"/>
              <w:adjustRightInd w:val="0"/>
              <w:spacing w:after="120"/>
              <w:jc w:val="right"/>
              <w:rPr>
                <w:rFonts w:cstheme="minorHAnsi"/>
                <w:sz w:val="22"/>
                <w:szCs w:val="22"/>
              </w:rPr>
            </w:pPr>
          </w:p>
        </w:tc>
      </w:tr>
      <w:tr w:rsidR="007E5BCE" w:rsidRPr="00B55651" w:rsidTr="00885E8A">
        <w:trPr>
          <w:gridAfter w:val="1"/>
          <w:wAfter w:w="4901" w:type="dxa"/>
          <w:trHeight w:val="297"/>
        </w:trPr>
        <w:tc>
          <w:tcPr>
            <w:tcW w:w="4675" w:type="dxa"/>
          </w:tcPr>
          <w:p w:rsidR="007E5BCE" w:rsidRPr="00B55651" w:rsidRDefault="007E5BCE" w:rsidP="00885E8A">
            <w:pPr>
              <w:autoSpaceDE w:val="0"/>
              <w:autoSpaceDN w:val="0"/>
              <w:adjustRightInd w:val="0"/>
              <w:spacing w:after="120"/>
              <w:jc w:val="right"/>
              <w:rPr>
                <w:rFonts w:cstheme="minorHAnsi"/>
                <w:sz w:val="22"/>
                <w:szCs w:val="22"/>
              </w:rPr>
            </w:pPr>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sidRPr="001B7799">
              <w:rPr>
                <w:rFonts w:cstheme="minorHAnsi"/>
                <w:sz w:val="32"/>
                <w:szCs w:val="32"/>
              </w:rPr>
              <w:t xml:space="preserve">Andrei </w:t>
            </w:r>
            <w:proofErr w:type="spellStart"/>
            <w:r w:rsidRPr="001B7799">
              <w:rPr>
                <w:rFonts w:cstheme="minorHAnsi"/>
                <w:sz w:val="32"/>
                <w:szCs w:val="32"/>
              </w:rPr>
              <w:t>Shumanski</w:t>
            </w:r>
            <w:proofErr w:type="spellEnd"/>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proofErr w:type="spellStart"/>
            <w:r w:rsidRPr="00B55651">
              <w:rPr>
                <w:rFonts w:cstheme="minorHAnsi"/>
                <w:sz w:val="32"/>
                <w:szCs w:val="32"/>
              </w:rPr>
              <w:t>Trigonakis</w:t>
            </w:r>
            <w:proofErr w:type="spellEnd"/>
            <w:r w:rsidRPr="00B55651">
              <w:rPr>
                <w:rFonts w:cstheme="minorHAnsi"/>
                <w:sz w:val="32"/>
                <w:szCs w:val="32"/>
              </w:rPr>
              <w:t xml:space="preserve"> </w:t>
            </w:r>
            <w:proofErr w:type="spellStart"/>
            <w:r w:rsidRPr="00B55651">
              <w:rPr>
                <w:rFonts w:cstheme="minorHAnsi"/>
                <w:sz w:val="32"/>
                <w:szCs w:val="32"/>
              </w:rPr>
              <w:t>Vasileios</w:t>
            </w:r>
            <w:proofErr w:type="spellEnd"/>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r w:rsidRPr="00B55651">
              <w:rPr>
                <w:rFonts w:cstheme="minorHAnsi"/>
                <w:sz w:val="32"/>
                <w:szCs w:val="32"/>
              </w:rPr>
              <w:t>vtri@kth.se</w:t>
            </w:r>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Pr>
                <w:rFonts w:cstheme="minorHAnsi"/>
                <w:sz w:val="32"/>
                <w:szCs w:val="32"/>
              </w:rPr>
              <w:t>0046</w:t>
            </w:r>
            <w:r w:rsidRPr="001B7799">
              <w:rPr>
                <w:rFonts w:cstheme="minorHAnsi"/>
                <w:sz w:val="32"/>
                <w:szCs w:val="32"/>
              </w:rPr>
              <w:t>707761992</w:t>
            </w:r>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r>
              <w:rPr>
                <w:rFonts w:cstheme="minorHAnsi"/>
                <w:sz w:val="32"/>
                <w:szCs w:val="32"/>
              </w:rPr>
              <w:t>0046</w:t>
            </w:r>
            <w:r w:rsidRPr="00B55651">
              <w:rPr>
                <w:rFonts w:cstheme="minorHAnsi"/>
                <w:sz w:val="32"/>
                <w:szCs w:val="32"/>
              </w:rPr>
              <w:t>707694420</w:t>
            </w:r>
          </w:p>
        </w:tc>
      </w:tr>
    </w:tbl>
    <w:p w:rsidR="007E5BCE" w:rsidRDefault="007E5BCE" w:rsidP="007E5BCE">
      <w:pPr>
        <w:jc w:val="right"/>
        <w:rPr>
          <w:rFonts w:eastAsia="Times New Roman" w:cstheme="minorHAnsi"/>
          <w:i/>
          <w:iCs/>
          <w:sz w:val="32"/>
          <w:szCs w:val="32"/>
        </w:rPr>
      </w:pPr>
    </w:p>
    <w:p w:rsidR="007E5BCE" w:rsidRDefault="007E5BCE" w:rsidP="007E5BCE">
      <w:pPr>
        <w:jc w:val="right"/>
        <w:rPr>
          <w:rFonts w:eastAsia="Times New Roman" w:cstheme="minorHAnsi"/>
          <w:i/>
          <w:iCs/>
          <w:sz w:val="32"/>
          <w:szCs w:val="32"/>
        </w:rPr>
      </w:pPr>
      <w:r>
        <w:rPr>
          <w:rFonts w:eastAsia="Times New Roman" w:cstheme="minorHAnsi"/>
          <w:i/>
          <w:iCs/>
          <w:sz w:val="32"/>
          <w:szCs w:val="32"/>
        </w:rPr>
        <w:t xml:space="preserve"> </w:t>
      </w:r>
    </w:p>
    <w:p w:rsidR="007E5BCE" w:rsidRPr="00B55651" w:rsidRDefault="007E5BCE" w:rsidP="007E5BCE">
      <w:pPr>
        <w:rPr>
          <w:rFonts w:eastAsia="Times New Roman" w:cstheme="minorHAnsi"/>
          <w:i/>
          <w:iCs/>
          <w:sz w:val="32"/>
          <w:szCs w:val="32"/>
        </w:rPr>
      </w:pPr>
      <w:r>
        <w:rPr>
          <w:rFonts w:eastAsia="Times New Roman" w:cstheme="minorHAnsi"/>
          <w:i/>
          <w:iCs/>
          <w:sz w:val="32"/>
          <w:szCs w:val="32"/>
        </w:rPr>
        <w:t xml:space="preserve"> </w:t>
      </w:r>
    </w:p>
    <w:p w:rsidR="007E5BCE" w:rsidRDefault="007E5BCE" w:rsidP="007E5BCE">
      <w:pPr>
        <w:jc w:val="center"/>
        <w:rPr>
          <w:rFonts w:eastAsia="Times New Roman" w:cstheme="minorHAnsi"/>
          <w:i/>
          <w:iCs/>
          <w:sz w:val="32"/>
          <w:szCs w:val="32"/>
        </w:rPr>
      </w:pPr>
      <w:r w:rsidRPr="00B55651">
        <w:rPr>
          <w:rFonts w:eastAsia="Times New Roman" w:cstheme="minorHAnsi"/>
          <w:i/>
          <w:iCs/>
          <w:sz w:val="32"/>
          <w:szCs w:val="32"/>
        </w:rPr>
        <w:t>Stockholm 20</w:t>
      </w:r>
      <w:r>
        <w:rPr>
          <w:rFonts w:eastAsia="Times New Roman" w:cstheme="minorHAnsi"/>
          <w:i/>
          <w:iCs/>
          <w:sz w:val="32"/>
          <w:szCs w:val="32"/>
        </w:rPr>
        <w:t>10</w:t>
      </w:r>
    </w:p>
    <w:p w:rsidR="007E5BCE" w:rsidRDefault="007E5BCE">
      <w:pPr>
        <w:rPr>
          <w:b/>
          <w:bCs/>
          <w:caps/>
          <w:color w:val="FFFFFF" w:themeColor="background1"/>
          <w:spacing w:val="15"/>
          <w:sz w:val="22"/>
          <w:szCs w:val="22"/>
        </w:rPr>
      </w:pPr>
      <w:r>
        <w:rPr>
          <w:rFonts w:eastAsia="Times New Roman" w:cstheme="minorHAnsi"/>
          <w:i/>
          <w:iCs/>
          <w:sz w:val="32"/>
          <w:szCs w:val="32"/>
        </w:rPr>
        <w:br w:type="page"/>
      </w:r>
      <w:r>
        <w:lastRenderedPageBreak/>
        <w:br w:type="page"/>
      </w:r>
    </w:p>
    <w:sdt>
      <w:sdtPr>
        <w:rPr>
          <w:b w:val="0"/>
          <w:bCs w:val="0"/>
          <w:caps w:val="0"/>
          <w:color w:val="auto"/>
          <w:spacing w:val="0"/>
          <w:sz w:val="20"/>
          <w:szCs w:val="20"/>
        </w:rPr>
        <w:id w:val="22701110"/>
        <w:docPartObj>
          <w:docPartGallery w:val="Table of Contents"/>
          <w:docPartUnique/>
        </w:docPartObj>
      </w:sdtPr>
      <w:sdtContent>
        <w:p w:rsidR="007E5BCE" w:rsidRPr="00FE754C" w:rsidRDefault="007E5BCE">
          <w:pPr>
            <w:pStyle w:val="TOCHeading"/>
            <w:rPr>
              <w:b w:val="0"/>
            </w:rPr>
          </w:pPr>
          <w:r>
            <w:t>Table of Contents</w:t>
          </w:r>
        </w:p>
        <w:p w:rsidR="003D4DAE" w:rsidRDefault="000F4D20">
          <w:pPr>
            <w:pStyle w:val="TOC1"/>
            <w:tabs>
              <w:tab w:val="right" w:leader="dot" w:pos="9350"/>
            </w:tabs>
            <w:rPr>
              <w:noProof/>
              <w:sz w:val="22"/>
              <w:szCs w:val="22"/>
              <w:lang w:bidi="ar-SA"/>
            </w:rPr>
          </w:pPr>
          <w:r>
            <w:fldChar w:fldCharType="begin"/>
          </w:r>
          <w:r w:rsidR="007E5BCE">
            <w:instrText xml:space="preserve"> TOC \o "1-3" \h \z \u </w:instrText>
          </w:r>
          <w:r>
            <w:fldChar w:fldCharType="separate"/>
          </w:r>
          <w:hyperlink w:anchor="_Toc255303424" w:history="1">
            <w:r w:rsidR="003D4DAE" w:rsidRPr="00A27151">
              <w:rPr>
                <w:rStyle w:val="Hyperlink"/>
                <w:noProof/>
              </w:rPr>
              <w:t>Exercise 1</w:t>
            </w:r>
            <w:r w:rsidR="003D4DAE">
              <w:rPr>
                <w:noProof/>
                <w:webHidden/>
              </w:rPr>
              <w:tab/>
            </w:r>
            <w:r w:rsidR="003D4DAE">
              <w:rPr>
                <w:noProof/>
                <w:webHidden/>
              </w:rPr>
              <w:fldChar w:fldCharType="begin"/>
            </w:r>
            <w:r w:rsidR="003D4DAE">
              <w:rPr>
                <w:noProof/>
                <w:webHidden/>
              </w:rPr>
              <w:instrText xml:space="preserve"> PAGEREF _Toc255303424 \h </w:instrText>
            </w:r>
            <w:r w:rsidR="003D4DAE">
              <w:rPr>
                <w:noProof/>
                <w:webHidden/>
              </w:rPr>
            </w:r>
            <w:r w:rsidR="003D4DAE">
              <w:rPr>
                <w:noProof/>
                <w:webHidden/>
              </w:rPr>
              <w:fldChar w:fldCharType="separate"/>
            </w:r>
            <w:r w:rsidR="003D4DAE">
              <w:rPr>
                <w:noProof/>
                <w:webHidden/>
              </w:rPr>
              <w:t>4</w:t>
            </w:r>
            <w:r w:rsidR="003D4DAE">
              <w:rPr>
                <w:noProof/>
                <w:webHidden/>
              </w:rPr>
              <w:fldChar w:fldCharType="end"/>
            </w:r>
          </w:hyperlink>
        </w:p>
        <w:p w:rsidR="003D4DAE" w:rsidRDefault="003D4DAE">
          <w:pPr>
            <w:pStyle w:val="TOC2"/>
            <w:tabs>
              <w:tab w:val="right" w:leader="dot" w:pos="9350"/>
            </w:tabs>
            <w:rPr>
              <w:noProof/>
              <w:sz w:val="22"/>
              <w:szCs w:val="22"/>
              <w:lang w:bidi="ar-SA"/>
            </w:rPr>
          </w:pPr>
          <w:hyperlink w:anchor="_Toc255303425" w:history="1">
            <w:r w:rsidRPr="00A27151">
              <w:rPr>
                <w:rStyle w:val="Hyperlink"/>
                <w:noProof/>
              </w:rPr>
              <w:t>Answer</w:t>
            </w:r>
            <w:r>
              <w:rPr>
                <w:noProof/>
                <w:webHidden/>
              </w:rPr>
              <w:tab/>
            </w:r>
            <w:r>
              <w:rPr>
                <w:noProof/>
                <w:webHidden/>
              </w:rPr>
              <w:fldChar w:fldCharType="begin"/>
            </w:r>
            <w:r>
              <w:rPr>
                <w:noProof/>
                <w:webHidden/>
              </w:rPr>
              <w:instrText xml:space="preserve"> PAGEREF _Toc255303425 \h </w:instrText>
            </w:r>
            <w:r>
              <w:rPr>
                <w:noProof/>
                <w:webHidden/>
              </w:rPr>
            </w:r>
            <w:r>
              <w:rPr>
                <w:noProof/>
                <w:webHidden/>
              </w:rPr>
              <w:fldChar w:fldCharType="separate"/>
            </w:r>
            <w:r>
              <w:rPr>
                <w:noProof/>
                <w:webHidden/>
              </w:rPr>
              <w:t>4</w:t>
            </w:r>
            <w:r>
              <w:rPr>
                <w:noProof/>
                <w:webHidden/>
              </w:rPr>
              <w:fldChar w:fldCharType="end"/>
            </w:r>
          </w:hyperlink>
        </w:p>
        <w:p w:rsidR="003D4DAE" w:rsidRDefault="003D4DAE">
          <w:pPr>
            <w:pStyle w:val="TOC1"/>
            <w:tabs>
              <w:tab w:val="right" w:leader="dot" w:pos="9350"/>
            </w:tabs>
            <w:rPr>
              <w:noProof/>
              <w:sz w:val="22"/>
              <w:szCs w:val="22"/>
              <w:lang w:bidi="ar-SA"/>
            </w:rPr>
          </w:pPr>
          <w:hyperlink w:anchor="_Toc255303426" w:history="1">
            <w:r w:rsidRPr="00A27151">
              <w:rPr>
                <w:rStyle w:val="Hyperlink"/>
                <w:noProof/>
              </w:rPr>
              <w:t>Exercise 2</w:t>
            </w:r>
            <w:r>
              <w:rPr>
                <w:noProof/>
                <w:webHidden/>
              </w:rPr>
              <w:tab/>
            </w:r>
            <w:r>
              <w:rPr>
                <w:noProof/>
                <w:webHidden/>
              </w:rPr>
              <w:fldChar w:fldCharType="begin"/>
            </w:r>
            <w:r>
              <w:rPr>
                <w:noProof/>
                <w:webHidden/>
              </w:rPr>
              <w:instrText xml:space="preserve"> PAGEREF _Toc255303426 \h </w:instrText>
            </w:r>
            <w:r>
              <w:rPr>
                <w:noProof/>
                <w:webHidden/>
              </w:rPr>
            </w:r>
            <w:r>
              <w:rPr>
                <w:noProof/>
                <w:webHidden/>
              </w:rPr>
              <w:fldChar w:fldCharType="separate"/>
            </w:r>
            <w:r>
              <w:rPr>
                <w:noProof/>
                <w:webHidden/>
              </w:rPr>
              <w:t>5</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27" w:history="1">
            <w:r w:rsidRPr="00A27151">
              <w:rPr>
                <w:rStyle w:val="Hyperlink"/>
                <w:noProof/>
              </w:rPr>
              <w:t>Answer</w:t>
            </w:r>
            <w:r>
              <w:rPr>
                <w:noProof/>
                <w:webHidden/>
              </w:rPr>
              <w:tab/>
            </w:r>
            <w:r>
              <w:rPr>
                <w:noProof/>
                <w:webHidden/>
              </w:rPr>
              <w:fldChar w:fldCharType="begin"/>
            </w:r>
            <w:r>
              <w:rPr>
                <w:noProof/>
                <w:webHidden/>
              </w:rPr>
              <w:instrText xml:space="preserve"> PAGEREF _Toc255303427 \h </w:instrText>
            </w:r>
            <w:r>
              <w:rPr>
                <w:noProof/>
                <w:webHidden/>
              </w:rPr>
            </w:r>
            <w:r>
              <w:rPr>
                <w:noProof/>
                <w:webHidden/>
              </w:rPr>
              <w:fldChar w:fldCharType="separate"/>
            </w:r>
            <w:r>
              <w:rPr>
                <w:noProof/>
                <w:webHidden/>
              </w:rPr>
              <w:t>5</w:t>
            </w:r>
            <w:r>
              <w:rPr>
                <w:noProof/>
                <w:webHidden/>
              </w:rPr>
              <w:fldChar w:fldCharType="end"/>
            </w:r>
          </w:hyperlink>
        </w:p>
        <w:p w:rsidR="003D4DAE" w:rsidRDefault="003D4DAE">
          <w:pPr>
            <w:pStyle w:val="TOC1"/>
            <w:tabs>
              <w:tab w:val="right" w:leader="dot" w:pos="9350"/>
            </w:tabs>
            <w:rPr>
              <w:noProof/>
              <w:sz w:val="22"/>
              <w:szCs w:val="22"/>
              <w:lang w:bidi="ar-SA"/>
            </w:rPr>
          </w:pPr>
          <w:hyperlink w:anchor="_Toc255303428" w:history="1">
            <w:r w:rsidRPr="00A27151">
              <w:rPr>
                <w:rStyle w:val="Hyperlink"/>
                <w:noProof/>
              </w:rPr>
              <w:t>Exercise 3</w:t>
            </w:r>
            <w:r>
              <w:rPr>
                <w:noProof/>
                <w:webHidden/>
              </w:rPr>
              <w:tab/>
            </w:r>
            <w:r>
              <w:rPr>
                <w:noProof/>
                <w:webHidden/>
              </w:rPr>
              <w:fldChar w:fldCharType="begin"/>
            </w:r>
            <w:r>
              <w:rPr>
                <w:noProof/>
                <w:webHidden/>
              </w:rPr>
              <w:instrText xml:space="preserve"> PAGEREF _Toc255303428 \h </w:instrText>
            </w:r>
            <w:r>
              <w:rPr>
                <w:noProof/>
                <w:webHidden/>
              </w:rPr>
            </w:r>
            <w:r>
              <w:rPr>
                <w:noProof/>
                <w:webHidden/>
              </w:rPr>
              <w:fldChar w:fldCharType="separate"/>
            </w:r>
            <w:r>
              <w:rPr>
                <w:noProof/>
                <w:webHidden/>
              </w:rPr>
              <w:t>6</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29" w:history="1">
            <w:r w:rsidRPr="00A27151">
              <w:rPr>
                <w:rStyle w:val="Hyperlink"/>
                <w:noProof/>
              </w:rPr>
              <w:t>Answer</w:t>
            </w:r>
            <w:r>
              <w:rPr>
                <w:noProof/>
                <w:webHidden/>
              </w:rPr>
              <w:tab/>
            </w:r>
            <w:r>
              <w:rPr>
                <w:noProof/>
                <w:webHidden/>
              </w:rPr>
              <w:fldChar w:fldCharType="begin"/>
            </w:r>
            <w:r>
              <w:rPr>
                <w:noProof/>
                <w:webHidden/>
              </w:rPr>
              <w:instrText xml:space="preserve"> PAGEREF _Toc255303429 \h </w:instrText>
            </w:r>
            <w:r>
              <w:rPr>
                <w:noProof/>
                <w:webHidden/>
              </w:rPr>
            </w:r>
            <w:r>
              <w:rPr>
                <w:noProof/>
                <w:webHidden/>
              </w:rPr>
              <w:fldChar w:fldCharType="separate"/>
            </w:r>
            <w:r>
              <w:rPr>
                <w:noProof/>
                <w:webHidden/>
              </w:rPr>
              <w:t>6</w:t>
            </w:r>
            <w:r>
              <w:rPr>
                <w:noProof/>
                <w:webHidden/>
              </w:rPr>
              <w:fldChar w:fldCharType="end"/>
            </w:r>
          </w:hyperlink>
        </w:p>
        <w:p w:rsidR="003D4DAE" w:rsidRDefault="003D4DAE">
          <w:pPr>
            <w:pStyle w:val="TOC1"/>
            <w:tabs>
              <w:tab w:val="right" w:leader="dot" w:pos="9350"/>
            </w:tabs>
            <w:rPr>
              <w:noProof/>
              <w:sz w:val="22"/>
              <w:szCs w:val="22"/>
              <w:lang w:bidi="ar-SA"/>
            </w:rPr>
          </w:pPr>
          <w:hyperlink w:anchor="_Toc255303430" w:history="1">
            <w:r w:rsidRPr="00A27151">
              <w:rPr>
                <w:rStyle w:val="Hyperlink"/>
                <w:noProof/>
              </w:rPr>
              <w:t>Exercise 4</w:t>
            </w:r>
            <w:r>
              <w:rPr>
                <w:noProof/>
                <w:webHidden/>
              </w:rPr>
              <w:tab/>
            </w:r>
            <w:r>
              <w:rPr>
                <w:noProof/>
                <w:webHidden/>
              </w:rPr>
              <w:fldChar w:fldCharType="begin"/>
            </w:r>
            <w:r>
              <w:rPr>
                <w:noProof/>
                <w:webHidden/>
              </w:rPr>
              <w:instrText xml:space="preserve"> PAGEREF _Toc255303430 \h </w:instrText>
            </w:r>
            <w:r>
              <w:rPr>
                <w:noProof/>
                <w:webHidden/>
              </w:rPr>
            </w:r>
            <w:r>
              <w:rPr>
                <w:noProof/>
                <w:webHidden/>
              </w:rPr>
              <w:fldChar w:fldCharType="separate"/>
            </w:r>
            <w:r>
              <w:rPr>
                <w:noProof/>
                <w:webHidden/>
              </w:rPr>
              <w:t>9</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31" w:history="1">
            <w:r w:rsidRPr="00A27151">
              <w:rPr>
                <w:rStyle w:val="Hyperlink"/>
                <w:noProof/>
              </w:rPr>
              <w:t>Answer</w:t>
            </w:r>
            <w:r>
              <w:rPr>
                <w:noProof/>
                <w:webHidden/>
              </w:rPr>
              <w:tab/>
            </w:r>
            <w:r>
              <w:rPr>
                <w:noProof/>
                <w:webHidden/>
              </w:rPr>
              <w:fldChar w:fldCharType="begin"/>
            </w:r>
            <w:r>
              <w:rPr>
                <w:noProof/>
                <w:webHidden/>
              </w:rPr>
              <w:instrText xml:space="preserve"> PAGEREF _Toc255303431 \h </w:instrText>
            </w:r>
            <w:r>
              <w:rPr>
                <w:noProof/>
                <w:webHidden/>
              </w:rPr>
            </w:r>
            <w:r>
              <w:rPr>
                <w:noProof/>
                <w:webHidden/>
              </w:rPr>
              <w:fldChar w:fldCharType="separate"/>
            </w:r>
            <w:r>
              <w:rPr>
                <w:noProof/>
                <w:webHidden/>
              </w:rPr>
              <w:t>9</w:t>
            </w:r>
            <w:r>
              <w:rPr>
                <w:noProof/>
                <w:webHidden/>
              </w:rPr>
              <w:fldChar w:fldCharType="end"/>
            </w:r>
          </w:hyperlink>
        </w:p>
        <w:p w:rsidR="003D4DAE" w:rsidRDefault="003D4DAE">
          <w:pPr>
            <w:pStyle w:val="TOC1"/>
            <w:tabs>
              <w:tab w:val="right" w:leader="dot" w:pos="9350"/>
            </w:tabs>
            <w:rPr>
              <w:noProof/>
              <w:sz w:val="22"/>
              <w:szCs w:val="22"/>
              <w:lang w:bidi="ar-SA"/>
            </w:rPr>
          </w:pPr>
          <w:hyperlink w:anchor="_Toc255303432" w:history="1">
            <w:r w:rsidRPr="00A27151">
              <w:rPr>
                <w:rStyle w:val="Hyperlink"/>
                <w:noProof/>
              </w:rPr>
              <w:t>Exercise 5</w:t>
            </w:r>
            <w:r>
              <w:rPr>
                <w:noProof/>
                <w:webHidden/>
              </w:rPr>
              <w:tab/>
            </w:r>
            <w:r>
              <w:rPr>
                <w:noProof/>
                <w:webHidden/>
              </w:rPr>
              <w:fldChar w:fldCharType="begin"/>
            </w:r>
            <w:r>
              <w:rPr>
                <w:noProof/>
                <w:webHidden/>
              </w:rPr>
              <w:instrText xml:space="preserve"> PAGEREF _Toc255303432 \h </w:instrText>
            </w:r>
            <w:r>
              <w:rPr>
                <w:noProof/>
                <w:webHidden/>
              </w:rPr>
            </w:r>
            <w:r>
              <w:rPr>
                <w:noProof/>
                <w:webHidden/>
              </w:rPr>
              <w:fldChar w:fldCharType="separate"/>
            </w:r>
            <w:r>
              <w:rPr>
                <w:noProof/>
                <w:webHidden/>
              </w:rPr>
              <w:t>11</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33" w:history="1">
            <w:r w:rsidRPr="00A27151">
              <w:rPr>
                <w:rStyle w:val="Hyperlink"/>
                <w:noProof/>
              </w:rPr>
              <w:t>Answer</w:t>
            </w:r>
            <w:r>
              <w:rPr>
                <w:noProof/>
                <w:webHidden/>
              </w:rPr>
              <w:tab/>
            </w:r>
            <w:r>
              <w:rPr>
                <w:noProof/>
                <w:webHidden/>
              </w:rPr>
              <w:fldChar w:fldCharType="begin"/>
            </w:r>
            <w:r>
              <w:rPr>
                <w:noProof/>
                <w:webHidden/>
              </w:rPr>
              <w:instrText xml:space="preserve"> PAGEREF _Toc255303433 \h </w:instrText>
            </w:r>
            <w:r>
              <w:rPr>
                <w:noProof/>
                <w:webHidden/>
              </w:rPr>
            </w:r>
            <w:r>
              <w:rPr>
                <w:noProof/>
                <w:webHidden/>
              </w:rPr>
              <w:fldChar w:fldCharType="separate"/>
            </w:r>
            <w:r>
              <w:rPr>
                <w:noProof/>
                <w:webHidden/>
              </w:rPr>
              <w:t>11</w:t>
            </w:r>
            <w:r>
              <w:rPr>
                <w:noProof/>
                <w:webHidden/>
              </w:rPr>
              <w:fldChar w:fldCharType="end"/>
            </w:r>
          </w:hyperlink>
        </w:p>
        <w:p w:rsidR="003D4DAE" w:rsidRDefault="003D4DAE">
          <w:pPr>
            <w:pStyle w:val="TOC1"/>
            <w:tabs>
              <w:tab w:val="right" w:leader="dot" w:pos="9350"/>
            </w:tabs>
            <w:rPr>
              <w:noProof/>
              <w:sz w:val="22"/>
              <w:szCs w:val="22"/>
              <w:lang w:bidi="ar-SA"/>
            </w:rPr>
          </w:pPr>
          <w:hyperlink w:anchor="_Toc255303434" w:history="1">
            <w:r w:rsidRPr="00A27151">
              <w:rPr>
                <w:rStyle w:val="Hyperlink"/>
                <w:noProof/>
              </w:rPr>
              <w:t>Exercise 6</w:t>
            </w:r>
            <w:r>
              <w:rPr>
                <w:noProof/>
                <w:webHidden/>
              </w:rPr>
              <w:tab/>
            </w:r>
            <w:r>
              <w:rPr>
                <w:noProof/>
                <w:webHidden/>
              </w:rPr>
              <w:fldChar w:fldCharType="begin"/>
            </w:r>
            <w:r>
              <w:rPr>
                <w:noProof/>
                <w:webHidden/>
              </w:rPr>
              <w:instrText xml:space="preserve"> PAGEREF _Toc255303434 \h </w:instrText>
            </w:r>
            <w:r>
              <w:rPr>
                <w:noProof/>
                <w:webHidden/>
              </w:rPr>
            </w:r>
            <w:r>
              <w:rPr>
                <w:noProof/>
                <w:webHidden/>
              </w:rPr>
              <w:fldChar w:fldCharType="separate"/>
            </w:r>
            <w:r>
              <w:rPr>
                <w:noProof/>
                <w:webHidden/>
              </w:rPr>
              <w:t>12</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35" w:history="1">
            <w:r w:rsidRPr="00A27151">
              <w:rPr>
                <w:rStyle w:val="Hyperlink"/>
                <w:noProof/>
              </w:rPr>
              <w:t>Question 6.1.</w:t>
            </w:r>
            <w:r>
              <w:rPr>
                <w:noProof/>
                <w:webHidden/>
              </w:rPr>
              <w:tab/>
            </w:r>
            <w:r>
              <w:rPr>
                <w:noProof/>
                <w:webHidden/>
              </w:rPr>
              <w:fldChar w:fldCharType="begin"/>
            </w:r>
            <w:r>
              <w:rPr>
                <w:noProof/>
                <w:webHidden/>
              </w:rPr>
              <w:instrText xml:space="preserve"> PAGEREF _Toc255303435 \h </w:instrText>
            </w:r>
            <w:r>
              <w:rPr>
                <w:noProof/>
                <w:webHidden/>
              </w:rPr>
            </w:r>
            <w:r>
              <w:rPr>
                <w:noProof/>
                <w:webHidden/>
              </w:rPr>
              <w:fldChar w:fldCharType="separate"/>
            </w:r>
            <w:r>
              <w:rPr>
                <w:noProof/>
                <w:webHidden/>
              </w:rPr>
              <w:t>12</w:t>
            </w:r>
            <w:r>
              <w:rPr>
                <w:noProof/>
                <w:webHidden/>
              </w:rPr>
              <w:fldChar w:fldCharType="end"/>
            </w:r>
          </w:hyperlink>
        </w:p>
        <w:p w:rsidR="003D4DAE" w:rsidRDefault="003D4DAE">
          <w:pPr>
            <w:pStyle w:val="TOC3"/>
            <w:tabs>
              <w:tab w:val="right" w:leader="dot" w:pos="9350"/>
            </w:tabs>
            <w:rPr>
              <w:noProof/>
              <w:sz w:val="22"/>
              <w:szCs w:val="22"/>
              <w:lang w:bidi="ar-SA"/>
            </w:rPr>
          </w:pPr>
          <w:hyperlink w:anchor="_Toc255303436" w:history="1">
            <w:r w:rsidRPr="00A27151">
              <w:rPr>
                <w:rStyle w:val="Hyperlink"/>
                <w:noProof/>
              </w:rPr>
              <w:t>Answer</w:t>
            </w:r>
            <w:r>
              <w:rPr>
                <w:noProof/>
                <w:webHidden/>
              </w:rPr>
              <w:tab/>
            </w:r>
            <w:r>
              <w:rPr>
                <w:noProof/>
                <w:webHidden/>
              </w:rPr>
              <w:fldChar w:fldCharType="begin"/>
            </w:r>
            <w:r>
              <w:rPr>
                <w:noProof/>
                <w:webHidden/>
              </w:rPr>
              <w:instrText xml:space="preserve"> PAGEREF _Toc255303436 \h </w:instrText>
            </w:r>
            <w:r>
              <w:rPr>
                <w:noProof/>
                <w:webHidden/>
              </w:rPr>
            </w:r>
            <w:r>
              <w:rPr>
                <w:noProof/>
                <w:webHidden/>
              </w:rPr>
              <w:fldChar w:fldCharType="separate"/>
            </w:r>
            <w:r>
              <w:rPr>
                <w:noProof/>
                <w:webHidden/>
              </w:rPr>
              <w:t>12</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37" w:history="1">
            <w:r w:rsidRPr="00A27151">
              <w:rPr>
                <w:rStyle w:val="Hyperlink"/>
                <w:noProof/>
              </w:rPr>
              <w:t>Question 6.2.</w:t>
            </w:r>
            <w:r>
              <w:rPr>
                <w:noProof/>
                <w:webHidden/>
              </w:rPr>
              <w:tab/>
            </w:r>
            <w:r>
              <w:rPr>
                <w:noProof/>
                <w:webHidden/>
              </w:rPr>
              <w:fldChar w:fldCharType="begin"/>
            </w:r>
            <w:r>
              <w:rPr>
                <w:noProof/>
                <w:webHidden/>
              </w:rPr>
              <w:instrText xml:space="preserve"> PAGEREF _Toc255303437 \h </w:instrText>
            </w:r>
            <w:r>
              <w:rPr>
                <w:noProof/>
                <w:webHidden/>
              </w:rPr>
            </w:r>
            <w:r>
              <w:rPr>
                <w:noProof/>
                <w:webHidden/>
              </w:rPr>
              <w:fldChar w:fldCharType="separate"/>
            </w:r>
            <w:r>
              <w:rPr>
                <w:noProof/>
                <w:webHidden/>
              </w:rPr>
              <w:t>12</w:t>
            </w:r>
            <w:r>
              <w:rPr>
                <w:noProof/>
                <w:webHidden/>
              </w:rPr>
              <w:fldChar w:fldCharType="end"/>
            </w:r>
          </w:hyperlink>
        </w:p>
        <w:p w:rsidR="003D4DAE" w:rsidRDefault="003D4DAE">
          <w:pPr>
            <w:pStyle w:val="TOC3"/>
            <w:tabs>
              <w:tab w:val="right" w:leader="dot" w:pos="9350"/>
            </w:tabs>
            <w:rPr>
              <w:noProof/>
              <w:sz w:val="22"/>
              <w:szCs w:val="22"/>
              <w:lang w:bidi="ar-SA"/>
            </w:rPr>
          </w:pPr>
          <w:hyperlink w:anchor="_Toc255303438" w:history="1">
            <w:r w:rsidRPr="00A27151">
              <w:rPr>
                <w:rStyle w:val="Hyperlink"/>
                <w:noProof/>
              </w:rPr>
              <w:t>Answer</w:t>
            </w:r>
            <w:r>
              <w:rPr>
                <w:noProof/>
                <w:webHidden/>
              </w:rPr>
              <w:tab/>
            </w:r>
            <w:r>
              <w:rPr>
                <w:noProof/>
                <w:webHidden/>
              </w:rPr>
              <w:fldChar w:fldCharType="begin"/>
            </w:r>
            <w:r>
              <w:rPr>
                <w:noProof/>
                <w:webHidden/>
              </w:rPr>
              <w:instrText xml:space="preserve"> PAGEREF _Toc255303438 \h </w:instrText>
            </w:r>
            <w:r>
              <w:rPr>
                <w:noProof/>
                <w:webHidden/>
              </w:rPr>
            </w:r>
            <w:r>
              <w:rPr>
                <w:noProof/>
                <w:webHidden/>
              </w:rPr>
              <w:fldChar w:fldCharType="separate"/>
            </w:r>
            <w:r>
              <w:rPr>
                <w:noProof/>
                <w:webHidden/>
              </w:rPr>
              <w:t>12</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39" w:history="1">
            <w:r w:rsidRPr="00A27151">
              <w:rPr>
                <w:rStyle w:val="Hyperlink"/>
                <w:noProof/>
              </w:rPr>
              <w:t>Question 6.3.</w:t>
            </w:r>
            <w:r>
              <w:rPr>
                <w:noProof/>
                <w:webHidden/>
              </w:rPr>
              <w:tab/>
            </w:r>
            <w:r>
              <w:rPr>
                <w:noProof/>
                <w:webHidden/>
              </w:rPr>
              <w:fldChar w:fldCharType="begin"/>
            </w:r>
            <w:r>
              <w:rPr>
                <w:noProof/>
                <w:webHidden/>
              </w:rPr>
              <w:instrText xml:space="preserve"> PAGEREF _Toc255303439 \h </w:instrText>
            </w:r>
            <w:r>
              <w:rPr>
                <w:noProof/>
                <w:webHidden/>
              </w:rPr>
            </w:r>
            <w:r>
              <w:rPr>
                <w:noProof/>
                <w:webHidden/>
              </w:rPr>
              <w:fldChar w:fldCharType="separate"/>
            </w:r>
            <w:r>
              <w:rPr>
                <w:noProof/>
                <w:webHidden/>
              </w:rPr>
              <w:t>13</w:t>
            </w:r>
            <w:r>
              <w:rPr>
                <w:noProof/>
                <w:webHidden/>
              </w:rPr>
              <w:fldChar w:fldCharType="end"/>
            </w:r>
          </w:hyperlink>
        </w:p>
        <w:p w:rsidR="003D4DAE" w:rsidRDefault="003D4DAE">
          <w:pPr>
            <w:pStyle w:val="TOC3"/>
            <w:tabs>
              <w:tab w:val="right" w:leader="dot" w:pos="9350"/>
            </w:tabs>
            <w:rPr>
              <w:noProof/>
              <w:sz w:val="22"/>
              <w:szCs w:val="22"/>
              <w:lang w:bidi="ar-SA"/>
            </w:rPr>
          </w:pPr>
          <w:hyperlink w:anchor="_Toc255303440" w:history="1">
            <w:r w:rsidRPr="00A27151">
              <w:rPr>
                <w:rStyle w:val="Hyperlink"/>
                <w:noProof/>
              </w:rPr>
              <w:t>Answer</w:t>
            </w:r>
            <w:r>
              <w:rPr>
                <w:noProof/>
                <w:webHidden/>
              </w:rPr>
              <w:tab/>
            </w:r>
            <w:r>
              <w:rPr>
                <w:noProof/>
                <w:webHidden/>
              </w:rPr>
              <w:fldChar w:fldCharType="begin"/>
            </w:r>
            <w:r>
              <w:rPr>
                <w:noProof/>
                <w:webHidden/>
              </w:rPr>
              <w:instrText xml:space="preserve"> PAGEREF _Toc255303440 \h </w:instrText>
            </w:r>
            <w:r>
              <w:rPr>
                <w:noProof/>
                <w:webHidden/>
              </w:rPr>
            </w:r>
            <w:r>
              <w:rPr>
                <w:noProof/>
                <w:webHidden/>
              </w:rPr>
              <w:fldChar w:fldCharType="separate"/>
            </w:r>
            <w:r>
              <w:rPr>
                <w:noProof/>
                <w:webHidden/>
              </w:rPr>
              <w:t>13</w:t>
            </w:r>
            <w:r>
              <w:rPr>
                <w:noProof/>
                <w:webHidden/>
              </w:rPr>
              <w:fldChar w:fldCharType="end"/>
            </w:r>
          </w:hyperlink>
        </w:p>
        <w:p w:rsidR="003D4DAE" w:rsidRDefault="003D4DAE">
          <w:pPr>
            <w:pStyle w:val="TOC2"/>
            <w:tabs>
              <w:tab w:val="right" w:leader="dot" w:pos="9350"/>
            </w:tabs>
            <w:rPr>
              <w:noProof/>
              <w:sz w:val="22"/>
              <w:szCs w:val="22"/>
              <w:lang w:bidi="ar-SA"/>
            </w:rPr>
          </w:pPr>
          <w:hyperlink w:anchor="_Toc255303441" w:history="1">
            <w:r w:rsidRPr="00A27151">
              <w:rPr>
                <w:rStyle w:val="Hyperlink"/>
                <w:noProof/>
              </w:rPr>
              <w:t>Question 6.4.</w:t>
            </w:r>
            <w:r>
              <w:rPr>
                <w:noProof/>
                <w:webHidden/>
              </w:rPr>
              <w:tab/>
            </w:r>
            <w:r>
              <w:rPr>
                <w:noProof/>
                <w:webHidden/>
              </w:rPr>
              <w:fldChar w:fldCharType="begin"/>
            </w:r>
            <w:r>
              <w:rPr>
                <w:noProof/>
                <w:webHidden/>
              </w:rPr>
              <w:instrText xml:space="preserve"> PAGEREF _Toc255303441 \h </w:instrText>
            </w:r>
            <w:r>
              <w:rPr>
                <w:noProof/>
                <w:webHidden/>
              </w:rPr>
            </w:r>
            <w:r>
              <w:rPr>
                <w:noProof/>
                <w:webHidden/>
              </w:rPr>
              <w:fldChar w:fldCharType="separate"/>
            </w:r>
            <w:r>
              <w:rPr>
                <w:noProof/>
                <w:webHidden/>
              </w:rPr>
              <w:t>13</w:t>
            </w:r>
            <w:r>
              <w:rPr>
                <w:noProof/>
                <w:webHidden/>
              </w:rPr>
              <w:fldChar w:fldCharType="end"/>
            </w:r>
          </w:hyperlink>
        </w:p>
        <w:p w:rsidR="003D4DAE" w:rsidRDefault="003D4DAE">
          <w:pPr>
            <w:pStyle w:val="TOC3"/>
            <w:tabs>
              <w:tab w:val="right" w:leader="dot" w:pos="9350"/>
            </w:tabs>
            <w:rPr>
              <w:noProof/>
              <w:sz w:val="22"/>
              <w:szCs w:val="22"/>
              <w:lang w:bidi="ar-SA"/>
            </w:rPr>
          </w:pPr>
          <w:hyperlink w:anchor="_Toc255303442" w:history="1">
            <w:r w:rsidRPr="00A27151">
              <w:rPr>
                <w:rStyle w:val="Hyperlink"/>
                <w:noProof/>
              </w:rPr>
              <w:t>Answer</w:t>
            </w:r>
            <w:r>
              <w:rPr>
                <w:noProof/>
                <w:webHidden/>
              </w:rPr>
              <w:tab/>
            </w:r>
            <w:r>
              <w:rPr>
                <w:noProof/>
                <w:webHidden/>
              </w:rPr>
              <w:fldChar w:fldCharType="begin"/>
            </w:r>
            <w:r>
              <w:rPr>
                <w:noProof/>
                <w:webHidden/>
              </w:rPr>
              <w:instrText xml:space="preserve"> PAGEREF _Toc255303442 \h </w:instrText>
            </w:r>
            <w:r>
              <w:rPr>
                <w:noProof/>
                <w:webHidden/>
              </w:rPr>
            </w:r>
            <w:r>
              <w:rPr>
                <w:noProof/>
                <w:webHidden/>
              </w:rPr>
              <w:fldChar w:fldCharType="separate"/>
            </w:r>
            <w:r>
              <w:rPr>
                <w:noProof/>
                <w:webHidden/>
              </w:rPr>
              <w:t>13</w:t>
            </w:r>
            <w:r>
              <w:rPr>
                <w:noProof/>
                <w:webHidden/>
              </w:rPr>
              <w:fldChar w:fldCharType="end"/>
            </w:r>
          </w:hyperlink>
        </w:p>
        <w:p w:rsidR="007E5BCE" w:rsidRDefault="000F4D20" w:rsidP="009959C3">
          <w:r>
            <w:fldChar w:fldCharType="end"/>
          </w:r>
        </w:p>
      </w:sdtContent>
    </w:sdt>
    <w:p w:rsidR="009959C3" w:rsidRDefault="009959C3">
      <w:r>
        <w:br w:type="page"/>
      </w:r>
    </w:p>
    <w:p w:rsidR="00EE3580" w:rsidRDefault="00EE3580" w:rsidP="00EE3580">
      <w:pPr>
        <w:pStyle w:val="Heading1"/>
      </w:pPr>
      <w:bookmarkStart w:id="0" w:name="_Toc255303424"/>
      <w:r>
        <w:t>Exercise 1</w:t>
      </w:r>
      <w:bookmarkEnd w:id="0"/>
      <w:r>
        <w:t xml:space="preserve"> </w:t>
      </w:r>
    </w:p>
    <w:p w:rsidR="00EE3580" w:rsidRDefault="00EE3580" w:rsidP="00EE3580">
      <w:r>
        <w:t xml:space="preserve">Both </w:t>
      </w:r>
      <w:proofErr w:type="spellStart"/>
      <w:r>
        <w:t>Abortable</w:t>
      </w:r>
      <w:proofErr w:type="spellEnd"/>
      <w:r>
        <w:t xml:space="preserve"> Consensus (Algorithm 2 and Algorithm 3) and </w:t>
      </w:r>
      <w:proofErr w:type="spellStart"/>
      <w:r>
        <w:t>Paxos</w:t>
      </w:r>
      <w:proofErr w:type="spellEnd"/>
      <w:r>
        <w:t xml:space="preserve"> Uniform Consensus (Algorithm 4 and Algorithm 5) use a seen Ids set  to manage different concurrent instances of consensus. The </w:t>
      </w:r>
      <w:proofErr w:type="spellStart"/>
      <w:r>
        <w:t>seenIds</w:t>
      </w:r>
      <w:proofErr w:type="spellEnd"/>
      <w:r>
        <w:t xml:space="preserve"> set grows indefinitely. Explain in your written report, for each algorithm in part, how this set could be garbage collected.</w:t>
      </w:r>
    </w:p>
    <w:p w:rsidR="00EE3580" w:rsidRDefault="00EE3580" w:rsidP="00EE3580"/>
    <w:p w:rsidR="00EE3580" w:rsidRDefault="00EE3580" w:rsidP="00EE3580">
      <w:pPr>
        <w:pStyle w:val="Heading2"/>
      </w:pPr>
      <w:bookmarkStart w:id="1" w:name="_Toc255303425"/>
      <w:r>
        <w:t>Answer</w:t>
      </w:r>
      <w:bookmarkEnd w:id="1"/>
    </w:p>
    <w:p w:rsidR="00EE3580" w:rsidRDefault="00EE3580" w:rsidP="00EE3580">
      <w:pPr>
        <w:pStyle w:val="Heading4"/>
        <w:keepNext/>
        <w:widowControl w:val="0"/>
        <w:numPr>
          <w:ilvl w:val="3"/>
          <w:numId w:val="1"/>
        </w:numPr>
        <w:pBdr>
          <w:top w:val="none" w:sz="0" w:space="0" w:color="auto"/>
          <w:left w:val="none" w:sz="0" w:space="0" w:color="auto"/>
        </w:pBdr>
        <w:tabs>
          <w:tab w:val="clear" w:pos="864"/>
          <w:tab w:val="num" w:pos="0"/>
        </w:tabs>
        <w:suppressAutoHyphens/>
        <w:spacing w:before="240" w:after="120" w:line="240" w:lineRule="auto"/>
      </w:pPr>
      <w:r>
        <w:t>Paxos Uniform Consensus</w:t>
      </w:r>
    </w:p>
    <w:p w:rsidR="00EE3580" w:rsidRDefault="00EE3580" w:rsidP="00EE3580">
      <w:r>
        <w:t xml:space="preserve">For the PUC algorithm, the garbage collection of </w:t>
      </w:r>
      <w:proofErr w:type="spellStart"/>
      <w:r>
        <w:t>seenIds</w:t>
      </w:r>
      <w:proofErr w:type="spellEnd"/>
      <w:r>
        <w:t xml:space="preserve"> is pretty simple. As soon as a process triggers </w:t>
      </w:r>
      <w:proofErr w:type="gramStart"/>
      <w:r>
        <w:t>a</w:t>
      </w:r>
      <w:proofErr w:type="gramEnd"/>
      <w:r>
        <w:t xml:space="preserve"> </w:t>
      </w:r>
      <w:proofErr w:type="spellStart"/>
      <w:r>
        <w:t>ucDecide</w:t>
      </w:r>
      <w:proofErr w:type="spellEnd"/>
      <w:r>
        <w:t xml:space="preserve">, it can be sure that all processes will trigger it and, so no process will try to use this </w:t>
      </w:r>
      <w:proofErr w:type="spellStart"/>
      <w:r>
        <w:t>seenId</w:t>
      </w:r>
      <w:proofErr w:type="spellEnd"/>
      <w:r>
        <w:t xml:space="preserve"> again (assuming that processes increase its value before using it for a new instance of the PUC algorithm).</w:t>
      </w:r>
    </w:p>
    <w:p w:rsidR="00EE3580" w:rsidRDefault="00EE3580" w:rsidP="00EE3580">
      <w:pPr>
        <w:pStyle w:val="Heading4"/>
        <w:keepNext/>
        <w:widowControl w:val="0"/>
        <w:numPr>
          <w:ilvl w:val="3"/>
          <w:numId w:val="1"/>
        </w:numPr>
        <w:pBdr>
          <w:top w:val="none" w:sz="0" w:space="0" w:color="auto"/>
          <w:left w:val="none" w:sz="0" w:space="0" w:color="auto"/>
        </w:pBdr>
        <w:tabs>
          <w:tab w:val="clear" w:pos="864"/>
          <w:tab w:val="num" w:pos="0"/>
        </w:tabs>
        <w:suppressAutoHyphens/>
        <w:spacing w:before="240" w:after="120" w:line="240" w:lineRule="auto"/>
      </w:pPr>
      <w:r>
        <w:t>Abortable Consensus</w:t>
      </w:r>
    </w:p>
    <w:p w:rsidR="00EE3580" w:rsidRDefault="00EE3580" w:rsidP="00EE3580">
      <w:r>
        <w:t xml:space="preserve">In this algorithm the solution is not so intuitive. The problem is that this algorithm is used by the upper level algorithm, so not all processes can be sure that </w:t>
      </w:r>
      <w:proofErr w:type="gramStart"/>
      <w:r>
        <w:t>an</w:t>
      </w:r>
      <w:proofErr w:type="gramEnd"/>
      <w:r>
        <w:t xml:space="preserve"> </w:t>
      </w:r>
      <w:proofErr w:type="spellStart"/>
      <w:r>
        <w:t>seenId</w:t>
      </w:r>
      <w:proofErr w:type="spellEnd"/>
      <w:r>
        <w:t xml:space="preserve"> will not be reused. Our solution is:</w:t>
      </w:r>
    </w:p>
    <w:p w:rsidR="00EE3580" w:rsidRDefault="00EE3580" w:rsidP="00EE3580">
      <w:pPr>
        <w:pStyle w:val="ListParagraph"/>
        <w:numPr>
          <w:ilvl w:val="0"/>
          <w:numId w:val="3"/>
        </w:numPr>
      </w:pPr>
      <w:proofErr w:type="gramStart"/>
      <w:r>
        <w:t>only</w:t>
      </w:r>
      <w:proofErr w:type="gramEnd"/>
      <w:r>
        <w:t xml:space="preserve"> discard the </w:t>
      </w:r>
      <w:proofErr w:type="spellStart"/>
      <w:r>
        <w:t>seenId</w:t>
      </w:r>
      <w:proofErr w:type="spellEnd"/>
      <w:r>
        <w:t xml:space="preserve"> for which a process is sending an </w:t>
      </w:r>
      <w:proofErr w:type="spellStart"/>
      <w:r>
        <w:t>acReturn</w:t>
      </w:r>
      <w:proofErr w:type="spellEnd"/>
      <w:r>
        <w:t xml:space="preserve"> with a non null value to the upper level. That way, the process can be sure that the upper level will never try to use this id again. This solution also lets an increasing </w:t>
      </w:r>
      <w:proofErr w:type="spellStart"/>
      <w:r>
        <w:t>seenIds</w:t>
      </w:r>
      <w:proofErr w:type="spellEnd"/>
      <w:r>
        <w:t xml:space="preserve"> list to most of the nodes.</w:t>
      </w:r>
    </w:p>
    <w:p w:rsidR="00EE3580" w:rsidRDefault="00EE3580" w:rsidP="00EE3580">
      <w:pPr>
        <w:pStyle w:val="ListParagraph"/>
        <w:numPr>
          <w:ilvl w:val="0"/>
          <w:numId w:val="3"/>
        </w:numPr>
      </w:pPr>
      <w:r>
        <w:t xml:space="preserve">if we really want to garbage collect the </w:t>
      </w:r>
      <w:proofErr w:type="spellStart"/>
      <w:r>
        <w:t>seenIds</w:t>
      </w:r>
      <w:proofErr w:type="spellEnd"/>
      <w:r>
        <w:t xml:space="preserve"> to all processes, we need to </w:t>
      </w:r>
      <w:proofErr w:type="spellStart"/>
      <w:r>
        <w:t>beBroadcast</w:t>
      </w:r>
      <w:proofErr w:type="spellEnd"/>
      <w:r>
        <w:t xml:space="preserve"> that we </w:t>
      </w:r>
      <w:proofErr w:type="spellStart"/>
      <w:r>
        <w:t>acReturn</w:t>
      </w:r>
      <w:proofErr w:type="spellEnd"/>
      <w:r>
        <w:t xml:space="preserve"> a non null value to all processes (in the AC level), so they can also get rid of this </w:t>
      </w:r>
      <w:proofErr w:type="spellStart"/>
      <w:r>
        <w:t>seenId</w:t>
      </w:r>
      <w:proofErr w:type="spellEnd"/>
      <w:r>
        <w:t xml:space="preserve"> from their list</w:t>
      </w:r>
    </w:p>
    <w:p w:rsidR="00EE3580" w:rsidRDefault="00EE3580">
      <w:r>
        <w:br w:type="page"/>
      </w:r>
    </w:p>
    <w:p w:rsidR="00EE3580" w:rsidRDefault="00EE3580" w:rsidP="00EE3580">
      <w:pPr>
        <w:pStyle w:val="Heading1"/>
      </w:pPr>
      <w:bookmarkStart w:id="2" w:name="_Toc255303426"/>
      <w:r>
        <w:t>Exercise 2</w:t>
      </w:r>
      <w:bookmarkEnd w:id="2"/>
      <w:r>
        <w:t xml:space="preserve"> </w:t>
      </w:r>
    </w:p>
    <w:p w:rsidR="00EE3580" w:rsidRDefault="00EE3580" w:rsidP="00EE3580">
      <w:r>
        <w:t xml:space="preserve">Can PUC be used in a fail-recovery model? </w:t>
      </w:r>
      <w:proofErr w:type="gramStart"/>
      <w:r>
        <w:t>If so, under what condition/assumption?</w:t>
      </w:r>
      <w:proofErr w:type="gramEnd"/>
      <w:r>
        <w:t xml:space="preserve"> If not, why?</w:t>
      </w:r>
    </w:p>
    <w:p w:rsidR="00EE3580" w:rsidRDefault="00EE3580" w:rsidP="00EE3580">
      <w:pPr>
        <w:pStyle w:val="Heading2"/>
      </w:pPr>
      <w:bookmarkStart w:id="3" w:name="_Toc255303427"/>
      <w:r>
        <w:t>Answer</w:t>
      </w:r>
      <w:bookmarkEnd w:id="3"/>
    </w:p>
    <w:p w:rsidR="00EE3580" w:rsidRDefault="00EE3580" w:rsidP="00EE3580">
      <w:r>
        <w:t xml:space="preserve">The answer to this question is given into the paper “Consensus: the big misunderstanding form R </w:t>
      </w:r>
      <w:proofErr w:type="spellStart"/>
      <w:r>
        <w:t>Guerraoui</w:t>
      </w:r>
      <w:proofErr w:type="spellEnd"/>
      <w:r>
        <w:t xml:space="preserve">, A </w:t>
      </w:r>
      <w:proofErr w:type="spellStart"/>
      <w:r>
        <w:t>Schiper</w:t>
      </w:r>
      <w:proofErr w:type="spellEnd"/>
      <w:r>
        <w:t xml:space="preserve"> - Proceedings of the 6th IEEE Computer, </w:t>
      </w:r>
      <w:proofErr w:type="gramStart"/>
      <w:r>
        <w:t>1997 ”</w:t>
      </w:r>
      <w:proofErr w:type="gramEnd"/>
      <w:r>
        <w:t xml:space="preserve">. Here we cite the </w:t>
      </w:r>
      <w:proofErr w:type="gramStart"/>
      <w:r>
        <w:t>excerpt that answer</w:t>
      </w:r>
      <w:proofErr w:type="gramEnd"/>
      <w:r>
        <w:t xml:space="preserve"> the question:</w:t>
      </w:r>
    </w:p>
    <w:p w:rsidR="00EE3580" w:rsidRDefault="00EE3580" w:rsidP="00EE3580">
      <w:pPr>
        <w:pStyle w:val="Quote"/>
      </w:pPr>
      <w:r>
        <w:t xml:space="preserve">“2. </w:t>
      </w:r>
      <w:proofErr w:type="gramStart"/>
      <w:r>
        <w:t>The</w:t>
      </w:r>
      <w:proofErr w:type="gramEnd"/>
      <w:r>
        <w:t xml:space="preserve"> consensus problem, and the failure detectors, have been defined in a model in which processes do not recover. This simplifies the specification. Take for example a model with process recovery and a process p that crashes and later recovers. Is p a correct process? This is an important question, because the specification of the consensus problem requires that every “correct" process eventually decides. </w:t>
      </w:r>
      <w:proofErr w:type="gramStart"/>
      <w:r>
        <w:t>Thus, if the answer is “yes", p must eventually decide; if the answer is “no", p is not obliged to decide.</w:t>
      </w:r>
      <w:proofErr w:type="gramEnd"/>
      <w:r>
        <w:t xml:space="preserve"> However, the “crash-no recovery" model can be extended to include process recovery. </w:t>
      </w:r>
      <w:proofErr w:type="gramStart"/>
      <w:r>
        <w:t>Solving consensus in a “crash recovery" model using failure detectors is discussed in [14].</w:t>
      </w:r>
      <w:proofErr w:type="gramEnd"/>
      <w:r>
        <w:t xml:space="preserve"> The solution is very close to the solution in the “crash-no recovery" model.”</w:t>
      </w:r>
    </w:p>
    <w:p w:rsidR="00EE3580" w:rsidRDefault="00EE3580" w:rsidP="00EE3580">
      <w:pPr>
        <w:pStyle w:val="Quote"/>
      </w:pPr>
      <w:proofErr w:type="gramStart"/>
      <w:r>
        <w:t xml:space="preserve">[14] R. Oliveira, R. </w:t>
      </w:r>
      <w:proofErr w:type="spellStart"/>
      <w:r>
        <w:t>Guerraoui</w:t>
      </w:r>
      <w:proofErr w:type="spellEnd"/>
      <w:r>
        <w:t xml:space="preserve">, and A. </w:t>
      </w:r>
      <w:proofErr w:type="spellStart"/>
      <w:r>
        <w:t>Schiper</w:t>
      </w:r>
      <w:proofErr w:type="spellEnd"/>
      <w:r>
        <w:t>.</w:t>
      </w:r>
      <w:proofErr w:type="gramEnd"/>
      <w:r>
        <w:t xml:space="preserve"> </w:t>
      </w:r>
      <w:proofErr w:type="gramStart"/>
      <w:r>
        <w:t>Consensus in the Crash-Recover Model.</w:t>
      </w:r>
      <w:proofErr w:type="gramEnd"/>
      <w:r>
        <w:t xml:space="preserve"> </w:t>
      </w:r>
      <w:proofErr w:type="gramStart"/>
      <w:r>
        <w:t xml:space="preserve">Technical report, EPFL, Dept </w:t>
      </w:r>
      <w:proofErr w:type="spellStart"/>
      <w:r>
        <w:t>d'Informatique</w:t>
      </w:r>
      <w:proofErr w:type="spellEnd"/>
      <w:r>
        <w:t>, July 1997.</w:t>
      </w:r>
      <w:proofErr w:type="gramEnd"/>
    </w:p>
    <w:p w:rsidR="00EE3580" w:rsidRDefault="00EE3580" w:rsidP="00EE3580">
      <w:r>
        <w:t>In a nutshell: we use the fail-stop model because it is simpler. If we use a fail-recovery model, we have to use stable storage and also refine our eventual leader election algorithm so that it takes into account the processes' failures and recoveries.</w:t>
      </w:r>
    </w:p>
    <w:p w:rsidR="00EE3580" w:rsidRDefault="00EE3580">
      <w:r>
        <w:br w:type="page"/>
      </w:r>
    </w:p>
    <w:p w:rsidR="00EE3580" w:rsidRDefault="00EE3580" w:rsidP="00EE3580">
      <w:pPr>
        <w:pStyle w:val="Heading1"/>
      </w:pPr>
      <w:bookmarkStart w:id="4" w:name="_Toc255303428"/>
      <w:r>
        <w:t>Exercise 3</w:t>
      </w:r>
      <w:bookmarkEnd w:id="4"/>
    </w:p>
    <w:p w:rsidR="00EE3580" w:rsidRDefault="00EE3580" w:rsidP="00EE3580">
      <w:r>
        <w:t xml:space="preserve">Construct a topology with 3 </w:t>
      </w:r>
      <w:proofErr w:type="gramStart"/>
      <w:r>
        <w:t>processes,</w:t>
      </w:r>
      <w:proofErr w:type="gramEnd"/>
      <w:r>
        <w:t xml:space="preserve"> use 1000 ms latency between the nodes. </w:t>
      </w:r>
      <w:r w:rsidRPr="00E47A5E">
        <w:t>Experiment</w:t>
      </w:r>
      <w:r>
        <w:t xml:space="preserve"> </w:t>
      </w:r>
      <w:r w:rsidRPr="00E47A5E">
        <w:t>with</w:t>
      </w:r>
      <w:r>
        <w:t xml:space="preserve"> </w:t>
      </w:r>
      <w:r w:rsidRPr="00E47A5E">
        <w:t>the</w:t>
      </w:r>
      <w:r>
        <w:t xml:space="preserve"> </w:t>
      </w:r>
      <w:r w:rsidRPr="00E47A5E">
        <w:t>following</w:t>
      </w:r>
      <w:r>
        <w:t xml:space="preserve"> </w:t>
      </w:r>
      <w:r w:rsidRPr="00E47A5E">
        <w:t>two</w:t>
      </w:r>
      <w:r>
        <w:t xml:space="preserve"> </w:t>
      </w:r>
      <w:r w:rsidRPr="00E47A5E">
        <w:t>scenarios:</w:t>
      </w:r>
    </w:p>
    <w:p w:rsidR="00EE3580" w:rsidRDefault="00EE3580" w:rsidP="00EE3580">
      <w:pPr>
        <w:pStyle w:val="NoSpacing"/>
      </w:pPr>
      <w:r>
        <w:t>1:D2200:P1-1</w:t>
      </w:r>
    </w:p>
    <w:p w:rsidR="00EE3580" w:rsidRDefault="00EE3580" w:rsidP="00EE3580">
      <w:pPr>
        <w:pStyle w:val="NoSpacing"/>
      </w:pPr>
      <w:r>
        <w:t>2:D2000:P1-2</w:t>
      </w:r>
    </w:p>
    <w:p w:rsidR="00EE3580" w:rsidRDefault="00EE3580" w:rsidP="00EE3580">
      <w:pPr>
        <w:pStyle w:val="NoSpacing"/>
      </w:pPr>
      <w:r>
        <w:t>3:D2000:P1-3</w:t>
      </w:r>
    </w:p>
    <w:p w:rsidR="00EE3580" w:rsidRDefault="00EE3580" w:rsidP="00EE3580">
      <w:proofErr w:type="gramStart"/>
      <w:r>
        <w:t>and</w:t>
      </w:r>
      <w:proofErr w:type="gramEnd"/>
    </w:p>
    <w:p w:rsidR="00EE3580" w:rsidRDefault="00EE3580" w:rsidP="00EE3580">
      <w:pPr>
        <w:pStyle w:val="NoSpacing"/>
      </w:pPr>
      <w:r>
        <w:t>1:D2000:P1-1</w:t>
      </w:r>
    </w:p>
    <w:p w:rsidR="00EE3580" w:rsidRDefault="00EE3580" w:rsidP="00EE3580">
      <w:pPr>
        <w:pStyle w:val="NoSpacing"/>
      </w:pPr>
      <w:r>
        <w:t>2:D2200:P1-2</w:t>
      </w:r>
    </w:p>
    <w:p w:rsidR="00EE3580" w:rsidRDefault="00EE3580" w:rsidP="00EE3580">
      <w:pPr>
        <w:pStyle w:val="NoSpacing"/>
      </w:pPr>
      <w:r>
        <w:t>3:D2200:P1-3</w:t>
      </w:r>
    </w:p>
    <w:p w:rsidR="00EE3580" w:rsidRDefault="00EE3580" w:rsidP="00EE3580">
      <w:pPr>
        <w:pStyle w:val="NoSpacing"/>
      </w:pPr>
    </w:p>
    <w:p w:rsidR="00EE3580" w:rsidRDefault="00EE3580" w:rsidP="00EE3580">
      <w:pPr>
        <w:pStyle w:val="NoSpacing"/>
      </w:pPr>
      <w:r>
        <w:t xml:space="preserve">What value is decided for </w:t>
      </w:r>
      <w:proofErr w:type="spellStart"/>
      <w:r>
        <w:t>Paxos</w:t>
      </w:r>
      <w:proofErr w:type="spellEnd"/>
      <w:r>
        <w:t xml:space="preserve"> instance 1 in these two scenarios? </w:t>
      </w:r>
      <w:proofErr w:type="gramStart"/>
      <w:r>
        <w:t xml:space="preserve">Give reasoning in your report why that particular value has been </w:t>
      </w:r>
      <w:proofErr w:type="spellStart"/>
      <w:r>
        <w:t>choosen</w:t>
      </w:r>
      <w:proofErr w:type="spellEnd"/>
      <w:r>
        <w:t>.</w:t>
      </w:r>
      <w:proofErr w:type="gramEnd"/>
    </w:p>
    <w:p w:rsidR="00EE3580" w:rsidRDefault="00EE3580" w:rsidP="00EE3580">
      <w:pPr>
        <w:pStyle w:val="Heading2"/>
      </w:pPr>
      <w:bookmarkStart w:id="5" w:name="_Toc255303429"/>
      <w:r>
        <w:t>Answer</w:t>
      </w:r>
      <w:bookmarkEnd w:id="5"/>
    </w:p>
    <w:p w:rsidR="00EE3580" w:rsidRDefault="00EE3580" w:rsidP="00EE3580">
      <w:r>
        <w:t>We implemented following scenarios and topology:</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Topology topologyEx3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u w:val="single"/>
          <w:lang w:bidi="ar-SA"/>
        </w:rPr>
        <w:t>Topology(</w:t>
      </w:r>
      <w:proofErr w:type="gramEnd"/>
      <w:r>
        <w:rPr>
          <w:rFonts w:ascii="Courier New" w:hAnsi="Courier New" w:cs="Courier New"/>
          <w:color w:val="000000"/>
          <w:u w:val="single"/>
          <w:lang w:bidi="ar-SA"/>
        </w:rPr>
        <w:t>)</w:t>
      </w:r>
      <w:r>
        <w:rPr>
          <w:rFonts w:ascii="Courier New" w:hAnsi="Courier New" w:cs="Courier New"/>
          <w:color w:val="000000"/>
          <w:lang w:bidi="ar-SA"/>
        </w:rPr>
        <w:t xml:space="preserve">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1, </w:t>
      </w:r>
      <w:r>
        <w:rPr>
          <w:rFonts w:ascii="Courier New" w:hAnsi="Courier New" w:cs="Courier New"/>
          <w:color w:val="2A00FF"/>
          <w:lang w:bidi="ar-SA"/>
        </w:rPr>
        <w:t>"127.0.0.1"</w:t>
      </w:r>
      <w:r>
        <w:rPr>
          <w:rFonts w:ascii="Courier New" w:hAnsi="Courier New" w:cs="Courier New"/>
          <w:color w:val="000000"/>
          <w:lang w:bidi="ar-SA"/>
        </w:rPr>
        <w:t>, 22031);</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2, </w:t>
      </w:r>
      <w:r>
        <w:rPr>
          <w:rFonts w:ascii="Courier New" w:hAnsi="Courier New" w:cs="Courier New"/>
          <w:color w:val="2A00FF"/>
          <w:lang w:bidi="ar-SA"/>
        </w:rPr>
        <w:t>"127.0.0.1"</w:t>
      </w:r>
      <w:r>
        <w:rPr>
          <w:rFonts w:ascii="Courier New" w:hAnsi="Courier New" w:cs="Courier New"/>
          <w:color w:val="000000"/>
          <w:lang w:bidi="ar-SA"/>
        </w:rPr>
        <w:t>, 22032);</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3, </w:t>
      </w:r>
      <w:r>
        <w:rPr>
          <w:rFonts w:ascii="Courier New" w:hAnsi="Courier New" w:cs="Courier New"/>
          <w:color w:val="2A00FF"/>
          <w:lang w:bidi="ar-SA"/>
        </w:rPr>
        <w:t>"127.0.0.1"</w:t>
      </w:r>
      <w:r>
        <w:rPr>
          <w:rFonts w:ascii="Courier New" w:hAnsi="Courier New" w:cs="Courier New"/>
          <w:color w:val="000000"/>
          <w:lang w:bidi="ar-SA"/>
        </w:rPr>
        <w:t>, 22033);</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spellStart"/>
      <w:proofErr w:type="gramStart"/>
      <w:r>
        <w:rPr>
          <w:rFonts w:ascii="Courier New" w:hAnsi="Courier New" w:cs="Courier New"/>
          <w:color w:val="000000"/>
          <w:lang w:bidi="ar-SA"/>
        </w:rPr>
        <w:t>defaultLinks</w:t>
      </w:r>
      <w:proofErr w:type="spellEnd"/>
      <w:r>
        <w:rPr>
          <w:rFonts w:ascii="Courier New" w:hAnsi="Courier New" w:cs="Courier New"/>
          <w:color w:val="000000"/>
          <w:lang w:bidi="ar-SA"/>
        </w:rPr>
        <w:t>(</w:t>
      </w:r>
      <w:proofErr w:type="gramEnd"/>
      <w:r>
        <w:rPr>
          <w:rFonts w:ascii="Courier New" w:hAnsi="Courier New" w:cs="Courier New"/>
          <w:color w:val="000000"/>
          <w:lang w:bidi="ar-SA"/>
        </w:rPr>
        <w:t>1000, 0);</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scenarioEx3_1</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"D2200:P1-1"</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"D2000:P1-2"</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"D2000:P1-3"</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scenarioEx3_2</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"D2000:P1-1"</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"D2200:P1-2"</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"D2200:P1-3"</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rPr>
          <w:lang w:bidi="ar-SA"/>
        </w:rPr>
      </w:pPr>
      <w:r>
        <w:rPr>
          <w:lang w:bidi="ar-SA"/>
        </w:rPr>
        <w:t>We also used following timings for ELD:</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r>
        <w:rPr>
          <w:rFonts w:ascii="Courier New" w:hAnsi="Courier New" w:cs="Courier New"/>
          <w:i/>
          <w:iCs/>
          <w:color w:val="0000C0"/>
          <w:lang w:bidi="ar-SA"/>
        </w:rPr>
        <w:t>delta</w:t>
      </w:r>
      <w:r>
        <w:rPr>
          <w:rFonts w:ascii="Courier New" w:hAnsi="Courier New" w:cs="Courier New"/>
          <w:color w:val="000000"/>
          <w:lang w:bidi="ar-SA"/>
        </w:rPr>
        <w:t xml:space="preserve"> = 1000;</w:t>
      </w:r>
    </w:p>
    <w:p w:rsidR="00EE3580" w:rsidRDefault="00EE3580" w:rsidP="00EE3580">
      <w:pPr>
        <w:rPr>
          <w:rFonts w:ascii="Courier New" w:hAnsi="Courier New" w:cs="Courier New"/>
          <w:color w:val="000000"/>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proofErr w:type="spellStart"/>
      <w:r>
        <w:rPr>
          <w:rFonts w:ascii="Courier New" w:hAnsi="Courier New" w:cs="Courier New"/>
          <w:i/>
          <w:iCs/>
          <w:color w:val="0000C0"/>
          <w:lang w:bidi="ar-SA"/>
        </w:rPr>
        <w:t>timeDelay</w:t>
      </w:r>
      <w:proofErr w:type="spellEnd"/>
      <w:r>
        <w:rPr>
          <w:rFonts w:ascii="Courier New" w:hAnsi="Courier New" w:cs="Courier New"/>
          <w:color w:val="000000"/>
          <w:lang w:bidi="ar-SA"/>
        </w:rPr>
        <w:t xml:space="preserve"> = 2000;</w:t>
      </w:r>
    </w:p>
    <w:p w:rsidR="00EE3580" w:rsidRDefault="00EE3580" w:rsidP="00EE3580">
      <w:r>
        <w:t>Results of the first scenario are:</w:t>
      </w:r>
    </w:p>
    <w:p w:rsidR="00EE3580" w:rsidRDefault="00EE3580" w:rsidP="00EE3580">
      <w:r>
        <w:rPr>
          <w:noProof/>
          <w:lang w:bidi="ar-SA"/>
        </w:rPr>
        <w:drawing>
          <wp:inline distT="0" distB="0" distL="0" distR="0">
            <wp:extent cx="5943600" cy="35562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556247"/>
                    </a:xfrm>
                    <a:prstGeom prst="rect">
                      <a:avLst/>
                    </a:prstGeom>
                    <a:noFill/>
                    <a:ln w="9525">
                      <a:noFill/>
                      <a:miter lim="800000"/>
                      <a:headEnd/>
                      <a:tailEnd/>
                    </a:ln>
                  </pic:spPr>
                </pic:pic>
              </a:graphicData>
            </a:graphic>
          </wp:inline>
        </w:drawing>
      </w:r>
    </w:p>
    <w:p w:rsidR="00EE3580" w:rsidRDefault="00EE3580" w:rsidP="00EE3580">
      <w:r>
        <w:t>Results of the second scenario are:</w:t>
      </w:r>
    </w:p>
    <w:p w:rsidR="00EE3580" w:rsidRDefault="00EE3580" w:rsidP="00EE3580">
      <w:r>
        <w:rPr>
          <w:noProof/>
          <w:lang w:bidi="ar-SA"/>
        </w:rPr>
        <w:drawing>
          <wp:inline distT="0" distB="0" distL="0" distR="0">
            <wp:extent cx="5943600" cy="35603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560377"/>
                    </a:xfrm>
                    <a:prstGeom prst="rect">
                      <a:avLst/>
                    </a:prstGeom>
                    <a:noFill/>
                    <a:ln w="9525">
                      <a:noFill/>
                      <a:miter lim="800000"/>
                      <a:headEnd/>
                      <a:tailEnd/>
                    </a:ln>
                  </pic:spPr>
                </pic:pic>
              </a:graphicData>
            </a:graphic>
          </wp:inline>
        </w:drawing>
      </w:r>
    </w:p>
    <w:p w:rsidR="00EE3580" w:rsidRDefault="00EE3580" w:rsidP="00EE3580">
      <w:r>
        <w:t>We can see that in both cases nodes decided on value 1 and it didn’t depend on initial delay. This value was chosen because node 1 has been chosen as a leader and this is the only node that actually tries to write its value. Therefore initial delays do not influence on the execution of the algorithm.</w:t>
      </w:r>
    </w:p>
    <w:p w:rsidR="00EE3580" w:rsidRDefault="00EE3580">
      <w:r>
        <w:br w:type="page"/>
      </w:r>
    </w:p>
    <w:p w:rsidR="00EE3580" w:rsidRDefault="00EE3580" w:rsidP="00EE3580">
      <w:pPr>
        <w:pStyle w:val="Heading1"/>
      </w:pPr>
      <w:bookmarkStart w:id="6" w:name="_Toc255303430"/>
      <w:r>
        <w:t>Exercise 4</w:t>
      </w:r>
      <w:bookmarkEnd w:id="6"/>
      <w:r>
        <w:t xml:space="preserve"> </w:t>
      </w:r>
    </w:p>
    <w:p w:rsidR="00EE3580" w:rsidRDefault="00EE3580" w:rsidP="00EE3580">
      <w:r>
        <w:t>Construct a topology with 2 processes. Assign link delays and initialize ELD period and increment in such a way that the two processes that initiate concurrent PUC proposals abort at least once in AC. Present the topology, the ELD parameter (</w:t>
      </w:r>
      <w:proofErr w:type="spellStart"/>
      <w:r>
        <w:t>Timedelay</w:t>
      </w:r>
      <w:proofErr w:type="spellEnd"/>
      <w:r>
        <w:t>) and the operation sequences (ops) of the two processes and explain the execution.</w:t>
      </w:r>
    </w:p>
    <w:p w:rsidR="00EE3580" w:rsidRDefault="00EE3580" w:rsidP="00EE3580">
      <w:pPr>
        <w:pStyle w:val="Heading2"/>
      </w:pPr>
      <w:bookmarkStart w:id="7" w:name="_Toc255303431"/>
      <w:r>
        <w:t>Answer</w:t>
      </w:r>
      <w:bookmarkEnd w:id="7"/>
    </w:p>
    <w:p w:rsidR="00EE3580" w:rsidRDefault="00EE3580" w:rsidP="00EE3580">
      <w:r>
        <w:t>The values used are:</w:t>
      </w:r>
    </w:p>
    <w:p w:rsidR="00EE3580" w:rsidRPr="00EE3580" w:rsidRDefault="00EE3580" w:rsidP="00EE3580">
      <w:pPr>
        <w:rPr>
          <w:rFonts w:ascii="Courier New" w:eastAsia="Monospace" w:hAnsi="Courier New" w:cs="Courier New"/>
          <w:color w:val="000000"/>
        </w:rPr>
      </w:pPr>
      <w:r>
        <w:rPr>
          <w:rFonts w:ascii="Monospace" w:eastAsia="Monospace" w:hAnsi="Monospace" w:cs="Monospace"/>
          <w:color w:val="000000"/>
        </w:rPr>
        <w:tab/>
      </w:r>
      <w:r w:rsidRPr="00EE3580">
        <w:rPr>
          <w:rFonts w:ascii="Courier New" w:eastAsia="Monospace" w:hAnsi="Courier New" w:cs="Courier New"/>
          <w:color w:val="000000"/>
        </w:rPr>
        <w:t xml:space="preserve">Topology topologyQ4 = </w:t>
      </w:r>
      <w:r w:rsidRPr="00EE3580">
        <w:rPr>
          <w:rFonts w:ascii="Courier New" w:eastAsia="Monospace" w:hAnsi="Courier New" w:cs="Courier New"/>
          <w:b/>
          <w:bCs/>
          <w:color w:val="7F0055"/>
        </w:rPr>
        <w:t>new</w:t>
      </w:r>
      <w:r w:rsidRPr="00EE3580">
        <w:rPr>
          <w:rFonts w:ascii="Courier New" w:eastAsia="Monospace" w:hAnsi="Courier New" w:cs="Courier New"/>
          <w:color w:val="000000"/>
        </w:rPr>
        <w:t xml:space="preserve"> </w:t>
      </w:r>
      <w:proofErr w:type="gramStart"/>
      <w:r w:rsidRPr="00EE3580">
        <w:rPr>
          <w:rFonts w:ascii="Courier New" w:eastAsia="Monospace" w:hAnsi="Courier New" w:cs="Courier New"/>
          <w:color w:val="000000"/>
          <w:u w:val="single"/>
        </w:rPr>
        <w:t>Topology(</w:t>
      </w:r>
      <w:proofErr w:type="gramEnd"/>
      <w:r w:rsidRPr="00EE3580">
        <w:rPr>
          <w:rFonts w:ascii="Courier New" w:eastAsia="Monospace" w:hAnsi="Courier New" w:cs="Courier New"/>
          <w:color w:val="000000"/>
          <w:u w:val="single"/>
        </w:rPr>
        <w:t>)</w:t>
      </w:r>
      <w:r w:rsidRPr="00EE3580">
        <w:rPr>
          <w:rFonts w:ascii="Courier New" w:eastAsia="Monospace" w:hAnsi="Courier New" w:cs="Courier New"/>
          <w:color w:val="000000"/>
        </w:rPr>
        <w:t xml:space="preserve"> {</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node(</w:t>
      </w:r>
      <w:proofErr w:type="gramEnd"/>
      <w:r w:rsidRPr="00EE3580">
        <w:rPr>
          <w:rFonts w:ascii="Courier New" w:eastAsia="Monospace" w:hAnsi="Courier New" w:cs="Courier New"/>
          <w:color w:val="000000"/>
        </w:rPr>
        <w:t xml:space="preserve">1, </w:t>
      </w:r>
      <w:r w:rsidRPr="00EE3580">
        <w:rPr>
          <w:rFonts w:ascii="Courier New" w:eastAsia="Monospace" w:hAnsi="Courier New" w:cs="Courier New"/>
          <w:color w:val="2A00FF"/>
        </w:rPr>
        <w:t>"127.0.0.1"</w:t>
      </w:r>
      <w:r w:rsidRPr="00EE3580">
        <w:rPr>
          <w:rFonts w:ascii="Courier New" w:eastAsia="Monospace" w:hAnsi="Courier New" w:cs="Courier New"/>
          <w:color w:val="000000"/>
        </w:rPr>
        <w:t>, 22031);</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node(</w:t>
      </w:r>
      <w:proofErr w:type="gramEnd"/>
      <w:r w:rsidRPr="00EE3580">
        <w:rPr>
          <w:rFonts w:ascii="Courier New" w:eastAsia="Monospace" w:hAnsi="Courier New" w:cs="Courier New"/>
          <w:color w:val="000000"/>
        </w:rPr>
        <w:t xml:space="preserve">2, </w:t>
      </w:r>
      <w:r w:rsidRPr="00EE3580">
        <w:rPr>
          <w:rFonts w:ascii="Courier New" w:eastAsia="Monospace" w:hAnsi="Courier New" w:cs="Courier New"/>
          <w:color w:val="2A00FF"/>
        </w:rPr>
        <w:t>"127.0.0.1"</w:t>
      </w:r>
      <w:r w:rsidRPr="00EE3580">
        <w:rPr>
          <w:rFonts w:ascii="Courier New" w:eastAsia="Monospace" w:hAnsi="Courier New" w:cs="Courier New"/>
          <w:color w:val="000000"/>
        </w:rPr>
        <w:t>, 22032);</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spellStart"/>
      <w:proofErr w:type="gramStart"/>
      <w:r w:rsidRPr="00EE3580">
        <w:rPr>
          <w:rFonts w:ascii="Courier New" w:eastAsia="Monospace" w:hAnsi="Courier New" w:cs="Courier New"/>
          <w:color w:val="000000"/>
        </w:rPr>
        <w:t>defaultLinks</w:t>
      </w:r>
      <w:proofErr w:type="spellEnd"/>
      <w:r w:rsidRPr="00EE3580">
        <w:rPr>
          <w:rFonts w:ascii="Courier New" w:eastAsia="Monospace" w:hAnsi="Courier New" w:cs="Courier New"/>
          <w:color w:val="000000"/>
        </w:rPr>
        <w:t>(</w:t>
      </w:r>
      <w:proofErr w:type="gramEnd"/>
      <w:r w:rsidRPr="00EE3580">
        <w:rPr>
          <w:rFonts w:ascii="Courier New" w:eastAsia="Monospace" w:hAnsi="Courier New" w:cs="Courier New"/>
          <w:color w:val="000000"/>
        </w:rPr>
        <w:t>1800, 0);</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Default="00EE3580" w:rsidP="00EE3580">
      <w:pPr>
        <w:autoSpaceDE w:val="0"/>
        <w:ind w:left="-709"/>
      </w:pPr>
    </w:p>
    <w:p w:rsidR="00EE3580" w:rsidRPr="00EE3580" w:rsidRDefault="00EE3580" w:rsidP="00EE3580">
      <w:pPr>
        <w:autoSpaceDE w:val="0"/>
        <w:rPr>
          <w:rFonts w:ascii="Courier New" w:eastAsia="Monospace" w:hAnsi="Courier New" w:cs="Courier New"/>
          <w:color w:val="000000"/>
        </w:rPr>
      </w:pPr>
      <w:r w:rsidRPr="00EE3580">
        <w:rPr>
          <w:rFonts w:ascii="Courier New" w:eastAsia="Monospace" w:hAnsi="Courier New" w:cs="Courier New"/>
          <w:color w:val="000000"/>
        </w:rPr>
        <w:tab/>
        <w:t xml:space="preserve">Scenario scenarioQ4 = </w:t>
      </w:r>
      <w:r w:rsidRPr="00EE3580">
        <w:rPr>
          <w:rFonts w:ascii="Courier New" w:eastAsia="Monospace" w:hAnsi="Courier New" w:cs="Courier New"/>
          <w:b/>
          <w:bCs/>
          <w:color w:val="7F0055"/>
        </w:rPr>
        <w:t>new</w:t>
      </w:r>
      <w:r w:rsidRPr="00EE3580">
        <w:rPr>
          <w:rFonts w:ascii="Courier New" w:eastAsia="Monospace" w:hAnsi="Courier New" w:cs="Courier New"/>
          <w:color w:val="000000"/>
        </w:rPr>
        <w:t xml:space="preserve"> </w:t>
      </w:r>
      <w:proofErr w:type="gramStart"/>
      <w:r w:rsidRPr="00EE3580">
        <w:rPr>
          <w:rFonts w:ascii="Courier New" w:eastAsia="Monospace" w:hAnsi="Courier New" w:cs="Courier New"/>
          <w:color w:val="000000"/>
        </w:rPr>
        <w:t>Scenario(</w:t>
      </w:r>
      <w:proofErr w:type="gramEnd"/>
      <w:r w:rsidRPr="00EE3580">
        <w:rPr>
          <w:rFonts w:ascii="Courier New" w:eastAsia="Monospace" w:hAnsi="Courier New" w:cs="Courier New"/>
          <w:color w:val="000000"/>
        </w:rPr>
        <w:t>Assignement4Main.</w:t>
      </w:r>
      <w:r w:rsidRPr="00EE3580">
        <w:rPr>
          <w:rFonts w:ascii="Courier New" w:eastAsia="Monospace" w:hAnsi="Courier New" w:cs="Courier New"/>
          <w:b/>
          <w:bCs/>
          <w:color w:val="7F0055"/>
        </w:rPr>
        <w:t>class</w:t>
      </w:r>
      <w:r w:rsidRPr="00EE3580">
        <w:rPr>
          <w:rFonts w:ascii="Courier New" w:eastAsia="Monospace" w:hAnsi="Courier New" w:cs="Courier New"/>
          <w:color w:val="000000"/>
        </w:rPr>
        <w:t>) {</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command(</w:t>
      </w:r>
      <w:proofErr w:type="gramEnd"/>
      <w:r w:rsidRPr="00EE3580">
        <w:rPr>
          <w:rFonts w:ascii="Courier New" w:eastAsia="Monospace" w:hAnsi="Courier New" w:cs="Courier New"/>
          <w:color w:val="000000"/>
        </w:rPr>
        <w:t xml:space="preserve">1, </w:t>
      </w:r>
      <w:r w:rsidRPr="00EE3580">
        <w:rPr>
          <w:rFonts w:ascii="Courier New" w:eastAsia="Monospace" w:hAnsi="Courier New" w:cs="Courier New"/>
          <w:color w:val="2A00FF"/>
        </w:rPr>
        <w:t>"P1-12:W"</w:t>
      </w:r>
      <w:r w:rsidRPr="00EE3580">
        <w:rPr>
          <w:rFonts w:ascii="Courier New" w:eastAsia="Monospace" w:hAnsi="Courier New" w:cs="Courier New"/>
          <w:color w:val="000000"/>
        </w:rPr>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command(</w:t>
      </w:r>
      <w:proofErr w:type="gramEnd"/>
      <w:r w:rsidRPr="00EE3580">
        <w:rPr>
          <w:rFonts w:ascii="Courier New" w:eastAsia="Monospace" w:hAnsi="Courier New" w:cs="Courier New"/>
          <w:color w:val="000000"/>
        </w:rPr>
        <w:t xml:space="preserve">2, </w:t>
      </w:r>
      <w:r w:rsidRPr="00EE3580">
        <w:rPr>
          <w:rFonts w:ascii="Courier New" w:eastAsia="Monospace" w:hAnsi="Courier New" w:cs="Courier New"/>
          <w:color w:val="2A00FF"/>
        </w:rPr>
        <w:t>"P1-100:W"</w:t>
      </w:r>
      <w:r w:rsidRPr="00EE3580">
        <w:rPr>
          <w:rFonts w:ascii="Courier New" w:eastAsia="Monospace" w:hAnsi="Courier New" w:cs="Courier New"/>
          <w:color w:val="000000"/>
        </w:rPr>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hAnsi="Courier New" w:cs="Courier New"/>
        </w:rPr>
      </w:pPr>
    </w:p>
    <w:p w:rsidR="00EE3580" w:rsidRPr="00EE3580" w:rsidRDefault="00EE3580" w:rsidP="00EE3580">
      <w:pPr>
        <w:autoSpaceDE w:val="0"/>
        <w:ind w:left="709"/>
        <w:rPr>
          <w:rFonts w:ascii="Courier New" w:eastAsia="Monospace" w:hAnsi="Courier New" w:cs="Courier New"/>
          <w:color w:val="000000"/>
        </w:rPr>
      </w:pPr>
      <w:proofErr w:type="gramStart"/>
      <w:r w:rsidRPr="00EE3580">
        <w:rPr>
          <w:rFonts w:ascii="Courier New" w:eastAsia="Monospace" w:hAnsi="Courier New" w:cs="Courier New"/>
          <w:b/>
          <w:bCs/>
          <w:color w:val="7F0055"/>
        </w:rPr>
        <w:t>private</w:t>
      </w:r>
      <w:proofErr w:type="gramEnd"/>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static</w:t>
      </w:r>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long</w:t>
      </w:r>
      <w:r w:rsidRPr="00EE3580">
        <w:rPr>
          <w:rFonts w:ascii="Courier New" w:eastAsia="Monospace" w:hAnsi="Courier New" w:cs="Courier New"/>
          <w:color w:val="000000"/>
        </w:rPr>
        <w:t xml:space="preserve"> </w:t>
      </w:r>
      <w:r w:rsidRPr="00EE3580">
        <w:rPr>
          <w:rFonts w:ascii="Courier New" w:eastAsia="Monospace" w:hAnsi="Courier New" w:cs="Courier New"/>
          <w:i/>
          <w:iCs/>
          <w:color w:val="0000C0"/>
        </w:rPr>
        <w:t>delta</w:t>
      </w:r>
      <w:r w:rsidRPr="00EE3580">
        <w:rPr>
          <w:rFonts w:ascii="Courier New" w:eastAsia="Monospace" w:hAnsi="Courier New" w:cs="Courier New"/>
          <w:color w:val="000000"/>
        </w:rPr>
        <w:t xml:space="preserve"> = 1000;</w:t>
      </w:r>
    </w:p>
    <w:p w:rsidR="00EE3580" w:rsidRPr="00EE3580" w:rsidRDefault="00EE3580" w:rsidP="00EE3580">
      <w:pPr>
        <w:autoSpaceDE w:val="0"/>
        <w:rPr>
          <w:rFonts w:ascii="Courier New" w:eastAsia="Monospace" w:hAnsi="Courier New" w:cs="Courier New"/>
          <w:color w:val="000000"/>
        </w:rPr>
      </w:pPr>
      <w:r w:rsidRPr="00EE3580">
        <w:rPr>
          <w:rFonts w:ascii="Courier New" w:eastAsia="Monospace" w:hAnsi="Courier New" w:cs="Courier New"/>
          <w:color w:val="000000"/>
        </w:rPr>
        <w:tab/>
      </w:r>
      <w:proofErr w:type="gramStart"/>
      <w:r w:rsidRPr="00EE3580">
        <w:rPr>
          <w:rFonts w:ascii="Courier New" w:eastAsia="Monospace" w:hAnsi="Courier New" w:cs="Courier New"/>
          <w:b/>
          <w:bCs/>
          <w:color w:val="7F0055"/>
        </w:rPr>
        <w:t>private</w:t>
      </w:r>
      <w:proofErr w:type="gramEnd"/>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static</w:t>
      </w:r>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long</w:t>
      </w:r>
      <w:r w:rsidRPr="00EE3580">
        <w:rPr>
          <w:rFonts w:ascii="Courier New" w:eastAsia="Monospace" w:hAnsi="Courier New" w:cs="Courier New"/>
          <w:color w:val="000000"/>
        </w:rPr>
        <w:t xml:space="preserve"> </w:t>
      </w:r>
      <w:proofErr w:type="spellStart"/>
      <w:r w:rsidRPr="00EE3580">
        <w:rPr>
          <w:rFonts w:ascii="Courier New" w:eastAsia="Monospace" w:hAnsi="Courier New" w:cs="Courier New"/>
          <w:i/>
          <w:iCs/>
          <w:color w:val="0000C0"/>
        </w:rPr>
        <w:t>timeDelay</w:t>
      </w:r>
      <w:proofErr w:type="spellEnd"/>
      <w:r w:rsidRPr="00EE3580">
        <w:rPr>
          <w:rFonts w:ascii="Courier New" w:eastAsia="Monospace" w:hAnsi="Courier New" w:cs="Courier New"/>
          <w:color w:val="000000"/>
        </w:rPr>
        <w:t xml:space="preserve"> = 1000;</w:t>
      </w:r>
    </w:p>
    <w:p w:rsidR="00EE3580" w:rsidRDefault="00EE3580" w:rsidP="00EE3580">
      <w:pPr>
        <w:autoSpaceDE w:val="0"/>
      </w:pPr>
    </w:p>
    <w:p w:rsidR="00EE3580" w:rsidRDefault="00EE3580" w:rsidP="00EE3580">
      <w:r>
        <w:t xml:space="preserve">The resulting execution was: </w:t>
      </w:r>
    </w:p>
    <w:p w:rsidR="00EE3580" w:rsidRDefault="00EE3580" w:rsidP="00EE3580">
      <w:r>
        <w:rPr>
          <w:noProof/>
          <w:lang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30950" cy="3340735"/>
            <wp:effectExtent l="1905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30950" cy="3340735"/>
                    </a:xfrm>
                    <a:prstGeom prst="rect">
                      <a:avLst/>
                    </a:prstGeom>
                    <a:solidFill>
                      <a:srgbClr val="FFFFFF"/>
                    </a:solidFill>
                    <a:ln w="9525">
                      <a:noFill/>
                      <a:miter lim="800000"/>
                      <a:headEnd/>
                      <a:tailEnd/>
                    </a:ln>
                  </pic:spPr>
                </pic:pic>
              </a:graphicData>
            </a:graphic>
          </wp:anchor>
        </w:drawing>
      </w:r>
    </w:p>
    <w:p w:rsidR="00EE3580" w:rsidRDefault="00EE3580" w:rsidP="00EE3580">
      <w:pPr>
        <w:autoSpaceDE w:val="0"/>
      </w:pPr>
    </w:p>
    <w:p w:rsidR="00EE3580" w:rsidRDefault="00EE3580" w:rsidP="00EE3580">
      <w:pPr>
        <w:pStyle w:val="Heading4"/>
        <w:rPr>
          <w:rFonts w:eastAsia="Monospace"/>
        </w:rPr>
      </w:pPr>
      <w:r>
        <w:rPr>
          <w:rFonts w:eastAsia="Monospace"/>
        </w:rPr>
        <w:t>Explanation</w:t>
      </w:r>
    </w:p>
    <w:p w:rsidR="00EE3580" w:rsidRDefault="00EE3580" w:rsidP="00EE3580">
      <w:pPr>
        <w:widowControl w:val="0"/>
        <w:numPr>
          <w:ilvl w:val="0"/>
          <w:numId w:val="4"/>
        </w:numPr>
        <w:suppressAutoHyphens/>
        <w:spacing w:before="0" w:after="0" w:line="240" w:lineRule="auto"/>
      </w:pPr>
      <w:r>
        <w:t>The nodes start concurrent consensus requests for the same id.</w:t>
      </w:r>
    </w:p>
    <w:p w:rsidR="00EE3580" w:rsidRDefault="00EE3580" w:rsidP="00EE3580">
      <w:pPr>
        <w:widowControl w:val="0"/>
        <w:numPr>
          <w:ilvl w:val="0"/>
          <w:numId w:val="4"/>
        </w:numPr>
        <w:suppressAutoHyphens/>
        <w:spacing w:before="0" w:after="0" w:line="240" w:lineRule="auto"/>
      </w:pPr>
      <w:r>
        <w:t xml:space="preserve">Because of the timing delays we chose, the </w:t>
      </w:r>
      <w:proofErr w:type="spellStart"/>
      <w:r>
        <w:t>eld</w:t>
      </w:r>
      <w:proofErr w:type="spellEnd"/>
      <w:r>
        <w:t xml:space="preserve"> of the process 2 makes a false alarm for node 1, and elects process 2 as a leader.</w:t>
      </w:r>
    </w:p>
    <w:p w:rsidR="00EE3580" w:rsidRDefault="00EE3580" w:rsidP="00EE3580">
      <w:pPr>
        <w:widowControl w:val="0"/>
        <w:numPr>
          <w:ilvl w:val="0"/>
          <w:numId w:val="4"/>
        </w:numPr>
        <w:suppressAutoHyphens/>
        <w:spacing w:before="0" w:after="0" w:line="240" w:lineRule="auto"/>
      </w:pPr>
      <w:r>
        <w:t>The algorithms prerequisites are not correct in this specific moment since we do not have majority of correct processes. Each node is considering itself as leader and ACK its request, resulting that the two nodes, accept their own proposal.</w:t>
      </w:r>
    </w:p>
    <w:p w:rsidR="00EE3580" w:rsidRDefault="00EE3580">
      <w:r>
        <w:br w:type="page"/>
      </w:r>
    </w:p>
    <w:p w:rsidR="00EE3580" w:rsidRDefault="00EE3580" w:rsidP="00EE3580">
      <w:pPr>
        <w:pStyle w:val="Heading1"/>
      </w:pPr>
      <w:bookmarkStart w:id="8" w:name="_Toc255303432"/>
      <w:r>
        <w:t>Exercise 5</w:t>
      </w:r>
      <w:bookmarkEnd w:id="8"/>
      <w:r>
        <w:t xml:space="preserve"> </w:t>
      </w:r>
    </w:p>
    <w:p w:rsidR="00EE3580" w:rsidRDefault="00EE3580" w:rsidP="00EE3580">
      <w:r>
        <w:t xml:space="preserve">In the original presentation of the </w:t>
      </w:r>
      <w:proofErr w:type="spellStart"/>
      <w:r>
        <w:t>Paxos</w:t>
      </w:r>
      <w:proofErr w:type="spellEnd"/>
      <w:r>
        <w:t xml:space="preserve"> algorithm, processes can have </w:t>
      </w:r>
      <w:proofErr w:type="spellStart"/>
      <w:r>
        <w:t>diﬀerent</w:t>
      </w:r>
      <w:proofErr w:type="spellEnd"/>
      <w:r>
        <w:t xml:space="preserve"> roles: proposer, acceptor, and learner. For each event handler of AC and PUC say processes with what role are meant to execute the respective handler. In other words, what types of messages are sent and expected (and what events are triggered and expected) by each process role. Of course one process can act in more than one role. In fact, in our case, processes act in all roles, but interestingly, they need not to. Please refer to lecture 11 and the </w:t>
      </w:r>
      <w:proofErr w:type="spellStart"/>
      <w:r>
        <w:t>Paxos</w:t>
      </w:r>
      <w:proofErr w:type="spellEnd"/>
      <w:r>
        <w:t xml:space="preserve"> paper available on the course webpage.</w:t>
      </w:r>
    </w:p>
    <w:p w:rsidR="00EE3580" w:rsidRDefault="00EE3580" w:rsidP="00EE3580">
      <w:pPr>
        <w:pStyle w:val="Heading2"/>
      </w:pPr>
      <w:bookmarkStart w:id="9" w:name="_Toc255303433"/>
      <w:r>
        <w:t>Answer</w:t>
      </w:r>
      <w:bookmarkEnd w:id="9"/>
    </w:p>
    <w:p w:rsidR="00EE3580" w:rsidRDefault="00EE3580" w:rsidP="00EE3580">
      <w:r>
        <w:t>For AC:</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acPropose</w:t>
      </w:r>
      <w:proofErr w:type="spellEnd"/>
      <w:r w:rsidRPr="00E830E0">
        <w:t xml:space="preserve"> | id, v </w:t>
      </w:r>
      <w:r w:rsidRPr="00E830E0">
        <w:rPr>
          <w:rFonts w:ascii="Cambria Math" w:hAnsi="Cambria Math" w:cs="Cambria Math"/>
        </w:rPr>
        <w:t>⟩</w:t>
      </w:r>
      <w:r w:rsidRPr="00E830E0">
        <w:t xml:space="preserve"> do</w:t>
      </w:r>
      <w:r>
        <w:t xml:space="preserve"> – proposer</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bebDeliver</w:t>
      </w:r>
      <w:proofErr w:type="spellEnd"/>
      <w:r w:rsidRPr="00E830E0">
        <w:t xml:space="preserve"> | </w:t>
      </w:r>
      <w:proofErr w:type="spellStart"/>
      <w:proofErr w:type="gramStart"/>
      <w:r w:rsidRPr="00E830E0">
        <w:t>pj</w:t>
      </w:r>
      <w:proofErr w:type="spellEnd"/>
      <w:r w:rsidRPr="00E830E0">
        <w:t xml:space="preserve"> ,[</w:t>
      </w:r>
      <w:proofErr w:type="spellStart"/>
      <w:proofErr w:type="gramEnd"/>
      <w:r w:rsidRPr="00E830E0">
        <w:t>Read,id,ts</w:t>
      </w:r>
      <w:proofErr w:type="spellEnd"/>
      <w:r w:rsidRPr="00E830E0">
        <w:t xml:space="preserve">] </w:t>
      </w:r>
      <w:r w:rsidRPr="00E830E0">
        <w:rPr>
          <w:rFonts w:ascii="Cambria Math" w:hAnsi="Cambria Math" w:cs="Cambria Math"/>
        </w:rPr>
        <w:t>⟩</w:t>
      </w:r>
      <w:r w:rsidRPr="00E830E0">
        <w:t xml:space="preserve"> do</w:t>
      </w:r>
      <w:r>
        <w:t xml:space="preserve"> – acceptor</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pp2pDeliver | </w:t>
      </w:r>
      <w:proofErr w:type="spellStart"/>
      <w:proofErr w:type="gramStart"/>
      <w:r w:rsidRPr="00E830E0">
        <w:t>pj</w:t>
      </w:r>
      <w:proofErr w:type="spellEnd"/>
      <w:r w:rsidRPr="00E830E0">
        <w:t xml:space="preserve"> ,[</w:t>
      </w:r>
      <w:proofErr w:type="gramEnd"/>
      <w:r w:rsidRPr="00E830E0">
        <w:t xml:space="preserve"> ,id] </w:t>
      </w:r>
      <w:r w:rsidRPr="00E830E0">
        <w:rPr>
          <w:rFonts w:ascii="Cambria Math" w:hAnsi="Cambria Math" w:cs="Cambria Math"/>
        </w:rPr>
        <w:t>⟩</w:t>
      </w:r>
      <w:r w:rsidRPr="00E830E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pp2pDeliver | </w:t>
      </w:r>
      <w:proofErr w:type="spellStart"/>
      <w:proofErr w:type="gramStart"/>
      <w:r w:rsidRPr="001B6F10">
        <w:t>pj</w:t>
      </w:r>
      <w:proofErr w:type="spellEnd"/>
      <w:r w:rsidRPr="001B6F10">
        <w:t xml:space="preserve"> ,[</w:t>
      </w:r>
      <w:proofErr w:type="spellStart"/>
      <w:proofErr w:type="gramEnd"/>
      <w:r w:rsidRPr="001B6F10">
        <w:t>ReadAck,id,ts,v,sentts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w:t>
      </w:r>
      <w:proofErr w:type="spellStart"/>
      <w:proofErr w:type="gramStart"/>
      <w:r w:rsidRPr="001B6F10">
        <w:t>pj</w:t>
      </w:r>
      <w:proofErr w:type="spellEnd"/>
      <w:r w:rsidRPr="001B6F10">
        <w:t xml:space="preserve"> ,[</w:t>
      </w:r>
      <w:proofErr w:type="spellStart"/>
      <w:proofErr w:type="gramEnd"/>
      <w:r w:rsidRPr="001B6F10">
        <w:t>Write,id,ts,v</w:t>
      </w:r>
      <w:proofErr w:type="spellEnd"/>
      <w:r w:rsidRPr="001B6F10">
        <w:t xml:space="preserve">] </w:t>
      </w:r>
      <w:r w:rsidRPr="001B6F10">
        <w:rPr>
          <w:rFonts w:ascii="Cambria Math" w:hAnsi="Cambria Math" w:cs="Cambria Math"/>
        </w:rPr>
        <w:t>⟩</w:t>
      </w:r>
      <w:r w:rsidRPr="001B6F10">
        <w:t xml:space="preserve"> do</w:t>
      </w:r>
      <w:r>
        <w:t xml:space="preserve"> – acceptor</w:t>
      </w:r>
    </w:p>
    <w:p w:rsidR="00EE3580" w:rsidRDefault="00EE3580" w:rsidP="00EE3580">
      <w:proofErr w:type="spellStart"/>
      <w:proofErr w:type="gramStart"/>
      <w:r w:rsidRPr="001B6F10">
        <w:t>uponevent</w:t>
      </w:r>
      <w:proofErr w:type="spellEnd"/>
      <w:proofErr w:type="gramEnd"/>
      <w:r w:rsidRPr="001B6F10">
        <w:t xml:space="preserve"> </w:t>
      </w:r>
      <w:r w:rsidRPr="001B6F10">
        <w:rPr>
          <w:rFonts w:ascii="Cambria Math" w:hAnsi="Cambria Math" w:cs="Cambria Math"/>
        </w:rPr>
        <w:t>⟨</w:t>
      </w:r>
      <w:r w:rsidRPr="001B6F10">
        <w:t xml:space="preserve"> pp2pDeliver | </w:t>
      </w:r>
      <w:proofErr w:type="spellStart"/>
      <w:r w:rsidRPr="001B6F10">
        <w:t>pj</w:t>
      </w:r>
      <w:proofErr w:type="spellEnd"/>
      <w:r w:rsidRPr="001B6F10">
        <w:t xml:space="preserve"> ,[</w:t>
      </w:r>
      <w:proofErr w:type="spellStart"/>
      <w:r w:rsidRPr="001B6F10">
        <w:t>WriteAck,id,sentts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t>For PUC</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trust | pi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ucPropose</w:t>
      </w:r>
      <w:proofErr w:type="spellEnd"/>
      <w:r w:rsidRPr="001B6F10">
        <w:t xml:space="preserve"> | id, v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acReturn</w:t>
      </w:r>
      <w:proofErr w:type="spellEnd"/>
      <w:r w:rsidRPr="001B6F10">
        <w:t xml:space="preserve"> | </w:t>
      </w:r>
      <w:proofErr w:type="spellStart"/>
      <w:r w:rsidRPr="001B6F10">
        <w:t>id</w:t>
      </w:r>
      <w:proofErr w:type="gramStart"/>
      <w:r w:rsidRPr="001B6F10">
        <w:t>,result</w:t>
      </w:r>
      <w:proofErr w:type="spellEnd"/>
      <w:proofErr w:type="gram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pi</w:t>
      </w:r>
      <w:proofErr w:type="gramStart"/>
      <w:r w:rsidRPr="001B6F10">
        <w:t>,[</w:t>
      </w:r>
      <w:proofErr w:type="spellStart"/>
      <w:proofErr w:type="gramEnd"/>
      <w:r w:rsidRPr="001B6F10">
        <w:t>Decided,id,v</w:t>
      </w:r>
      <w:proofErr w:type="spellEnd"/>
      <w:r w:rsidRPr="001B6F10">
        <w:t xml:space="preserve">] </w:t>
      </w:r>
      <w:r w:rsidRPr="001B6F10">
        <w:rPr>
          <w:rFonts w:ascii="Cambria Math" w:hAnsi="Cambria Math" w:cs="Cambria Math"/>
        </w:rPr>
        <w:t>⟩</w:t>
      </w:r>
      <w:r w:rsidRPr="001B6F10">
        <w:t xml:space="preserve"> do</w:t>
      </w:r>
      <w:r>
        <w:t xml:space="preserve"> - learner</w:t>
      </w:r>
    </w:p>
    <w:p w:rsidR="00EE3580" w:rsidRPr="00E830E0" w:rsidRDefault="00EE3580" w:rsidP="00EE3580"/>
    <w:p w:rsidR="00EE3580" w:rsidRDefault="00EE3580">
      <w:r>
        <w:br w:type="page"/>
      </w:r>
    </w:p>
    <w:p w:rsidR="00EE3580" w:rsidRDefault="00EE3580" w:rsidP="00EE3580">
      <w:pPr>
        <w:pStyle w:val="Heading1"/>
      </w:pPr>
      <w:bookmarkStart w:id="10" w:name="_Toc255303434"/>
      <w:r>
        <w:t>Exercise 6</w:t>
      </w:r>
      <w:bookmarkEnd w:id="10"/>
    </w:p>
    <w:p w:rsidR="00EE3580" w:rsidRDefault="00EE3580" w:rsidP="00EE3580">
      <w:pPr>
        <w:pStyle w:val="Heading2"/>
      </w:pPr>
      <w:bookmarkStart w:id="11" w:name="_Toc255303435"/>
      <w:proofErr w:type="gramStart"/>
      <w:r>
        <w:t>Question 6.1.</w:t>
      </w:r>
      <w:bookmarkEnd w:id="11"/>
      <w:proofErr w:type="gramEnd"/>
      <w:r>
        <w:t xml:space="preserve"> </w:t>
      </w:r>
    </w:p>
    <w:p w:rsidR="00EE3580" w:rsidRDefault="00EE3580" w:rsidP="00EE3580">
      <w:r>
        <w:t>According to the paper, is atomic broadcast (total order broadcast) equivalent to consensus? What does that mean?</w:t>
      </w:r>
    </w:p>
    <w:p w:rsidR="00EE3580" w:rsidRDefault="00EE3580" w:rsidP="00EE3580">
      <w:pPr>
        <w:pStyle w:val="Heading3"/>
      </w:pPr>
      <w:bookmarkStart w:id="12" w:name="_Toc255303436"/>
      <w:r>
        <w:t>Answer</w:t>
      </w:r>
      <w:bookmarkEnd w:id="12"/>
    </w:p>
    <w:p w:rsidR="00EE3580" w:rsidRDefault="00EE3580" w:rsidP="00EE3580">
      <w:r>
        <w:t>The answer is given into the following excerpt:</w:t>
      </w:r>
    </w:p>
    <w:p w:rsidR="00EE3580" w:rsidRDefault="00EE3580" w:rsidP="00EE3580">
      <w:pPr>
        <w:pStyle w:val="Quote"/>
      </w:pPr>
      <w:r>
        <w:t>“Such a claim, stating that results applying to the consensus problem are irrelevant to other agreement problems, is incorrect. The simplest example is atomic broadcast: the atomic broadcast problem and the consensus problem have been shown to be equivalent 3]. Equivalence means that (</w:t>
      </w:r>
      <w:proofErr w:type="spellStart"/>
      <w:r>
        <w:t>i</w:t>
      </w:r>
      <w:proofErr w:type="spellEnd"/>
      <w:r>
        <w:t xml:space="preserve">) any solution to the atomic broadcast problem can be used to solve the consensus problem2, and (ii) any solution to the consensus problem can be used to solve the atomic broadcast </w:t>
      </w:r>
      <w:proofErr w:type="gramStart"/>
      <w:r>
        <w:t>problem3 .</w:t>
      </w:r>
      <w:proofErr w:type="gramEnd"/>
      <w:r>
        <w:t xml:space="preserve"> Because of (</w:t>
      </w:r>
      <w:proofErr w:type="spellStart"/>
      <w:r>
        <w:t>i</w:t>
      </w:r>
      <w:proofErr w:type="spellEnd"/>
      <w:r>
        <w:t>), the atomic broadcast problem is also subject to the FLP impossibility result. Because of (ii), a solution for the consensus problem can be used as a building block to solve the atomic broadcast problem. This last statement is usually turned down with the following argument: it is not because consensus can be used to implement atomic broadcast, that consensus has to be used to implement atomic broadcast. However, because of (</w:t>
      </w:r>
      <w:proofErr w:type="spellStart"/>
      <w:r>
        <w:t>i</w:t>
      </w:r>
      <w:proofErr w:type="spellEnd"/>
      <w:r>
        <w:t>), the inherent difficulty of solving the consensus problem inevitably applies to the atomic broadcast problem, independently of the solution that is used.”</w:t>
      </w:r>
    </w:p>
    <w:p w:rsidR="00EE3580" w:rsidRDefault="00EE3580" w:rsidP="00EE3580">
      <w:r>
        <w:t>So</w:t>
      </w:r>
      <w:proofErr w:type="gramStart"/>
      <w:r>
        <w:t>,  in</w:t>
      </w:r>
      <w:proofErr w:type="gramEnd"/>
      <w:r>
        <w:t xml:space="preserve"> a nutshell: these two problems are equivalent and the result is that they are equivalently difficult to solve in the same environment.</w:t>
      </w:r>
    </w:p>
    <w:p w:rsidR="00EE3580" w:rsidRDefault="00EE3580" w:rsidP="00EE3580">
      <w:pPr>
        <w:pStyle w:val="Heading2"/>
      </w:pPr>
      <w:bookmarkStart w:id="13" w:name="_Toc255303437"/>
      <w:proofErr w:type="gramStart"/>
      <w:r>
        <w:t>Question 6.2.</w:t>
      </w:r>
      <w:bookmarkEnd w:id="13"/>
      <w:proofErr w:type="gramEnd"/>
      <w:r>
        <w:t xml:space="preserve"> </w:t>
      </w:r>
    </w:p>
    <w:p w:rsidR="003D4DAE" w:rsidRDefault="00EE3580" w:rsidP="00EE3580">
      <w:r w:rsidRPr="00EE3580">
        <w:t>According to the paper, are all notions of time impossible</w:t>
      </w:r>
      <w:r w:rsidR="003D4DAE">
        <w:t xml:space="preserve"> in an asynchronous model?</w:t>
      </w:r>
    </w:p>
    <w:p w:rsidR="003D4DAE" w:rsidRDefault="003D4DAE" w:rsidP="003D4DAE">
      <w:pPr>
        <w:pStyle w:val="Heading3"/>
      </w:pPr>
      <w:bookmarkStart w:id="14" w:name="_Toc255303438"/>
      <w:r>
        <w:t>Answer</w:t>
      </w:r>
      <w:bookmarkEnd w:id="14"/>
    </w:p>
    <w:p w:rsidR="00EE3580" w:rsidRDefault="00EE3580" w:rsidP="003D4DAE">
      <w:r>
        <w:t>The answer is given into the following excerpt:</w:t>
      </w:r>
    </w:p>
    <w:p w:rsidR="00EE3580" w:rsidRDefault="00EE3580" w:rsidP="003D4DAE">
      <w:pPr>
        <w:pStyle w:val="Quote"/>
      </w:pPr>
      <w:r>
        <w:t xml:space="preserve">“This statement is flawed. The absence of time in the asynchronous system model does not prevent processes from suspecting the crash of other processes. </w:t>
      </w:r>
      <w:r>
        <w:rPr>
          <w:b/>
          <w:bCs/>
        </w:rPr>
        <w:t>A time-out mechanism can easily be implemented based on a (purely local) logical time:</w:t>
      </w:r>
      <w:r>
        <w:t xml:space="preserve"> the logical time of process pi can be defined as the number of instructions that pi has executed. In other words, adding time-outs to the asynchronous system model is not enough to overcome the FLP impossibility result 6]. The heart of the FLP result is the impossibility to distinguish crashed processes from those that are slow or connected via slow links.”</w:t>
      </w:r>
    </w:p>
    <w:p w:rsidR="00EE3580" w:rsidRDefault="00EE3580" w:rsidP="003D4DAE">
      <w:r>
        <w:t xml:space="preserve">So, the outcome is that although talking about time as we are used to </w:t>
      </w:r>
      <w:proofErr w:type="gramStart"/>
      <w:r>
        <w:t>is</w:t>
      </w:r>
      <w:proofErr w:type="gramEnd"/>
      <w:r>
        <w:t xml:space="preserve"> impossible into asynchronous system, we can use the notion of logical times.</w:t>
      </w:r>
    </w:p>
    <w:p w:rsidR="00EE3580" w:rsidRDefault="00EE3580" w:rsidP="00EE3580">
      <w:pPr>
        <w:pStyle w:val="BodyText"/>
      </w:pPr>
    </w:p>
    <w:p w:rsidR="003D4DAE" w:rsidRDefault="003D4DAE">
      <w:pPr>
        <w:rPr>
          <w:caps/>
          <w:spacing w:val="15"/>
          <w:sz w:val="22"/>
          <w:szCs w:val="22"/>
        </w:rPr>
      </w:pPr>
      <w:r>
        <w:br w:type="page"/>
      </w:r>
    </w:p>
    <w:p w:rsidR="00EE3580" w:rsidRDefault="00EE3580" w:rsidP="003D4DAE">
      <w:pPr>
        <w:pStyle w:val="Heading2"/>
      </w:pPr>
      <w:bookmarkStart w:id="15" w:name="_Toc255303439"/>
      <w:proofErr w:type="gramStart"/>
      <w:r>
        <w:t>Question 6.3.</w:t>
      </w:r>
      <w:bookmarkEnd w:id="15"/>
      <w:proofErr w:type="gramEnd"/>
      <w:r>
        <w:t xml:space="preserve"> </w:t>
      </w:r>
    </w:p>
    <w:p w:rsidR="00EE3580" w:rsidRDefault="00EE3580" w:rsidP="003D4DAE">
      <w:r>
        <w:t xml:space="preserve">Assume we can set the </w:t>
      </w:r>
      <w:r w:rsidR="003D4DAE">
        <w:t>timeout value very high, e.g. 1</w:t>
      </w:r>
      <w:r>
        <w:t>minute, and that would guarantee that t</w:t>
      </w:r>
      <w:r w:rsidR="003D4DAE">
        <w:t>he failure detectors will never</w:t>
      </w:r>
      <w:r>
        <w:t xml:space="preserve"> suspect a correct node inaccurately.</w:t>
      </w:r>
      <w:r w:rsidR="003D4DAE">
        <w:t xml:space="preserve"> We have then circumvented the </w:t>
      </w:r>
      <w:r>
        <w:t>FLP impossibility. What practic</w:t>
      </w:r>
      <w:r w:rsidR="003D4DAE">
        <w:t>al implications does this have?</w:t>
      </w:r>
    </w:p>
    <w:p w:rsidR="003D4DAE" w:rsidRDefault="003D4DAE" w:rsidP="003D4DAE">
      <w:pPr>
        <w:pStyle w:val="Heading3"/>
      </w:pPr>
      <w:bookmarkStart w:id="16" w:name="_Toc255303440"/>
      <w:r>
        <w:t>Answer</w:t>
      </w:r>
      <w:bookmarkEnd w:id="16"/>
    </w:p>
    <w:p w:rsidR="00EE3580" w:rsidRDefault="00EE3580" w:rsidP="00EE3580">
      <w:pPr>
        <w:pStyle w:val="BodyText"/>
      </w:pPr>
    </w:p>
    <w:p w:rsidR="00EE3580" w:rsidRDefault="00EE3580" w:rsidP="003D4DAE">
      <w:r>
        <w:t>The answer is given into the following excerpt:</w:t>
      </w:r>
    </w:p>
    <w:p w:rsidR="00EE3580" w:rsidRDefault="00EE3580" w:rsidP="003D4DAE">
      <w:pPr>
        <w:pStyle w:val="Quote"/>
      </w:pPr>
      <w:r>
        <w:t>“Nevertheless, there is an inevitable trade-off between (1) reducing the probability of timing failures (i.e., the probability of incorrect failure suspicions), and (2) fast reaction to process crashes. This trade-off is at the heart of the misunderstanding. Consider atomic broadcast implemented using a sequencer process (e.g., Amoeba 12], Isis 1]), and a time-out of 30 seconds to suspect the crash of the sequencer process. In this case, at least 30 seconds are needed to react to the crash of the sequencer process, i.e., the crash of the sequencer will lead to a black-out period of at least 30 seconds. This might be unacceptable for time-critical applications. On the other hand, reducing the time-out value increases the probability of incorrect failure suspicions! The probability of false suspicions might still be low with a time-out of 15 seconds, but it can be high with a time-out of a 1/2 second! As soon as the probability of incorrect failure suspicions becomes non-negligible, it is no longer adequate to consider the system as being synchronous.”</w:t>
      </w:r>
    </w:p>
    <w:p w:rsidR="00EE3580" w:rsidRDefault="00EE3580" w:rsidP="003D4DAE">
      <w:r>
        <w:t xml:space="preserve">In short, if we use </w:t>
      </w:r>
      <w:proofErr w:type="gramStart"/>
      <w:r>
        <w:t>an</w:t>
      </w:r>
      <w:proofErr w:type="gramEnd"/>
      <w:r>
        <w:t xml:space="preserve"> 1 min timeout and achieve to guarantee that the failure detectors will never</w:t>
      </w:r>
      <w:r>
        <w:cr/>
        <w:t xml:space="preserve"> </w:t>
      </w:r>
      <w:proofErr w:type="gramStart"/>
      <w:r>
        <w:t>suspect</w:t>
      </w:r>
      <w:proofErr w:type="gramEnd"/>
      <w:r>
        <w:t xml:space="preserve"> a correct node inaccurately, we actually have a synchronous system! But, this long time out will not be acceptable for more applications.</w:t>
      </w:r>
    </w:p>
    <w:p w:rsidR="00EE3580" w:rsidRDefault="00EE3580" w:rsidP="00EE3580">
      <w:pPr>
        <w:pStyle w:val="BodyText"/>
      </w:pPr>
    </w:p>
    <w:p w:rsidR="00EE3580" w:rsidRDefault="00EE3580" w:rsidP="003D4DAE">
      <w:pPr>
        <w:pStyle w:val="Heading2"/>
      </w:pPr>
      <w:bookmarkStart w:id="17" w:name="_Toc255303441"/>
      <w:proofErr w:type="gramStart"/>
      <w:r>
        <w:t>Question 6.4.</w:t>
      </w:r>
      <w:bookmarkEnd w:id="17"/>
      <w:proofErr w:type="gramEnd"/>
      <w:r>
        <w:t xml:space="preserve"> </w:t>
      </w:r>
    </w:p>
    <w:p w:rsidR="003D4DAE" w:rsidRDefault="00EE3580" w:rsidP="003D4DAE">
      <w:r>
        <w:t xml:space="preserve">According to the paper, is it </w:t>
      </w:r>
      <w:r w:rsidR="003D4DAE">
        <w:t xml:space="preserve">possible to solve consensus in </w:t>
      </w:r>
      <w:r>
        <w:t>one step?</w:t>
      </w:r>
    </w:p>
    <w:p w:rsidR="00EE3580" w:rsidRDefault="003D4DAE" w:rsidP="003D4DAE">
      <w:pPr>
        <w:pStyle w:val="Heading3"/>
      </w:pPr>
      <w:bookmarkStart w:id="18" w:name="_Toc255303442"/>
      <w:r>
        <w:t>Answer</w:t>
      </w:r>
      <w:bookmarkEnd w:id="18"/>
    </w:p>
    <w:p w:rsidR="00EE3580" w:rsidRDefault="00EE3580" w:rsidP="003D4DAE">
      <w:r>
        <w:t>The answer is given into the following excerpt:</w:t>
      </w:r>
    </w:p>
    <w:p w:rsidR="00EE3580" w:rsidRDefault="00EE3580" w:rsidP="003D4DAE">
      <w:pPr>
        <w:pStyle w:val="Quote"/>
      </w:pPr>
      <w:r>
        <w:t xml:space="preserve">“Solving consensus with only one communication step? Solving consensus in two communication steps in good runs is not so bad! Is it possible to do better? Better means solving consensus in a single communication step. If this is not possible, then the early consensus algorithm is optimal in the number of communication steps in good runs! Our intuition is that there is no algorithm, whatever (realistic) system model, even time-based, that solves consensus with a single communication step in good </w:t>
      </w:r>
      <w:proofErr w:type="gramStart"/>
      <w:r>
        <w:t>runs .</w:t>
      </w:r>
      <w:proofErr w:type="gramEnd"/>
      <w:r>
        <w:t xml:space="preserve"> Typically, such an algorithm would decide in good runs on the initial value of one of the processes, e.g., p1 (see Figure 3). However, such an algorithm cannot be correct.”</w:t>
      </w:r>
    </w:p>
    <w:p w:rsidR="00EE3580" w:rsidRDefault="00EE3580" w:rsidP="003D4DAE">
      <w:r>
        <w:t xml:space="preserve">So, no, it cannot be </w:t>
      </w:r>
      <w:proofErr w:type="spellStart"/>
      <w:r>
        <w:t>solver</w:t>
      </w:r>
      <w:proofErr w:type="spellEnd"/>
      <w:r>
        <w:t xml:space="preserve"> in one step and, thus the two communication step algorithms are optimal.</w:t>
      </w:r>
    </w:p>
    <w:p w:rsidR="009959C3" w:rsidRPr="009959C3" w:rsidRDefault="009959C3" w:rsidP="009959C3"/>
    <w:sectPr w:rsidR="009959C3" w:rsidRPr="009959C3" w:rsidSect="00A05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onospace">
    <w:altName w:val="MS Mincho"/>
    <w:charset w:val="00"/>
    <w:family w:val="auto"/>
    <w:pitch w:val="fixed"/>
    <w:sig w:usb0="00000000" w:usb1="00000000" w:usb2="00000000" w:usb3="00000000" w:csb0="00000000"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36A2D9E"/>
    <w:multiLevelType w:val="hybridMultilevel"/>
    <w:tmpl w:val="9AF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savePreviewPicture/>
  <w:compat>
    <w:useFELayout/>
  </w:compat>
  <w:rsids>
    <w:rsidRoot w:val="008F5E33"/>
    <w:rsid w:val="000715D8"/>
    <w:rsid w:val="000F4D20"/>
    <w:rsid w:val="0022041B"/>
    <w:rsid w:val="003A67AB"/>
    <w:rsid w:val="003D4DAE"/>
    <w:rsid w:val="00597CF8"/>
    <w:rsid w:val="0062377B"/>
    <w:rsid w:val="007E5BCE"/>
    <w:rsid w:val="008D77D8"/>
    <w:rsid w:val="008F5E33"/>
    <w:rsid w:val="009959C3"/>
    <w:rsid w:val="00A05F88"/>
    <w:rsid w:val="00A724A1"/>
    <w:rsid w:val="00AF4824"/>
    <w:rsid w:val="00BA6C9C"/>
    <w:rsid w:val="00BB6094"/>
    <w:rsid w:val="00EA5306"/>
    <w:rsid w:val="00EE3580"/>
    <w:rsid w:val="00F97717"/>
    <w:rsid w:val="00FE7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33"/>
    <w:rPr>
      <w:sz w:val="20"/>
      <w:szCs w:val="20"/>
    </w:rPr>
  </w:style>
  <w:style w:type="paragraph" w:styleId="Heading1">
    <w:name w:val="heading 1"/>
    <w:basedOn w:val="Normal"/>
    <w:next w:val="Normal"/>
    <w:link w:val="Heading1Char"/>
    <w:uiPriority w:val="9"/>
    <w:qFormat/>
    <w:rsid w:val="008F5E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F5E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F5E3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F5E3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F5E3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F5E3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F5E3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F5E3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5E3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E33"/>
    <w:rPr>
      <w:caps/>
      <w:spacing w:val="15"/>
      <w:shd w:val="clear" w:color="auto" w:fill="DBE5F1" w:themeFill="accent1" w:themeFillTint="33"/>
    </w:rPr>
  </w:style>
  <w:style w:type="character" w:customStyle="1" w:styleId="Heading1Char">
    <w:name w:val="Heading 1 Char"/>
    <w:basedOn w:val="DefaultParagraphFont"/>
    <w:link w:val="Heading1"/>
    <w:uiPriority w:val="9"/>
    <w:rsid w:val="008F5E3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8F5E33"/>
    <w:rPr>
      <w:caps/>
      <w:color w:val="243F60" w:themeColor="accent1" w:themeShade="7F"/>
      <w:spacing w:val="15"/>
    </w:rPr>
  </w:style>
  <w:style w:type="character" w:customStyle="1" w:styleId="Heading4Char">
    <w:name w:val="Heading 4 Char"/>
    <w:basedOn w:val="DefaultParagraphFont"/>
    <w:link w:val="Heading4"/>
    <w:uiPriority w:val="9"/>
    <w:rsid w:val="008F5E33"/>
    <w:rPr>
      <w:caps/>
      <w:color w:val="365F91" w:themeColor="accent1" w:themeShade="BF"/>
      <w:spacing w:val="10"/>
    </w:rPr>
  </w:style>
  <w:style w:type="character" w:customStyle="1" w:styleId="Heading5Char">
    <w:name w:val="Heading 5 Char"/>
    <w:basedOn w:val="DefaultParagraphFont"/>
    <w:link w:val="Heading5"/>
    <w:uiPriority w:val="9"/>
    <w:semiHidden/>
    <w:rsid w:val="008F5E33"/>
    <w:rPr>
      <w:caps/>
      <w:color w:val="365F91" w:themeColor="accent1" w:themeShade="BF"/>
      <w:spacing w:val="10"/>
    </w:rPr>
  </w:style>
  <w:style w:type="character" w:customStyle="1" w:styleId="Heading6Char">
    <w:name w:val="Heading 6 Char"/>
    <w:basedOn w:val="DefaultParagraphFont"/>
    <w:link w:val="Heading6"/>
    <w:uiPriority w:val="9"/>
    <w:semiHidden/>
    <w:rsid w:val="008F5E33"/>
    <w:rPr>
      <w:caps/>
      <w:color w:val="365F91" w:themeColor="accent1" w:themeShade="BF"/>
      <w:spacing w:val="10"/>
    </w:rPr>
  </w:style>
  <w:style w:type="character" w:customStyle="1" w:styleId="Heading7Char">
    <w:name w:val="Heading 7 Char"/>
    <w:basedOn w:val="DefaultParagraphFont"/>
    <w:link w:val="Heading7"/>
    <w:uiPriority w:val="9"/>
    <w:semiHidden/>
    <w:rsid w:val="008F5E33"/>
    <w:rPr>
      <w:caps/>
      <w:color w:val="365F91" w:themeColor="accent1" w:themeShade="BF"/>
      <w:spacing w:val="10"/>
    </w:rPr>
  </w:style>
  <w:style w:type="character" w:customStyle="1" w:styleId="Heading8Char">
    <w:name w:val="Heading 8 Char"/>
    <w:basedOn w:val="DefaultParagraphFont"/>
    <w:link w:val="Heading8"/>
    <w:uiPriority w:val="9"/>
    <w:semiHidden/>
    <w:rsid w:val="008F5E33"/>
    <w:rPr>
      <w:caps/>
      <w:spacing w:val="10"/>
      <w:sz w:val="18"/>
      <w:szCs w:val="18"/>
    </w:rPr>
  </w:style>
  <w:style w:type="character" w:customStyle="1" w:styleId="Heading9Char">
    <w:name w:val="Heading 9 Char"/>
    <w:basedOn w:val="DefaultParagraphFont"/>
    <w:link w:val="Heading9"/>
    <w:uiPriority w:val="9"/>
    <w:semiHidden/>
    <w:rsid w:val="008F5E33"/>
    <w:rPr>
      <w:i/>
      <w:caps/>
      <w:spacing w:val="10"/>
      <w:sz w:val="18"/>
      <w:szCs w:val="18"/>
    </w:rPr>
  </w:style>
  <w:style w:type="paragraph" w:styleId="Caption">
    <w:name w:val="caption"/>
    <w:basedOn w:val="Normal"/>
    <w:next w:val="Normal"/>
    <w:uiPriority w:val="35"/>
    <w:semiHidden/>
    <w:unhideWhenUsed/>
    <w:qFormat/>
    <w:rsid w:val="008F5E33"/>
    <w:rPr>
      <w:b/>
      <w:bCs/>
      <w:color w:val="365F91" w:themeColor="accent1" w:themeShade="BF"/>
      <w:sz w:val="16"/>
      <w:szCs w:val="16"/>
    </w:rPr>
  </w:style>
  <w:style w:type="paragraph" w:styleId="Title">
    <w:name w:val="Title"/>
    <w:basedOn w:val="Normal"/>
    <w:next w:val="Normal"/>
    <w:link w:val="TitleChar"/>
    <w:uiPriority w:val="10"/>
    <w:qFormat/>
    <w:rsid w:val="008F5E3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F5E33"/>
    <w:rPr>
      <w:caps/>
      <w:color w:val="4F81BD" w:themeColor="accent1"/>
      <w:spacing w:val="10"/>
      <w:kern w:val="28"/>
      <w:sz w:val="52"/>
      <w:szCs w:val="52"/>
    </w:rPr>
  </w:style>
  <w:style w:type="paragraph" w:styleId="Subtitle">
    <w:name w:val="Subtitle"/>
    <w:basedOn w:val="Normal"/>
    <w:next w:val="Normal"/>
    <w:link w:val="SubtitleChar"/>
    <w:uiPriority w:val="11"/>
    <w:qFormat/>
    <w:rsid w:val="008F5E3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F5E33"/>
    <w:rPr>
      <w:caps/>
      <w:color w:val="595959" w:themeColor="text1" w:themeTint="A6"/>
      <w:spacing w:val="10"/>
      <w:sz w:val="24"/>
      <w:szCs w:val="24"/>
    </w:rPr>
  </w:style>
  <w:style w:type="character" w:styleId="Strong">
    <w:name w:val="Strong"/>
    <w:uiPriority w:val="22"/>
    <w:qFormat/>
    <w:rsid w:val="008F5E33"/>
    <w:rPr>
      <w:b/>
      <w:bCs/>
    </w:rPr>
  </w:style>
  <w:style w:type="character" w:styleId="Emphasis">
    <w:name w:val="Emphasis"/>
    <w:uiPriority w:val="20"/>
    <w:qFormat/>
    <w:rsid w:val="008F5E33"/>
    <w:rPr>
      <w:caps/>
      <w:color w:val="243F60" w:themeColor="accent1" w:themeShade="7F"/>
      <w:spacing w:val="5"/>
    </w:rPr>
  </w:style>
  <w:style w:type="paragraph" w:styleId="NoSpacing">
    <w:name w:val="No Spacing"/>
    <w:basedOn w:val="Normal"/>
    <w:link w:val="NoSpacingChar"/>
    <w:uiPriority w:val="1"/>
    <w:qFormat/>
    <w:rsid w:val="008F5E33"/>
    <w:pPr>
      <w:spacing w:before="0" w:after="0" w:line="240" w:lineRule="auto"/>
    </w:pPr>
  </w:style>
  <w:style w:type="character" w:customStyle="1" w:styleId="NoSpacingChar">
    <w:name w:val="No Spacing Char"/>
    <w:basedOn w:val="DefaultParagraphFont"/>
    <w:link w:val="NoSpacing"/>
    <w:uiPriority w:val="1"/>
    <w:rsid w:val="008F5E33"/>
    <w:rPr>
      <w:sz w:val="20"/>
      <w:szCs w:val="20"/>
    </w:rPr>
  </w:style>
  <w:style w:type="paragraph" w:styleId="ListParagraph">
    <w:name w:val="List Paragraph"/>
    <w:basedOn w:val="Normal"/>
    <w:uiPriority w:val="34"/>
    <w:qFormat/>
    <w:rsid w:val="008F5E33"/>
    <w:pPr>
      <w:ind w:left="720"/>
      <w:contextualSpacing/>
    </w:pPr>
  </w:style>
  <w:style w:type="paragraph" w:styleId="Quote">
    <w:name w:val="Quote"/>
    <w:basedOn w:val="Normal"/>
    <w:next w:val="Normal"/>
    <w:link w:val="QuoteChar"/>
    <w:uiPriority w:val="29"/>
    <w:qFormat/>
    <w:rsid w:val="008F5E33"/>
    <w:rPr>
      <w:i/>
      <w:iCs/>
    </w:rPr>
  </w:style>
  <w:style w:type="character" w:customStyle="1" w:styleId="QuoteChar">
    <w:name w:val="Quote Char"/>
    <w:basedOn w:val="DefaultParagraphFont"/>
    <w:link w:val="Quote"/>
    <w:uiPriority w:val="29"/>
    <w:rsid w:val="008F5E33"/>
    <w:rPr>
      <w:i/>
      <w:iCs/>
      <w:sz w:val="20"/>
      <w:szCs w:val="20"/>
    </w:rPr>
  </w:style>
  <w:style w:type="paragraph" w:styleId="IntenseQuote">
    <w:name w:val="Intense Quote"/>
    <w:basedOn w:val="Normal"/>
    <w:next w:val="Normal"/>
    <w:link w:val="IntenseQuoteChar"/>
    <w:uiPriority w:val="30"/>
    <w:qFormat/>
    <w:rsid w:val="008F5E3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F5E33"/>
    <w:rPr>
      <w:i/>
      <w:iCs/>
      <w:color w:val="4F81BD" w:themeColor="accent1"/>
      <w:sz w:val="20"/>
      <w:szCs w:val="20"/>
    </w:rPr>
  </w:style>
  <w:style w:type="character" w:styleId="SubtleEmphasis">
    <w:name w:val="Subtle Emphasis"/>
    <w:uiPriority w:val="19"/>
    <w:qFormat/>
    <w:rsid w:val="008F5E33"/>
    <w:rPr>
      <w:i/>
      <w:iCs/>
      <w:color w:val="243F60" w:themeColor="accent1" w:themeShade="7F"/>
    </w:rPr>
  </w:style>
  <w:style w:type="character" w:styleId="IntenseEmphasis">
    <w:name w:val="Intense Emphasis"/>
    <w:uiPriority w:val="21"/>
    <w:qFormat/>
    <w:rsid w:val="008F5E33"/>
    <w:rPr>
      <w:b/>
      <w:bCs/>
      <w:caps/>
      <w:color w:val="243F60" w:themeColor="accent1" w:themeShade="7F"/>
      <w:spacing w:val="10"/>
    </w:rPr>
  </w:style>
  <w:style w:type="character" w:styleId="SubtleReference">
    <w:name w:val="Subtle Reference"/>
    <w:uiPriority w:val="31"/>
    <w:qFormat/>
    <w:rsid w:val="008F5E33"/>
    <w:rPr>
      <w:b/>
      <w:bCs/>
      <w:color w:val="4F81BD" w:themeColor="accent1"/>
    </w:rPr>
  </w:style>
  <w:style w:type="character" w:styleId="IntenseReference">
    <w:name w:val="Intense Reference"/>
    <w:uiPriority w:val="32"/>
    <w:qFormat/>
    <w:rsid w:val="008F5E33"/>
    <w:rPr>
      <w:b/>
      <w:bCs/>
      <w:i/>
      <w:iCs/>
      <w:caps/>
      <w:color w:val="4F81BD" w:themeColor="accent1"/>
    </w:rPr>
  </w:style>
  <w:style w:type="character" w:styleId="BookTitle">
    <w:name w:val="Book Title"/>
    <w:uiPriority w:val="33"/>
    <w:qFormat/>
    <w:rsid w:val="008F5E33"/>
    <w:rPr>
      <w:b/>
      <w:bCs/>
      <w:i/>
      <w:iCs/>
      <w:spacing w:val="9"/>
    </w:rPr>
  </w:style>
  <w:style w:type="paragraph" w:styleId="TOCHeading">
    <w:name w:val="TOC Heading"/>
    <w:basedOn w:val="Heading1"/>
    <w:next w:val="Normal"/>
    <w:uiPriority w:val="39"/>
    <w:semiHidden/>
    <w:unhideWhenUsed/>
    <w:qFormat/>
    <w:rsid w:val="008F5E33"/>
    <w:pPr>
      <w:outlineLvl w:val="9"/>
    </w:pPr>
  </w:style>
  <w:style w:type="paragraph" w:styleId="BalloonText">
    <w:name w:val="Balloon Text"/>
    <w:basedOn w:val="Normal"/>
    <w:link w:val="BalloonTextChar"/>
    <w:uiPriority w:val="99"/>
    <w:semiHidden/>
    <w:unhideWhenUsed/>
    <w:rsid w:val="008F5E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33"/>
    <w:rPr>
      <w:rFonts w:ascii="Tahoma" w:hAnsi="Tahoma" w:cs="Tahoma"/>
      <w:sz w:val="16"/>
      <w:szCs w:val="16"/>
    </w:rPr>
  </w:style>
  <w:style w:type="paragraph" w:styleId="BodyText">
    <w:name w:val="Body Text"/>
    <w:basedOn w:val="Normal"/>
    <w:link w:val="BodyTextChar"/>
    <w:rsid w:val="00F97717"/>
    <w:pPr>
      <w:widowControl w:val="0"/>
      <w:suppressAutoHyphens/>
      <w:spacing w:before="0" w:after="120" w:line="240" w:lineRule="auto"/>
    </w:pPr>
    <w:rPr>
      <w:rFonts w:ascii="Liberation Serif" w:eastAsia="DejaVu Sans" w:hAnsi="Liberation Serif" w:cs="Lohit Hindi"/>
      <w:kern w:val="1"/>
      <w:sz w:val="24"/>
      <w:szCs w:val="24"/>
      <w:lang w:eastAsia="hi-IN" w:bidi="hi-IN"/>
    </w:rPr>
  </w:style>
  <w:style w:type="character" w:customStyle="1" w:styleId="BodyTextChar">
    <w:name w:val="Body Text Char"/>
    <w:basedOn w:val="DefaultParagraphFont"/>
    <w:link w:val="BodyText"/>
    <w:rsid w:val="00F97717"/>
    <w:rPr>
      <w:rFonts w:ascii="Liberation Serif" w:eastAsia="DejaVu Sans" w:hAnsi="Liberation Serif" w:cs="Lohit Hindi"/>
      <w:kern w:val="1"/>
      <w:sz w:val="24"/>
      <w:szCs w:val="24"/>
      <w:lang w:eastAsia="hi-IN" w:bidi="hi-IN"/>
    </w:rPr>
  </w:style>
  <w:style w:type="paragraph" w:styleId="TOC1">
    <w:name w:val="toc 1"/>
    <w:basedOn w:val="Normal"/>
    <w:next w:val="Normal"/>
    <w:autoRedefine/>
    <w:uiPriority w:val="39"/>
    <w:unhideWhenUsed/>
    <w:rsid w:val="007E5BCE"/>
    <w:pPr>
      <w:spacing w:after="100"/>
    </w:pPr>
  </w:style>
  <w:style w:type="paragraph" w:styleId="TOC2">
    <w:name w:val="toc 2"/>
    <w:basedOn w:val="Normal"/>
    <w:next w:val="Normal"/>
    <w:autoRedefine/>
    <w:uiPriority w:val="39"/>
    <w:unhideWhenUsed/>
    <w:rsid w:val="007E5BCE"/>
    <w:pPr>
      <w:spacing w:after="100"/>
      <w:ind w:left="200"/>
    </w:pPr>
  </w:style>
  <w:style w:type="paragraph" w:styleId="TOC3">
    <w:name w:val="toc 3"/>
    <w:basedOn w:val="Normal"/>
    <w:next w:val="Normal"/>
    <w:autoRedefine/>
    <w:uiPriority w:val="39"/>
    <w:unhideWhenUsed/>
    <w:rsid w:val="007E5BCE"/>
    <w:pPr>
      <w:spacing w:after="100"/>
      <w:ind w:left="400"/>
    </w:pPr>
  </w:style>
  <w:style w:type="character" w:styleId="Hyperlink">
    <w:name w:val="Hyperlink"/>
    <w:basedOn w:val="DefaultParagraphFont"/>
    <w:uiPriority w:val="99"/>
    <w:unhideWhenUsed/>
    <w:rsid w:val="007E5BCE"/>
    <w:rPr>
      <w:color w:val="0000FF" w:themeColor="hyperlink"/>
      <w:u w:val="single"/>
    </w:rPr>
  </w:style>
  <w:style w:type="table" w:styleId="TableGrid">
    <w:name w:val="Table Grid"/>
    <w:basedOn w:val="TableNormal"/>
    <w:uiPriority w:val="59"/>
    <w:rsid w:val="007E5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rginalia">
    <w:name w:val="Marginalia"/>
    <w:basedOn w:val="BodyText"/>
    <w:rsid w:val="00EE3580"/>
    <w:pPr>
      <w:ind w:left="22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B0BD1-3427-4549-801B-32823B68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1999</Words>
  <Characters>11398</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Exercise 1 </vt:lpstr>
      <vt:lpstr>    Answer</vt:lpstr>
      <vt:lpstr>Exercise 2 </vt:lpstr>
      <vt:lpstr>    Answer</vt:lpstr>
      <vt:lpstr>Exercise 3</vt:lpstr>
      <vt:lpstr>    Answer</vt:lpstr>
      <vt:lpstr>Exercise 4 </vt:lpstr>
      <vt:lpstr>    Answer</vt:lpstr>
      <vt:lpstr>Exercise 5 </vt:lpstr>
      <vt:lpstr>    Answer</vt:lpstr>
      <vt:lpstr>Exercise 6</vt:lpstr>
      <vt:lpstr>    Question 6.1. </vt:lpstr>
      <vt:lpstr>        Answer</vt:lpstr>
      <vt:lpstr>    Question 6.2. </vt:lpstr>
    </vt:vector>
  </TitlesOfParts>
  <Company>Deftones</Company>
  <LinksUpToDate>false</LinksUpToDate>
  <CharactersWithSpaces>13371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3</cp:revision>
  <dcterms:created xsi:type="dcterms:W3CDTF">2010-03-02T13:14:00Z</dcterms:created>
  <dcterms:modified xsi:type="dcterms:W3CDTF">2010-03-02T13:28:00Z</dcterms:modified>
</cp:coreProperties>
</file>