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C1F" w:rsidRPr="00A83C1F" w:rsidRDefault="00004DFF" w:rsidP="00A83C1F">
      <w:pPr>
        <w:spacing w:before="100" w:beforeAutospacing="1" w:after="100" w:afterAutospacing="1" w:line="240" w:lineRule="auto"/>
        <w:rPr>
          <w:rFonts w:eastAsia="Times New Roman" w:cstheme="minorHAnsi"/>
          <w:sz w:val="24"/>
          <w:szCs w:val="24"/>
        </w:rPr>
      </w:pPr>
      <w:r w:rsidRPr="00665169">
        <w:rPr>
          <w:rFonts w:eastAsia="Times New Roman" w:cstheme="minorHAnsi"/>
          <w:sz w:val="24"/>
          <w:szCs w:val="24"/>
        </w:rPr>
        <w:t xml:space="preserve">In </w:t>
      </w:r>
      <w:proofErr w:type="spellStart"/>
      <w:r w:rsidRPr="00665169">
        <w:rPr>
          <w:rFonts w:eastAsia="Times New Roman" w:cstheme="minorHAnsi"/>
          <w:sz w:val="24"/>
          <w:szCs w:val="24"/>
        </w:rPr>
        <w:t>Tryllian</w:t>
      </w:r>
      <w:proofErr w:type="spellEnd"/>
      <w:r w:rsidR="009A26E8" w:rsidRPr="00665169">
        <w:rPr>
          <w:rFonts w:eastAsia="Times New Roman" w:cstheme="minorHAnsi"/>
          <w:sz w:val="24"/>
          <w:szCs w:val="24"/>
        </w:rPr>
        <w:t xml:space="preserve"> ADK</w:t>
      </w:r>
      <w:r w:rsidRPr="00665169">
        <w:rPr>
          <w:rFonts w:eastAsia="Times New Roman" w:cstheme="minorHAnsi"/>
          <w:sz w:val="24"/>
          <w:szCs w:val="24"/>
        </w:rPr>
        <w:t xml:space="preserve"> habitat is </w:t>
      </w:r>
      <w:r w:rsidRPr="00665169">
        <w:rPr>
          <w:rFonts w:cstheme="minorHAnsi"/>
          <w:sz w:val="24"/>
          <w:szCs w:val="24"/>
        </w:rPr>
        <w:t>analogue</w:t>
      </w:r>
      <w:r w:rsidRPr="00665169">
        <w:rPr>
          <w:rFonts w:eastAsia="Times New Roman" w:cstheme="minorHAnsi"/>
          <w:sz w:val="24"/>
          <w:szCs w:val="24"/>
        </w:rPr>
        <w:t xml:space="preserve"> of container in Jade. </w:t>
      </w:r>
      <w:r w:rsidR="00A83C1F" w:rsidRPr="00A83C1F">
        <w:rPr>
          <w:rFonts w:eastAsia="Times New Roman" w:cstheme="minorHAnsi"/>
          <w:sz w:val="24"/>
          <w:szCs w:val="24"/>
        </w:rPr>
        <w:t xml:space="preserve">The building blocks of the habitat are agents. The XML habitat description files allow you to specify which of these components you want to create. There is only one habitat per VM. Habitat is merely a word for the agent container: a collection of agents that provides services. </w:t>
      </w:r>
    </w:p>
    <w:p w:rsidR="00A83C1F" w:rsidRPr="00A83C1F" w:rsidRDefault="00A83C1F" w:rsidP="00004DFF">
      <w:pPr>
        <w:spacing w:before="100" w:beforeAutospacing="1" w:after="100" w:afterAutospacing="1" w:line="240" w:lineRule="auto"/>
        <w:rPr>
          <w:rFonts w:eastAsia="Times New Roman" w:cstheme="minorHAnsi"/>
          <w:sz w:val="24"/>
          <w:szCs w:val="24"/>
        </w:rPr>
      </w:pPr>
      <w:r w:rsidRPr="00A83C1F">
        <w:rPr>
          <w:rFonts w:eastAsia="Times New Roman" w:cstheme="minorHAnsi"/>
          <w:sz w:val="24"/>
          <w:szCs w:val="24"/>
        </w:rPr>
        <w:t xml:space="preserve">The XML file for the Hello World example is as follows: </w:t>
      </w:r>
    </w:p>
    <w:p w:rsidR="00A83C1F" w:rsidRPr="00A83C1F" w:rsidRDefault="00A83C1F" w:rsidP="00A83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A83C1F">
        <w:rPr>
          <w:rFonts w:eastAsia="Times New Roman" w:cstheme="minorHAnsi"/>
          <w:sz w:val="20"/>
          <w:szCs w:val="20"/>
        </w:rPr>
        <w:t>&lt;!DOCTYPE</w:t>
      </w:r>
      <w:proofErr w:type="gramEnd"/>
      <w:r w:rsidRPr="00A83C1F">
        <w:rPr>
          <w:rFonts w:eastAsia="Times New Roman" w:cstheme="minorHAnsi"/>
          <w:sz w:val="20"/>
          <w:szCs w:val="20"/>
        </w:rPr>
        <w:t xml:space="preserve"> habitat SYSTEM "http://www.tryllian.com/xml/habitat_1_1.dtd"&gt;</w:t>
      </w:r>
    </w:p>
    <w:p w:rsidR="00A83C1F" w:rsidRPr="00A83C1F" w:rsidRDefault="00A83C1F" w:rsidP="00A83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A83C1F" w:rsidRPr="00A83C1F" w:rsidRDefault="00A83C1F" w:rsidP="00A83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A83C1F">
        <w:rPr>
          <w:rFonts w:eastAsia="Times New Roman" w:cstheme="minorHAnsi"/>
          <w:sz w:val="20"/>
          <w:szCs w:val="20"/>
        </w:rPr>
        <w:t>&lt;</w:t>
      </w:r>
      <w:proofErr w:type="gramStart"/>
      <w:r w:rsidRPr="00A83C1F">
        <w:rPr>
          <w:rFonts w:eastAsia="Times New Roman" w:cstheme="minorHAnsi"/>
          <w:sz w:val="20"/>
          <w:szCs w:val="20"/>
        </w:rPr>
        <w:t>habitat</w:t>
      </w:r>
      <w:proofErr w:type="gramEnd"/>
      <w:r w:rsidRPr="00A83C1F">
        <w:rPr>
          <w:rFonts w:eastAsia="Times New Roman" w:cstheme="minorHAnsi"/>
          <w:sz w:val="20"/>
          <w:szCs w:val="20"/>
        </w:rPr>
        <w:t>&gt;</w:t>
      </w:r>
    </w:p>
    <w:p w:rsidR="00A83C1F" w:rsidRPr="00A83C1F" w:rsidRDefault="00A83C1F" w:rsidP="00A83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A83C1F">
        <w:rPr>
          <w:rFonts w:eastAsia="Times New Roman" w:cstheme="minorHAnsi"/>
          <w:sz w:val="20"/>
          <w:szCs w:val="20"/>
        </w:rPr>
        <w:t xml:space="preserve">  &lt;</w:t>
      </w:r>
      <w:proofErr w:type="gramStart"/>
      <w:r w:rsidRPr="00A83C1F">
        <w:rPr>
          <w:rFonts w:eastAsia="Times New Roman" w:cstheme="minorHAnsi"/>
          <w:sz w:val="20"/>
          <w:szCs w:val="20"/>
        </w:rPr>
        <w:t>agent</w:t>
      </w:r>
      <w:proofErr w:type="gramEnd"/>
      <w:r w:rsidRPr="00A83C1F">
        <w:rPr>
          <w:rFonts w:eastAsia="Times New Roman" w:cstheme="minorHAnsi"/>
          <w:sz w:val="20"/>
          <w:szCs w:val="20"/>
        </w:rPr>
        <w:t xml:space="preserve"> </w:t>
      </w:r>
      <w:proofErr w:type="spellStart"/>
      <w:r w:rsidRPr="00A83C1F">
        <w:rPr>
          <w:rFonts w:eastAsia="Times New Roman" w:cstheme="minorHAnsi"/>
          <w:sz w:val="20"/>
          <w:szCs w:val="20"/>
        </w:rPr>
        <w:t>dna</w:t>
      </w:r>
      <w:proofErr w:type="spellEnd"/>
      <w:r w:rsidRPr="00A83C1F">
        <w:rPr>
          <w:rFonts w:eastAsia="Times New Roman" w:cstheme="minorHAnsi"/>
          <w:sz w:val="20"/>
          <w:szCs w:val="20"/>
        </w:rPr>
        <w:t>="scenarios/agents/helloworld.dna"/&gt;</w:t>
      </w:r>
    </w:p>
    <w:p w:rsidR="00A83C1F" w:rsidRPr="00A83C1F" w:rsidRDefault="00A83C1F" w:rsidP="00A83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A83C1F">
        <w:rPr>
          <w:rFonts w:eastAsia="Times New Roman" w:cstheme="minorHAnsi"/>
          <w:sz w:val="20"/>
          <w:szCs w:val="20"/>
        </w:rPr>
        <w:t>&lt;/habitat&gt;</w:t>
      </w:r>
    </w:p>
    <w:p w:rsidR="00A83C1F" w:rsidRPr="00A83C1F" w:rsidRDefault="00A83C1F" w:rsidP="00A83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A83C1F">
        <w:rPr>
          <w:rFonts w:eastAsia="Times New Roman" w:cstheme="minorHAnsi"/>
          <w:sz w:val="20"/>
          <w:szCs w:val="20"/>
        </w:rPr>
        <w:t xml:space="preserve">    </w:t>
      </w:r>
    </w:p>
    <w:p w:rsidR="00A83C1F" w:rsidRPr="00A83C1F" w:rsidRDefault="00A83C1F" w:rsidP="00A83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A83C1F">
        <w:rPr>
          <w:rFonts w:eastAsia="Times New Roman" w:cstheme="minorHAnsi"/>
          <w:sz w:val="20"/>
          <w:szCs w:val="20"/>
        </w:rPr>
        <w:t xml:space="preserve">    </w:t>
      </w:r>
    </w:p>
    <w:p w:rsidR="0047374B" w:rsidRPr="00665169" w:rsidRDefault="00A83C1F">
      <w:pPr>
        <w:rPr>
          <w:rFonts w:cstheme="minorHAnsi"/>
          <w:sz w:val="24"/>
          <w:szCs w:val="24"/>
        </w:rPr>
      </w:pPr>
      <w:r w:rsidRPr="00665169">
        <w:rPr>
          <w:rFonts w:cstheme="minorHAnsi"/>
        </w:rPr>
        <w:t xml:space="preserve">The starting point of every agent is a Java class that extends the </w:t>
      </w:r>
      <w:r w:rsidRPr="00665169">
        <w:rPr>
          <w:rStyle w:val="HTMLTypewriter"/>
          <w:rFonts w:asciiTheme="minorHAnsi" w:eastAsiaTheme="minorHAnsi" w:hAnsiTheme="minorHAnsi" w:cstheme="minorHAnsi"/>
        </w:rPr>
        <w:t>Agent</w:t>
      </w:r>
      <w:r w:rsidRPr="00665169">
        <w:rPr>
          <w:rFonts w:cstheme="minorHAnsi"/>
        </w:rPr>
        <w:t xml:space="preserve"> interface from the </w:t>
      </w:r>
      <w:proofErr w:type="spellStart"/>
      <w:r w:rsidRPr="00665169">
        <w:rPr>
          <w:rStyle w:val="HTMLTypewriter"/>
          <w:rFonts w:asciiTheme="minorHAnsi" w:eastAsiaTheme="minorHAnsi" w:hAnsiTheme="minorHAnsi" w:cstheme="minorHAnsi"/>
        </w:rPr>
        <w:t>tryllian.afc.agent</w:t>
      </w:r>
      <w:proofErr w:type="spellEnd"/>
      <w:r w:rsidRPr="00665169">
        <w:rPr>
          <w:rFonts w:cstheme="minorHAnsi"/>
        </w:rPr>
        <w:t xml:space="preserve"> package.</w:t>
      </w:r>
      <w:r w:rsidR="00004DFF" w:rsidRPr="00665169">
        <w:rPr>
          <w:rFonts w:cstheme="minorHAnsi"/>
        </w:rPr>
        <w:t xml:space="preserve"> It’s </w:t>
      </w:r>
      <w:r w:rsidR="00004DFF" w:rsidRPr="00665169">
        <w:rPr>
          <w:rFonts w:cstheme="minorHAnsi"/>
          <w:sz w:val="24"/>
          <w:szCs w:val="24"/>
        </w:rPr>
        <w:t xml:space="preserve">similar to </w:t>
      </w:r>
      <w:proofErr w:type="spellStart"/>
      <w:r w:rsidR="00004DFF" w:rsidRPr="00665169">
        <w:rPr>
          <w:rFonts w:cstheme="minorHAnsi"/>
          <w:sz w:val="24"/>
          <w:szCs w:val="24"/>
        </w:rPr>
        <w:t>jade.core.</w:t>
      </w:r>
      <w:r w:rsidR="00004DFF" w:rsidRPr="00665169">
        <w:rPr>
          <w:rFonts w:cstheme="minorHAnsi"/>
          <w:bCs/>
          <w:sz w:val="24"/>
          <w:szCs w:val="24"/>
        </w:rPr>
        <w:t>Agent</w:t>
      </w:r>
      <w:proofErr w:type="spellEnd"/>
      <w:r w:rsidR="00004DFF" w:rsidRPr="00665169">
        <w:rPr>
          <w:rFonts w:cstheme="minorHAnsi"/>
          <w:bCs/>
          <w:sz w:val="24"/>
          <w:szCs w:val="24"/>
        </w:rPr>
        <w:t xml:space="preserve"> class in Jade.</w:t>
      </w:r>
    </w:p>
    <w:p w:rsidR="00004DFF" w:rsidRPr="00665169" w:rsidRDefault="00004DFF" w:rsidP="00004DFF">
      <w:pPr>
        <w:pStyle w:val="NormalWeb"/>
        <w:rPr>
          <w:rFonts w:asciiTheme="minorHAnsi" w:hAnsiTheme="minorHAnsi" w:cstheme="minorHAnsi"/>
        </w:rPr>
      </w:pPr>
      <w:r w:rsidRPr="00665169">
        <w:rPr>
          <w:rFonts w:asciiTheme="minorHAnsi" w:hAnsiTheme="minorHAnsi" w:cstheme="minorHAnsi"/>
        </w:rPr>
        <w:t xml:space="preserve">The code of the </w:t>
      </w:r>
      <w:proofErr w:type="spellStart"/>
      <w:r w:rsidRPr="00665169">
        <w:rPr>
          <w:rFonts w:asciiTheme="minorHAnsi" w:hAnsiTheme="minorHAnsi" w:cstheme="minorHAnsi"/>
        </w:rPr>
        <w:t>HelloWorldAgent</w:t>
      </w:r>
      <w:proofErr w:type="spellEnd"/>
      <w:r w:rsidRPr="00665169">
        <w:rPr>
          <w:rFonts w:asciiTheme="minorHAnsi" w:hAnsiTheme="minorHAnsi" w:cstheme="minorHAnsi"/>
        </w:rPr>
        <w:t xml:space="preserve">: </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
    <w:p w:rsidR="00004DFF" w:rsidRPr="00665169" w:rsidRDefault="00004DFF" w:rsidP="00004DFF">
      <w:pPr>
        <w:pStyle w:val="HTMLPreformatted"/>
        <w:rPr>
          <w:rFonts w:asciiTheme="minorHAnsi" w:hAnsiTheme="minorHAnsi" w:cstheme="minorHAnsi"/>
        </w:rPr>
      </w:pPr>
      <w:proofErr w:type="gramStart"/>
      <w:r w:rsidRPr="00665169">
        <w:rPr>
          <w:rFonts w:asciiTheme="minorHAnsi" w:hAnsiTheme="minorHAnsi" w:cstheme="minorHAnsi"/>
        </w:rPr>
        <w:t>package</w:t>
      </w:r>
      <w:proofErr w:type="gramEnd"/>
      <w:r w:rsidRPr="00665169">
        <w:rPr>
          <w:rFonts w:asciiTheme="minorHAnsi" w:hAnsiTheme="minorHAnsi" w:cstheme="minorHAnsi"/>
        </w:rPr>
        <w:t xml:space="preserve"> </w:t>
      </w:r>
      <w:proofErr w:type="spellStart"/>
      <w:r w:rsidRPr="00665169">
        <w:rPr>
          <w:rFonts w:asciiTheme="minorHAnsi" w:hAnsiTheme="minorHAnsi" w:cstheme="minorHAnsi"/>
        </w:rPr>
        <w:t>tryllian.scenarios.helloworld</w:t>
      </w:r>
      <w:proofErr w:type="spellEnd"/>
      <w:r w:rsidRPr="00665169">
        <w:rPr>
          <w:rFonts w:asciiTheme="minorHAnsi" w:hAnsiTheme="minorHAnsi" w:cstheme="minorHAnsi"/>
        </w:rPr>
        <w:t>;</w:t>
      </w:r>
    </w:p>
    <w:p w:rsidR="00004DFF" w:rsidRPr="00665169" w:rsidRDefault="00004DFF" w:rsidP="00004DFF">
      <w:pPr>
        <w:pStyle w:val="HTMLPreformatted"/>
        <w:rPr>
          <w:rFonts w:asciiTheme="minorHAnsi" w:hAnsiTheme="minorHAnsi" w:cstheme="minorHAnsi"/>
        </w:rPr>
      </w:pPr>
    </w:p>
    <w:p w:rsidR="00004DFF" w:rsidRPr="00665169" w:rsidRDefault="00004DFF" w:rsidP="00004DFF">
      <w:pPr>
        <w:pStyle w:val="HTMLPreformatted"/>
        <w:rPr>
          <w:rFonts w:asciiTheme="minorHAnsi" w:hAnsiTheme="minorHAnsi" w:cstheme="minorHAnsi"/>
        </w:rPr>
      </w:pPr>
      <w:proofErr w:type="gramStart"/>
      <w:r w:rsidRPr="00665169">
        <w:rPr>
          <w:rFonts w:asciiTheme="minorHAnsi" w:hAnsiTheme="minorHAnsi" w:cstheme="minorHAnsi"/>
        </w:rPr>
        <w:t>import</w:t>
      </w:r>
      <w:proofErr w:type="gramEnd"/>
      <w:r w:rsidRPr="00665169">
        <w:rPr>
          <w:rFonts w:asciiTheme="minorHAnsi" w:hAnsiTheme="minorHAnsi" w:cstheme="minorHAnsi"/>
        </w:rPr>
        <w:t xml:space="preserve"> </w:t>
      </w:r>
      <w:proofErr w:type="spellStart"/>
      <w:r w:rsidRPr="00665169">
        <w:rPr>
          <w:rFonts w:asciiTheme="minorHAnsi" w:hAnsiTheme="minorHAnsi" w:cstheme="minorHAnsi"/>
        </w:rPr>
        <w:t>tryllian.afc.agent.Agent</w:t>
      </w:r>
      <w:proofErr w:type="spellEnd"/>
      <w:r w:rsidRPr="00665169">
        <w:rPr>
          <w:rFonts w:asciiTheme="minorHAnsi" w:hAnsiTheme="minorHAnsi" w:cstheme="minorHAnsi"/>
        </w:rPr>
        <w:t>;</w:t>
      </w:r>
    </w:p>
    <w:p w:rsidR="00004DFF" w:rsidRPr="00665169" w:rsidRDefault="00004DFF" w:rsidP="00004DFF">
      <w:pPr>
        <w:pStyle w:val="HTMLPreformatted"/>
        <w:rPr>
          <w:rFonts w:asciiTheme="minorHAnsi" w:hAnsiTheme="minorHAnsi" w:cstheme="minorHAnsi"/>
        </w:rPr>
      </w:pPr>
      <w:proofErr w:type="gramStart"/>
      <w:r w:rsidRPr="00665169">
        <w:rPr>
          <w:rFonts w:asciiTheme="minorHAnsi" w:hAnsiTheme="minorHAnsi" w:cstheme="minorHAnsi"/>
        </w:rPr>
        <w:t>import</w:t>
      </w:r>
      <w:proofErr w:type="gramEnd"/>
      <w:r w:rsidRPr="00665169">
        <w:rPr>
          <w:rFonts w:asciiTheme="minorHAnsi" w:hAnsiTheme="minorHAnsi" w:cstheme="minorHAnsi"/>
        </w:rPr>
        <w:t xml:space="preserve"> </w:t>
      </w:r>
      <w:proofErr w:type="spellStart"/>
      <w:r w:rsidRPr="00665169">
        <w:rPr>
          <w:rFonts w:asciiTheme="minorHAnsi" w:hAnsiTheme="minorHAnsi" w:cstheme="minorHAnsi"/>
        </w:rPr>
        <w:t>tryllian.afc.task.standard.LogTask</w:t>
      </w:r>
      <w:proofErr w:type="spellEnd"/>
      <w:r w:rsidRPr="00665169">
        <w:rPr>
          <w:rFonts w:asciiTheme="minorHAnsi" w:hAnsiTheme="minorHAnsi" w:cstheme="minorHAnsi"/>
        </w:rPr>
        <w:t>;</w:t>
      </w:r>
    </w:p>
    <w:p w:rsidR="00004DFF" w:rsidRPr="00665169" w:rsidRDefault="00004DFF" w:rsidP="00004DFF">
      <w:pPr>
        <w:pStyle w:val="HTMLPreformatted"/>
        <w:rPr>
          <w:rFonts w:asciiTheme="minorHAnsi" w:hAnsiTheme="minorHAnsi" w:cstheme="minorHAnsi"/>
        </w:rPr>
      </w:pPr>
      <w:proofErr w:type="gramStart"/>
      <w:r w:rsidRPr="00665169">
        <w:rPr>
          <w:rFonts w:asciiTheme="minorHAnsi" w:hAnsiTheme="minorHAnsi" w:cstheme="minorHAnsi"/>
        </w:rPr>
        <w:t>import</w:t>
      </w:r>
      <w:proofErr w:type="gramEnd"/>
      <w:r w:rsidRPr="00665169">
        <w:rPr>
          <w:rFonts w:asciiTheme="minorHAnsi" w:hAnsiTheme="minorHAnsi" w:cstheme="minorHAnsi"/>
        </w:rPr>
        <w:t xml:space="preserve"> </w:t>
      </w:r>
      <w:proofErr w:type="spellStart"/>
      <w:r w:rsidRPr="00665169">
        <w:rPr>
          <w:rFonts w:asciiTheme="minorHAnsi" w:hAnsiTheme="minorHAnsi" w:cstheme="minorHAnsi"/>
        </w:rPr>
        <w:t>tryllian.afc.task.standard.PeriodicalTask</w:t>
      </w:r>
      <w:proofErr w:type="spellEnd"/>
      <w:r w:rsidRPr="00665169">
        <w:rPr>
          <w:rFonts w:asciiTheme="minorHAnsi" w:hAnsiTheme="minorHAnsi" w:cstheme="minorHAnsi"/>
        </w:rPr>
        <w:t>;</w:t>
      </w:r>
    </w:p>
    <w:p w:rsidR="00004DFF" w:rsidRPr="00665169" w:rsidRDefault="00004DFF" w:rsidP="00004DFF">
      <w:pPr>
        <w:pStyle w:val="HTMLPreformatted"/>
        <w:rPr>
          <w:rFonts w:asciiTheme="minorHAnsi" w:hAnsiTheme="minorHAnsi" w:cstheme="minorHAnsi"/>
        </w:rPr>
      </w:pPr>
    </w:p>
    <w:p w:rsidR="00004DFF" w:rsidRPr="00665169" w:rsidRDefault="00004DFF" w:rsidP="00004DFF">
      <w:pPr>
        <w:pStyle w:val="HTMLPreformatted"/>
        <w:rPr>
          <w:rFonts w:asciiTheme="minorHAnsi" w:hAnsiTheme="minorHAnsi" w:cstheme="minorHAnsi"/>
        </w:rPr>
      </w:pPr>
      <w:proofErr w:type="gramStart"/>
      <w:r w:rsidRPr="00665169">
        <w:rPr>
          <w:rFonts w:asciiTheme="minorHAnsi" w:hAnsiTheme="minorHAnsi" w:cstheme="minorHAnsi"/>
        </w:rPr>
        <w:t>public</w:t>
      </w:r>
      <w:proofErr w:type="gramEnd"/>
      <w:r w:rsidRPr="00665169">
        <w:rPr>
          <w:rFonts w:asciiTheme="minorHAnsi" w:hAnsiTheme="minorHAnsi" w:cstheme="minorHAnsi"/>
        </w:rPr>
        <w:t xml:space="preserve"> class </w:t>
      </w:r>
      <w:proofErr w:type="spellStart"/>
      <w:r w:rsidRPr="00665169">
        <w:rPr>
          <w:rFonts w:asciiTheme="minorHAnsi" w:hAnsiTheme="minorHAnsi" w:cstheme="minorHAnsi"/>
        </w:rPr>
        <w:t>HelloWorldAgent</w:t>
      </w:r>
      <w:proofErr w:type="spellEnd"/>
      <w:r w:rsidRPr="00665169">
        <w:rPr>
          <w:rFonts w:asciiTheme="minorHAnsi" w:hAnsiTheme="minorHAnsi" w:cstheme="minorHAnsi"/>
        </w:rPr>
        <w:t xml:space="preserve"> extends Agent</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roofErr w:type="gramStart"/>
      <w:r w:rsidRPr="00665169">
        <w:rPr>
          <w:rFonts w:asciiTheme="minorHAnsi" w:hAnsiTheme="minorHAnsi" w:cstheme="minorHAnsi"/>
        </w:rPr>
        <w:t>implements</w:t>
      </w:r>
      <w:proofErr w:type="gramEnd"/>
      <w:r w:rsidRPr="00665169">
        <w:rPr>
          <w:rFonts w:asciiTheme="minorHAnsi" w:hAnsiTheme="minorHAnsi" w:cstheme="minorHAnsi"/>
        </w:rPr>
        <w:t xml:space="preserve"> </w:t>
      </w:r>
      <w:proofErr w:type="spellStart"/>
      <w:r w:rsidRPr="00665169">
        <w:rPr>
          <w:rFonts w:asciiTheme="minorHAnsi" w:hAnsiTheme="minorHAnsi" w:cstheme="minorHAnsi"/>
        </w:rPr>
        <w:t>tryllian.are.TransientAgent</w:t>
      </w:r>
      <w:proofErr w:type="spellEnd"/>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w:t>
      </w:r>
    </w:p>
    <w:p w:rsidR="00004DFF" w:rsidRPr="00665169" w:rsidRDefault="00004DFF" w:rsidP="00004DFF">
      <w:pPr>
        <w:pStyle w:val="HTMLPreformatted"/>
        <w:rPr>
          <w:rFonts w:asciiTheme="minorHAnsi" w:hAnsiTheme="minorHAnsi" w:cstheme="minorHAnsi"/>
        </w:rPr>
      </w:pP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roofErr w:type="gramStart"/>
      <w:r w:rsidRPr="00665169">
        <w:rPr>
          <w:rFonts w:asciiTheme="minorHAnsi" w:hAnsiTheme="minorHAnsi" w:cstheme="minorHAnsi"/>
        </w:rPr>
        <w:t>public</w:t>
      </w:r>
      <w:proofErr w:type="gramEnd"/>
      <w:r w:rsidRPr="00665169">
        <w:rPr>
          <w:rFonts w:asciiTheme="minorHAnsi" w:hAnsiTheme="minorHAnsi" w:cstheme="minorHAnsi"/>
        </w:rPr>
        <w:t xml:space="preserve"> </w:t>
      </w:r>
      <w:proofErr w:type="spellStart"/>
      <w:r w:rsidRPr="00665169">
        <w:rPr>
          <w:rFonts w:asciiTheme="minorHAnsi" w:hAnsiTheme="minorHAnsi" w:cstheme="minorHAnsi"/>
        </w:rPr>
        <w:t>HelloWorldAgent</w:t>
      </w:r>
      <w:proofErr w:type="spellEnd"/>
      <w:r w:rsidRPr="00665169">
        <w:rPr>
          <w:rFonts w:asciiTheme="minorHAnsi" w:hAnsiTheme="minorHAnsi" w:cstheme="minorHAnsi"/>
        </w:rPr>
        <w:t xml:space="preserve">(String[] </w:t>
      </w:r>
      <w:proofErr w:type="spellStart"/>
      <w:r w:rsidRPr="00665169">
        <w:rPr>
          <w:rFonts w:asciiTheme="minorHAnsi" w:hAnsiTheme="minorHAnsi" w:cstheme="minorHAnsi"/>
        </w:rPr>
        <w:t>args</w:t>
      </w:r>
      <w:proofErr w:type="spellEnd"/>
      <w:r w:rsidRPr="00665169">
        <w:rPr>
          <w:rFonts w:asciiTheme="minorHAnsi" w:hAnsiTheme="minorHAnsi" w:cstheme="minorHAnsi"/>
        </w:rPr>
        <w:t>) {</w:t>
      </w:r>
    </w:p>
    <w:p w:rsidR="00004DFF" w:rsidRPr="00665169" w:rsidRDefault="00004DFF" w:rsidP="00004DFF">
      <w:pPr>
        <w:pStyle w:val="HTMLPreformatted"/>
        <w:rPr>
          <w:rFonts w:asciiTheme="minorHAnsi" w:hAnsiTheme="minorHAnsi" w:cstheme="minorHAnsi"/>
        </w:rPr>
      </w:pP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 Set name if specified in habitat xml file</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roofErr w:type="gramStart"/>
      <w:r w:rsidRPr="00665169">
        <w:rPr>
          <w:rFonts w:asciiTheme="minorHAnsi" w:hAnsiTheme="minorHAnsi" w:cstheme="minorHAnsi"/>
        </w:rPr>
        <w:t>if</w:t>
      </w:r>
      <w:proofErr w:type="gramEnd"/>
      <w:r w:rsidRPr="00665169">
        <w:rPr>
          <w:rFonts w:asciiTheme="minorHAnsi" w:hAnsiTheme="minorHAnsi" w:cstheme="minorHAnsi"/>
        </w:rPr>
        <w:t xml:space="preserve"> (</w:t>
      </w:r>
      <w:proofErr w:type="spellStart"/>
      <w:r w:rsidRPr="00665169">
        <w:rPr>
          <w:rFonts w:asciiTheme="minorHAnsi" w:hAnsiTheme="minorHAnsi" w:cstheme="minorHAnsi"/>
        </w:rPr>
        <w:t>args</w:t>
      </w:r>
      <w:proofErr w:type="spellEnd"/>
      <w:r w:rsidRPr="00665169">
        <w:rPr>
          <w:rFonts w:asciiTheme="minorHAnsi" w:hAnsiTheme="minorHAnsi" w:cstheme="minorHAnsi"/>
        </w:rPr>
        <w:t xml:space="preserve"> != null &amp;&amp; </w:t>
      </w:r>
      <w:proofErr w:type="spellStart"/>
      <w:r w:rsidRPr="00665169">
        <w:rPr>
          <w:rFonts w:asciiTheme="minorHAnsi" w:hAnsiTheme="minorHAnsi" w:cstheme="minorHAnsi"/>
        </w:rPr>
        <w:t>args.length</w:t>
      </w:r>
      <w:proofErr w:type="spellEnd"/>
      <w:r w:rsidRPr="00665169">
        <w:rPr>
          <w:rFonts w:asciiTheme="minorHAnsi" w:hAnsiTheme="minorHAnsi" w:cstheme="minorHAnsi"/>
        </w:rPr>
        <w:t xml:space="preserve"> &gt; 0) {</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roofErr w:type="spellStart"/>
      <w:proofErr w:type="gramStart"/>
      <w:r w:rsidRPr="00665169">
        <w:rPr>
          <w:rFonts w:asciiTheme="minorHAnsi" w:hAnsiTheme="minorHAnsi" w:cstheme="minorHAnsi"/>
        </w:rPr>
        <w:t>setName</w:t>
      </w:r>
      <w:proofErr w:type="spellEnd"/>
      <w:r w:rsidRPr="00665169">
        <w:rPr>
          <w:rFonts w:asciiTheme="minorHAnsi" w:hAnsiTheme="minorHAnsi" w:cstheme="minorHAnsi"/>
        </w:rPr>
        <w:t>(</w:t>
      </w:r>
      <w:proofErr w:type="spellStart"/>
      <w:proofErr w:type="gramEnd"/>
      <w:r w:rsidRPr="00665169">
        <w:rPr>
          <w:rFonts w:asciiTheme="minorHAnsi" w:hAnsiTheme="minorHAnsi" w:cstheme="minorHAnsi"/>
        </w:rPr>
        <w:t>args</w:t>
      </w:r>
      <w:proofErr w:type="spellEnd"/>
      <w:r w:rsidRPr="00665169">
        <w:rPr>
          <w:rFonts w:asciiTheme="minorHAnsi" w:hAnsiTheme="minorHAnsi" w:cstheme="minorHAnsi"/>
        </w:rPr>
        <w:t>[0]);</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roofErr w:type="gramStart"/>
      <w:r w:rsidRPr="00665169">
        <w:rPr>
          <w:rFonts w:asciiTheme="minorHAnsi" w:hAnsiTheme="minorHAnsi" w:cstheme="minorHAnsi"/>
        </w:rPr>
        <w:t>else</w:t>
      </w:r>
      <w:proofErr w:type="gramEnd"/>
      <w:r w:rsidRPr="00665169">
        <w:rPr>
          <w:rFonts w:asciiTheme="minorHAnsi" w:hAnsiTheme="minorHAnsi" w:cstheme="minorHAnsi"/>
        </w:rPr>
        <w:t xml:space="preserve"> {</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roofErr w:type="spellStart"/>
      <w:proofErr w:type="gramStart"/>
      <w:r w:rsidRPr="00665169">
        <w:rPr>
          <w:rFonts w:asciiTheme="minorHAnsi" w:hAnsiTheme="minorHAnsi" w:cstheme="minorHAnsi"/>
        </w:rPr>
        <w:t>setName</w:t>
      </w:r>
      <w:proofErr w:type="spellEnd"/>
      <w:r w:rsidRPr="00665169">
        <w:rPr>
          <w:rFonts w:asciiTheme="minorHAnsi" w:hAnsiTheme="minorHAnsi" w:cstheme="minorHAnsi"/>
        </w:rPr>
        <w:t>(</w:t>
      </w:r>
      <w:proofErr w:type="gramEnd"/>
      <w:r w:rsidRPr="00665169">
        <w:rPr>
          <w:rFonts w:asciiTheme="minorHAnsi" w:hAnsiTheme="minorHAnsi" w:cstheme="minorHAnsi"/>
        </w:rPr>
        <w:t>"hello-agent");</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
    <w:p w:rsidR="00004DFF" w:rsidRPr="00665169" w:rsidRDefault="00004DFF" w:rsidP="00004DFF">
      <w:pPr>
        <w:pStyle w:val="HTMLPreformatted"/>
        <w:rPr>
          <w:rFonts w:asciiTheme="minorHAnsi" w:hAnsiTheme="minorHAnsi" w:cstheme="minorHAnsi"/>
        </w:rPr>
      </w:pP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roofErr w:type="spellStart"/>
      <w:proofErr w:type="gramStart"/>
      <w:r w:rsidRPr="00665169">
        <w:rPr>
          <w:rFonts w:asciiTheme="minorHAnsi" w:hAnsiTheme="minorHAnsi" w:cstheme="minorHAnsi"/>
        </w:rPr>
        <w:t>addTask</w:t>
      </w:r>
      <w:proofErr w:type="spellEnd"/>
      <w:r w:rsidRPr="00665169">
        <w:rPr>
          <w:rFonts w:asciiTheme="minorHAnsi" w:hAnsiTheme="minorHAnsi" w:cstheme="minorHAnsi"/>
        </w:rPr>
        <w:t>(</w:t>
      </w:r>
      <w:proofErr w:type="gramEnd"/>
      <w:r w:rsidRPr="00665169">
        <w:rPr>
          <w:rFonts w:asciiTheme="minorHAnsi" w:hAnsiTheme="minorHAnsi" w:cstheme="minorHAnsi"/>
        </w:rPr>
        <w:t xml:space="preserve">new </w:t>
      </w:r>
      <w:proofErr w:type="spellStart"/>
      <w:r w:rsidRPr="00665169">
        <w:rPr>
          <w:rFonts w:asciiTheme="minorHAnsi" w:hAnsiTheme="minorHAnsi" w:cstheme="minorHAnsi"/>
        </w:rPr>
        <w:t>PeriodicalTask</w:t>
      </w:r>
      <w:proofErr w:type="spellEnd"/>
      <w:r w:rsidRPr="00665169">
        <w:rPr>
          <w:rFonts w:asciiTheme="minorHAnsi" w:hAnsiTheme="minorHAnsi" w:cstheme="minorHAnsi"/>
        </w:rPr>
        <w:t xml:space="preserve">(new </w:t>
      </w:r>
      <w:proofErr w:type="spellStart"/>
      <w:r w:rsidRPr="00665169">
        <w:rPr>
          <w:rFonts w:asciiTheme="minorHAnsi" w:hAnsiTheme="minorHAnsi" w:cstheme="minorHAnsi"/>
        </w:rPr>
        <w:t>LogTask</w:t>
      </w:r>
      <w:proofErr w:type="spellEnd"/>
      <w:r w:rsidRPr="00665169">
        <w:rPr>
          <w:rFonts w:asciiTheme="minorHAnsi" w:hAnsiTheme="minorHAnsi" w:cstheme="minorHAnsi"/>
        </w:rPr>
        <w:t>("Hello World!"))</w:t>
      </w:r>
      <w:r w:rsidR="00F41F79" w:rsidRPr="00665169">
        <w:rPr>
          <w:rFonts w:asciiTheme="minorHAnsi" w:hAnsiTheme="minorHAnsi" w:cstheme="minorHAnsi"/>
        </w:rPr>
        <w:t>, 30</w:t>
      </w:r>
      <w:r w:rsidRPr="00665169">
        <w:rPr>
          <w:rFonts w:asciiTheme="minorHAnsi" w:hAnsiTheme="minorHAnsi" w:cstheme="minorHAnsi"/>
        </w:rPr>
        <w:t>);</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 xml:space="preserve">    }</w:t>
      </w:r>
    </w:p>
    <w:p w:rsidR="00004DFF" w:rsidRPr="00665169" w:rsidRDefault="00004DFF" w:rsidP="00004DFF">
      <w:pPr>
        <w:pStyle w:val="HTMLPreformatted"/>
        <w:rPr>
          <w:rFonts w:asciiTheme="minorHAnsi" w:hAnsiTheme="minorHAnsi" w:cstheme="minorHAnsi"/>
        </w:rPr>
      </w:pPr>
      <w:r w:rsidRPr="00665169">
        <w:rPr>
          <w:rFonts w:asciiTheme="minorHAnsi" w:hAnsiTheme="minorHAnsi" w:cstheme="minorHAnsi"/>
        </w:rPr>
        <w:t>}</w:t>
      </w:r>
    </w:p>
    <w:p w:rsidR="00004DFF" w:rsidRPr="00665169" w:rsidRDefault="00004DFF" w:rsidP="00004DFF">
      <w:pPr>
        <w:pStyle w:val="HTMLPreformatted"/>
        <w:rPr>
          <w:rFonts w:asciiTheme="minorHAnsi" w:hAnsiTheme="minorHAnsi" w:cstheme="minorHAnsi"/>
        </w:rPr>
      </w:pPr>
    </w:p>
    <w:p w:rsidR="00004DFF" w:rsidRPr="00665169" w:rsidRDefault="00004DFF" w:rsidP="00004DFF">
      <w:pPr>
        <w:pStyle w:val="HTMLPreformatted"/>
        <w:rPr>
          <w:rFonts w:asciiTheme="minorHAnsi" w:hAnsiTheme="minorHAnsi" w:cstheme="minorHAnsi"/>
          <w:sz w:val="24"/>
          <w:szCs w:val="24"/>
        </w:rPr>
      </w:pPr>
      <w:r w:rsidRPr="00665169">
        <w:rPr>
          <w:rFonts w:asciiTheme="minorHAnsi" w:hAnsiTheme="minorHAnsi" w:cstheme="minorHAnsi"/>
          <w:sz w:val="24"/>
          <w:szCs w:val="24"/>
        </w:rPr>
        <w:t xml:space="preserve">The structure of the agent is similar to the agent in Jade. We also extend Agent class. But in </w:t>
      </w:r>
      <w:proofErr w:type="spellStart"/>
      <w:r w:rsidRPr="00665169">
        <w:rPr>
          <w:rFonts w:asciiTheme="minorHAnsi" w:hAnsiTheme="minorHAnsi" w:cstheme="minorHAnsi"/>
          <w:sz w:val="24"/>
          <w:szCs w:val="24"/>
        </w:rPr>
        <w:t>Trillian</w:t>
      </w:r>
      <w:proofErr w:type="spellEnd"/>
      <w:r w:rsidR="00665169" w:rsidRPr="00665169">
        <w:rPr>
          <w:rFonts w:asciiTheme="minorHAnsi" w:hAnsiTheme="minorHAnsi" w:cstheme="minorHAnsi"/>
          <w:sz w:val="24"/>
          <w:szCs w:val="24"/>
        </w:rPr>
        <w:t xml:space="preserve"> ADK</w:t>
      </w:r>
      <w:r w:rsidRPr="00665169">
        <w:rPr>
          <w:rFonts w:asciiTheme="minorHAnsi" w:hAnsiTheme="minorHAnsi" w:cstheme="minorHAnsi"/>
          <w:sz w:val="24"/>
          <w:szCs w:val="24"/>
        </w:rPr>
        <w:t xml:space="preserve"> initialization is performed inside constructor and we add tasks, not </w:t>
      </w:r>
      <w:proofErr w:type="spellStart"/>
      <w:r w:rsidRPr="00665169">
        <w:rPr>
          <w:rFonts w:asciiTheme="minorHAnsi" w:hAnsiTheme="minorHAnsi" w:cstheme="minorHAnsi"/>
          <w:sz w:val="24"/>
          <w:szCs w:val="24"/>
        </w:rPr>
        <w:t>behaviours</w:t>
      </w:r>
      <w:proofErr w:type="spellEnd"/>
      <w:r w:rsidRPr="00665169">
        <w:rPr>
          <w:rFonts w:asciiTheme="minorHAnsi" w:hAnsiTheme="minorHAnsi" w:cstheme="minorHAnsi"/>
          <w:sz w:val="24"/>
          <w:szCs w:val="24"/>
        </w:rPr>
        <w:t xml:space="preserve"> like in Jade.</w:t>
      </w:r>
      <w:r w:rsidR="00F41F79" w:rsidRPr="00665169">
        <w:rPr>
          <w:rFonts w:asciiTheme="minorHAnsi" w:hAnsiTheme="minorHAnsi" w:cstheme="minorHAnsi"/>
          <w:sz w:val="24"/>
          <w:szCs w:val="24"/>
        </w:rPr>
        <w:t xml:space="preserve"> Periodical task is analog of </w:t>
      </w:r>
      <w:proofErr w:type="spellStart"/>
      <w:r w:rsidR="00F41F79" w:rsidRPr="00665169">
        <w:rPr>
          <w:rFonts w:asciiTheme="minorHAnsi" w:hAnsiTheme="minorHAnsi" w:cstheme="minorHAnsi"/>
          <w:sz w:val="24"/>
          <w:szCs w:val="24"/>
        </w:rPr>
        <w:t>TickerBehaviour</w:t>
      </w:r>
      <w:proofErr w:type="spellEnd"/>
      <w:r w:rsidR="00F41F79" w:rsidRPr="00665169">
        <w:rPr>
          <w:rFonts w:asciiTheme="minorHAnsi" w:hAnsiTheme="minorHAnsi" w:cstheme="minorHAnsi"/>
          <w:sz w:val="24"/>
          <w:szCs w:val="24"/>
        </w:rPr>
        <w:t xml:space="preserve"> in Jade.</w:t>
      </w:r>
    </w:p>
    <w:p w:rsidR="00A83C1F" w:rsidRPr="00665169" w:rsidRDefault="006F13F7" w:rsidP="00A83C1F">
      <w:pPr>
        <w:pStyle w:val="NormalWeb"/>
        <w:rPr>
          <w:rFonts w:asciiTheme="minorHAnsi" w:hAnsiTheme="minorHAnsi" w:cstheme="minorHAnsi"/>
        </w:rPr>
      </w:pPr>
      <w:r w:rsidRPr="00665169">
        <w:rPr>
          <w:rFonts w:asciiTheme="minorHAnsi" w:hAnsiTheme="minorHAnsi" w:cstheme="minorHAnsi"/>
        </w:rPr>
        <w:t xml:space="preserve">In </w:t>
      </w:r>
      <w:proofErr w:type="spellStart"/>
      <w:r w:rsidRPr="00665169">
        <w:rPr>
          <w:rFonts w:asciiTheme="minorHAnsi" w:hAnsiTheme="minorHAnsi" w:cstheme="minorHAnsi"/>
        </w:rPr>
        <w:t>Trillian</w:t>
      </w:r>
      <w:proofErr w:type="spellEnd"/>
      <w:r w:rsidR="00665169" w:rsidRPr="00665169">
        <w:rPr>
          <w:rFonts w:asciiTheme="minorHAnsi" w:hAnsiTheme="minorHAnsi" w:cstheme="minorHAnsi"/>
        </w:rPr>
        <w:t xml:space="preserve"> ADK</w:t>
      </w:r>
      <w:r w:rsidRPr="00665169">
        <w:rPr>
          <w:rFonts w:asciiTheme="minorHAnsi" w:hAnsiTheme="minorHAnsi" w:cstheme="minorHAnsi"/>
        </w:rPr>
        <w:t xml:space="preserve"> se need to pack agents into DNA files, in Jade we </w:t>
      </w:r>
      <w:proofErr w:type="spellStart"/>
      <w:r w:rsidRPr="00665169">
        <w:rPr>
          <w:rFonts w:asciiTheme="minorHAnsi" w:hAnsiTheme="minorHAnsi" w:cstheme="minorHAnsi"/>
        </w:rPr>
        <w:t>simly</w:t>
      </w:r>
      <w:proofErr w:type="spellEnd"/>
      <w:r w:rsidRPr="00665169">
        <w:rPr>
          <w:rFonts w:asciiTheme="minorHAnsi" w:hAnsiTheme="minorHAnsi" w:cstheme="minorHAnsi"/>
        </w:rPr>
        <w:t xml:space="preserve"> use class files. </w:t>
      </w:r>
      <w:r w:rsidR="00A83C1F" w:rsidRPr="00665169">
        <w:rPr>
          <w:rFonts w:asciiTheme="minorHAnsi" w:hAnsiTheme="minorHAnsi" w:cstheme="minorHAnsi"/>
        </w:rPr>
        <w:t xml:space="preserve">The DNA file is a file that contains: </w:t>
      </w:r>
    </w:p>
    <w:p w:rsidR="00A83C1F" w:rsidRPr="00665169" w:rsidRDefault="00A83C1F" w:rsidP="00A83C1F">
      <w:pPr>
        <w:pStyle w:val="NormalWeb"/>
        <w:numPr>
          <w:ilvl w:val="0"/>
          <w:numId w:val="2"/>
        </w:numPr>
        <w:rPr>
          <w:rFonts w:asciiTheme="minorHAnsi" w:hAnsiTheme="minorHAnsi" w:cstheme="minorHAnsi"/>
        </w:rPr>
      </w:pPr>
      <w:r w:rsidRPr="00665169">
        <w:rPr>
          <w:rFonts w:asciiTheme="minorHAnsi" w:hAnsiTheme="minorHAnsi" w:cstheme="minorHAnsi"/>
        </w:rPr>
        <w:lastRenderedPageBreak/>
        <w:t xml:space="preserve">The jar file of your agent </w:t>
      </w:r>
    </w:p>
    <w:p w:rsidR="00A83C1F" w:rsidRPr="00665169" w:rsidRDefault="00A83C1F" w:rsidP="00A83C1F">
      <w:pPr>
        <w:pStyle w:val="NormalWeb"/>
        <w:numPr>
          <w:ilvl w:val="0"/>
          <w:numId w:val="2"/>
        </w:numPr>
        <w:rPr>
          <w:rFonts w:asciiTheme="minorHAnsi" w:hAnsiTheme="minorHAnsi" w:cstheme="minorHAnsi"/>
        </w:rPr>
      </w:pPr>
      <w:r w:rsidRPr="00665169">
        <w:rPr>
          <w:rFonts w:asciiTheme="minorHAnsi" w:hAnsiTheme="minorHAnsi" w:cstheme="minorHAnsi"/>
        </w:rPr>
        <w:t xml:space="preserve">The optional libraries that your agent uses </w:t>
      </w:r>
    </w:p>
    <w:p w:rsidR="00A83C1F" w:rsidRPr="00665169" w:rsidRDefault="00A83C1F" w:rsidP="00A83C1F">
      <w:pPr>
        <w:pStyle w:val="NormalWeb"/>
        <w:numPr>
          <w:ilvl w:val="0"/>
          <w:numId w:val="2"/>
        </w:numPr>
        <w:rPr>
          <w:rFonts w:asciiTheme="minorHAnsi" w:hAnsiTheme="minorHAnsi" w:cstheme="minorHAnsi"/>
        </w:rPr>
      </w:pPr>
      <w:r w:rsidRPr="00665169">
        <w:rPr>
          <w:rFonts w:asciiTheme="minorHAnsi" w:hAnsiTheme="minorHAnsi" w:cstheme="minorHAnsi"/>
        </w:rPr>
        <w:t xml:space="preserve">A file descriptor that contains the location of the class file of your agent in the jar file and the location of the libraries needed </w:t>
      </w:r>
    </w:p>
    <w:p w:rsidR="00A83C1F" w:rsidRPr="00665169" w:rsidRDefault="00A83C1F" w:rsidP="00A83C1F">
      <w:pPr>
        <w:pStyle w:val="NormalWeb"/>
        <w:numPr>
          <w:ilvl w:val="0"/>
          <w:numId w:val="2"/>
        </w:numPr>
        <w:rPr>
          <w:rFonts w:asciiTheme="minorHAnsi" w:hAnsiTheme="minorHAnsi" w:cstheme="minorHAnsi"/>
        </w:rPr>
      </w:pPr>
      <w:r w:rsidRPr="00665169">
        <w:rPr>
          <w:rFonts w:asciiTheme="minorHAnsi" w:hAnsiTheme="minorHAnsi" w:cstheme="minorHAnsi"/>
        </w:rPr>
        <w:t xml:space="preserve">The signature of the agent with your private key for </w:t>
      </w:r>
      <w:proofErr w:type="spellStart"/>
      <w:r w:rsidRPr="00665169">
        <w:rPr>
          <w:rFonts w:asciiTheme="minorHAnsi" w:hAnsiTheme="minorHAnsi" w:cstheme="minorHAnsi"/>
        </w:rPr>
        <w:t>authentification</w:t>
      </w:r>
      <w:proofErr w:type="spellEnd"/>
      <w:r w:rsidRPr="00665169">
        <w:rPr>
          <w:rFonts w:asciiTheme="minorHAnsi" w:hAnsiTheme="minorHAnsi" w:cstheme="minorHAnsi"/>
        </w:rPr>
        <w:t xml:space="preserve"> and versioning </w:t>
      </w:r>
    </w:p>
    <w:p w:rsidR="00A83C1F" w:rsidRPr="00665169" w:rsidRDefault="00A83C1F" w:rsidP="00A83C1F">
      <w:pPr>
        <w:pStyle w:val="NormalWeb"/>
        <w:rPr>
          <w:rFonts w:asciiTheme="minorHAnsi" w:hAnsiTheme="minorHAnsi" w:cstheme="minorHAnsi"/>
        </w:rPr>
      </w:pPr>
      <w:r w:rsidRPr="00665169">
        <w:rPr>
          <w:rFonts w:asciiTheme="minorHAnsi" w:hAnsiTheme="minorHAnsi" w:cstheme="minorHAnsi"/>
        </w:rPr>
        <w:t xml:space="preserve">The call to ANT is wrapped in a shell script or a batch file, depending upon the host OS. This makes recreating agents very simple: to compile the Hello World example and create the agent, type: </w:t>
      </w:r>
    </w:p>
    <w:p w:rsidR="00A83C1F" w:rsidRPr="00665169" w:rsidRDefault="00A83C1F" w:rsidP="00A83C1F">
      <w:pPr>
        <w:pStyle w:val="NormalWeb"/>
        <w:rPr>
          <w:rFonts w:asciiTheme="minorHAnsi" w:hAnsiTheme="minorHAnsi" w:cstheme="minorHAnsi"/>
        </w:rPr>
      </w:pPr>
      <w:proofErr w:type="gramStart"/>
      <w:r w:rsidRPr="00665169">
        <w:rPr>
          <w:rFonts w:asciiTheme="minorHAnsi" w:hAnsiTheme="minorHAnsi" w:cstheme="minorHAnsi"/>
          <w:b/>
          <w:bCs/>
        </w:rPr>
        <w:t>build</w:t>
      </w:r>
      <w:proofErr w:type="gramEnd"/>
      <w:r w:rsidRPr="00665169">
        <w:rPr>
          <w:rFonts w:asciiTheme="minorHAnsi" w:hAnsiTheme="minorHAnsi" w:cstheme="minorHAnsi"/>
          <w:b/>
          <w:bCs/>
        </w:rPr>
        <w:t xml:space="preserve"> </w:t>
      </w:r>
      <w:proofErr w:type="spellStart"/>
      <w:r w:rsidRPr="00665169">
        <w:rPr>
          <w:rFonts w:asciiTheme="minorHAnsi" w:hAnsiTheme="minorHAnsi" w:cstheme="minorHAnsi"/>
          <w:b/>
          <w:bCs/>
        </w:rPr>
        <w:t>helloworld</w:t>
      </w:r>
      <w:proofErr w:type="spellEnd"/>
      <w:r w:rsidRPr="00665169">
        <w:rPr>
          <w:rFonts w:asciiTheme="minorHAnsi" w:hAnsiTheme="minorHAnsi" w:cstheme="minorHAnsi"/>
        </w:rPr>
        <w:t xml:space="preserve"> </w:t>
      </w:r>
    </w:p>
    <w:p w:rsidR="00A83C1F" w:rsidRPr="00665169" w:rsidRDefault="00A83C1F" w:rsidP="00A83C1F">
      <w:pPr>
        <w:pStyle w:val="NormalWeb"/>
        <w:rPr>
          <w:rFonts w:asciiTheme="minorHAnsi" w:hAnsiTheme="minorHAnsi" w:cstheme="minorHAnsi"/>
        </w:rPr>
      </w:pPr>
      <w:r w:rsidRPr="00665169">
        <w:rPr>
          <w:rFonts w:asciiTheme="minorHAnsi" w:hAnsiTheme="minorHAnsi" w:cstheme="minorHAnsi"/>
        </w:rPr>
        <w:t xml:space="preserve">The build process consists of the following steps: </w:t>
      </w:r>
    </w:p>
    <w:p w:rsidR="00A83C1F" w:rsidRPr="00665169" w:rsidRDefault="00A83C1F" w:rsidP="00A83C1F">
      <w:pPr>
        <w:pStyle w:val="NormalWeb"/>
        <w:numPr>
          <w:ilvl w:val="0"/>
          <w:numId w:val="1"/>
        </w:numPr>
        <w:rPr>
          <w:rFonts w:asciiTheme="minorHAnsi" w:hAnsiTheme="minorHAnsi" w:cstheme="minorHAnsi"/>
        </w:rPr>
      </w:pPr>
      <w:r w:rsidRPr="00665169">
        <w:rPr>
          <w:rFonts w:asciiTheme="minorHAnsi" w:hAnsiTheme="minorHAnsi" w:cstheme="minorHAnsi"/>
        </w:rPr>
        <w:t xml:space="preserve">Compiling the Java classes. </w:t>
      </w:r>
    </w:p>
    <w:p w:rsidR="00A83C1F" w:rsidRPr="00665169" w:rsidRDefault="00A83C1F" w:rsidP="00A83C1F">
      <w:pPr>
        <w:pStyle w:val="NormalWeb"/>
        <w:numPr>
          <w:ilvl w:val="0"/>
          <w:numId w:val="1"/>
        </w:numPr>
        <w:rPr>
          <w:rFonts w:asciiTheme="minorHAnsi" w:hAnsiTheme="minorHAnsi" w:cstheme="minorHAnsi"/>
        </w:rPr>
      </w:pPr>
      <w:r w:rsidRPr="00665169">
        <w:rPr>
          <w:rFonts w:asciiTheme="minorHAnsi" w:hAnsiTheme="minorHAnsi" w:cstheme="minorHAnsi"/>
        </w:rPr>
        <w:t xml:space="preserve">Packaging the class files in one or more jar file. </w:t>
      </w:r>
    </w:p>
    <w:p w:rsidR="00A83C1F" w:rsidRPr="00665169" w:rsidRDefault="00A83C1F" w:rsidP="00A83C1F">
      <w:pPr>
        <w:pStyle w:val="NormalWeb"/>
        <w:numPr>
          <w:ilvl w:val="0"/>
          <w:numId w:val="1"/>
        </w:numPr>
        <w:rPr>
          <w:rFonts w:asciiTheme="minorHAnsi" w:hAnsiTheme="minorHAnsi" w:cstheme="minorHAnsi"/>
        </w:rPr>
      </w:pPr>
      <w:r w:rsidRPr="00665169">
        <w:rPr>
          <w:rFonts w:asciiTheme="minorHAnsi" w:hAnsiTheme="minorHAnsi" w:cstheme="minorHAnsi"/>
        </w:rPr>
        <w:t xml:space="preserve">Creating the agent </w:t>
      </w:r>
      <w:proofErr w:type="spellStart"/>
      <w:proofErr w:type="gramStart"/>
      <w:r w:rsidRPr="00665169">
        <w:rPr>
          <w:rFonts w:asciiTheme="minorHAnsi" w:hAnsiTheme="minorHAnsi" w:cstheme="minorHAnsi"/>
        </w:rPr>
        <w:t>dna</w:t>
      </w:r>
      <w:proofErr w:type="spellEnd"/>
      <w:proofErr w:type="gramEnd"/>
      <w:r w:rsidRPr="00665169">
        <w:rPr>
          <w:rFonts w:asciiTheme="minorHAnsi" w:hAnsiTheme="minorHAnsi" w:cstheme="minorHAnsi"/>
        </w:rPr>
        <w:t xml:space="preserve"> file (combining a descriptor file and jar files together). </w:t>
      </w:r>
    </w:p>
    <w:p w:rsidR="00A83C1F" w:rsidRPr="00665169" w:rsidRDefault="00A83C1F" w:rsidP="00A83C1F">
      <w:pPr>
        <w:pStyle w:val="NormalWeb"/>
        <w:rPr>
          <w:rFonts w:asciiTheme="minorHAnsi" w:hAnsiTheme="minorHAnsi" w:cstheme="minorHAnsi"/>
        </w:rPr>
      </w:pPr>
      <w:r w:rsidRPr="00665169">
        <w:rPr>
          <w:rFonts w:asciiTheme="minorHAnsi" w:hAnsiTheme="minorHAnsi" w:cstheme="minorHAnsi"/>
        </w:rPr>
        <w:t xml:space="preserve">After building, a file called </w:t>
      </w:r>
      <w:r w:rsidRPr="00665169">
        <w:rPr>
          <w:rStyle w:val="HTMLTypewriter"/>
          <w:rFonts w:asciiTheme="minorHAnsi" w:hAnsiTheme="minorHAnsi" w:cstheme="minorHAnsi"/>
        </w:rPr>
        <w:t>helloworld.dna</w:t>
      </w:r>
      <w:r w:rsidRPr="00665169">
        <w:rPr>
          <w:rFonts w:asciiTheme="minorHAnsi" w:hAnsiTheme="minorHAnsi" w:cstheme="minorHAnsi"/>
        </w:rPr>
        <w:t xml:space="preserve"> will be built from your new code in the </w:t>
      </w:r>
      <w:proofErr w:type="gramStart"/>
      <w:r w:rsidRPr="00665169">
        <w:rPr>
          <w:rFonts w:asciiTheme="minorHAnsi" w:hAnsiTheme="minorHAnsi" w:cstheme="minorHAnsi"/>
        </w:rPr>
        <w:t>agents</w:t>
      </w:r>
      <w:proofErr w:type="gramEnd"/>
      <w:r w:rsidRPr="00665169">
        <w:rPr>
          <w:rFonts w:asciiTheme="minorHAnsi" w:hAnsiTheme="minorHAnsi" w:cstheme="minorHAnsi"/>
        </w:rPr>
        <w:t xml:space="preserve"> directory. To run your agent, type </w:t>
      </w:r>
    </w:p>
    <w:p w:rsidR="00A83C1F" w:rsidRPr="00665169" w:rsidRDefault="00A83C1F" w:rsidP="00A83C1F">
      <w:pPr>
        <w:pStyle w:val="NormalWeb"/>
        <w:rPr>
          <w:rFonts w:asciiTheme="minorHAnsi" w:hAnsiTheme="minorHAnsi" w:cstheme="minorHAnsi"/>
        </w:rPr>
      </w:pPr>
      <w:proofErr w:type="gramStart"/>
      <w:r w:rsidRPr="00665169">
        <w:rPr>
          <w:rFonts w:asciiTheme="minorHAnsi" w:hAnsiTheme="minorHAnsi" w:cstheme="minorHAnsi"/>
          <w:b/>
          <w:bCs/>
        </w:rPr>
        <w:t>habitat</w:t>
      </w:r>
      <w:proofErr w:type="gramEnd"/>
      <w:r w:rsidRPr="00665169">
        <w:rPr>
          <w:rFonts w:asciiTheme="minorHAnsi" w:hAnsiTheme="minorHAnsi" w:cstheme="minorHAnsi"/>
          <w:b/>
          <w:bCs/>
        </w:rPr>
        <w:t xml:space="preserve"> helloworld.xml</w:t>
      </w:r>
      <w:r w:rsidRPr="00665169">
        <w:rPr>
          <w:rFonts w:asciiTheme="minorHAnsi" w:hAnsiTheme="minorHAnsi" w:cstheme="minorHAnsi"/>
        </w:rPr>
        <w:t xml:space="preserve"> </w:t>
      </w:r>
    </w:p>
    <w:p w:rsidR="006F13F7" w:rsidRPr="00665169" w:rsidRDefault="006F13F7" w:rsidP="006F13F7">
      <w:pPr>
        <w:pStyle w:val="NormalWeb"/>
        <w:rPr>
          <w:rFonts w:asciiTheme="minorHAnsi" w:hAnsiTheme="minorHAnsi" w:cstheme="minorHAnsi"/>
        </w:rPr>
      </w:pPr>
      <w:r w:rsidRPr="00665169">
        <w:rPr>
          <w:rFonts w:asciiTheme="minorHAnsi" w:hAnsiTheme="minorHAnsi" w:cstheme="minorHAnsi"/>
        </w:rPr>
        <w:t>In Jade we just print two lines:</w:t>
      </w:r>
    </w:p>
    <w:p w:rsidR="006F13F7" w:rsidRPr="00665169" w:rsidRDefault="006F13F7" w:rsidP="006F13F7">
      <w:pPr>
        <w:pStyle w:val="NormalWeb"/>
        <w:spacing w:before="0" w:beforeAutospacing="0" w:after="0" w:afterAutospacing="0"/>
        <w:rPr>
          <w:rFonts w:asciiTheme="minorHAnsi" w:hAnsiTheme="minorHAnsi" w:cstheme="minorHAnsi"/>
          <w:color w:val="000000"/>
          <w:sz w:val="20"/>
          <w:szCs w:val="20"/>
        </w:rPr>
      </w:pPr>
      <w:proofErr w:type="spellStart"/>
      <w:proofErr w:type="gramStart"/>
      <w:r w:rsidRPr="00665169">
        <w:rPr>
          <w:rFonts w:asciiTheme="minorHAnsi" w:hAnsiTheme="minorHAnsi" w:cstheme="minorHAnsi"/>
          <w:color w:val="000000"/>
          <w:sz w:val="20"/>
          <w:szCs w:val="20"/>
        </w:rPr>
        <w:t>javac</w:t>
      </w:r>
      <w:proofErr w:type="spellEnd"/>
      <w:proofErr w:type="gramEnd"/>
      <w:r w:rsidRPr="00665169">
        <w:rPr>
          <w:rFonts w:asciiTheme="minorHAnsi" w:hAnsiTheme="minorHAnsi" w:cstheme="minorHAnsi"/>
          <w:color w:val="000000"/>
          <w:sz w:val="20"/>
          <w:szCs w:val="20"/>
        </w:rPr>
        <w:t xml:space="preserve"> HelloAgent.java</w:t>
      </w:r>
    </w:p>
    <w:p w:rsidR="006F13F7" w:rsidRPr="00665169" w:rsidRDefault="006F13F7" w:rsidP="006F13F7">
      <w:pPr>
        <w:autoSpaceDE w:val="0"/>
        <w:autoSpaceDN w:val="0"/>
        <w:adjustRightInd w:val="0"/>
        <w:spacing w:after="0" w:line="240" w:lineRule="auto"/>
        <w:rPr>
          <w:rFonts w:cstheme="minorHAnsi"/>
          <w:color w:val="000000"/>
          <w:sz w:val="20"/>
          <w:szCs w:val="20"/>
        </w:rPr>
      </w:pPr>
      <w:proofErr w:type="gramStart"/>
      <w:r w:rsidRPr="00665169">
        <w:rPr>
          <w:rFonts w:cstheme="minorHAnsi"/>
          <w:color w:val="000000"/>
          <w:sz w:val="20"/>
          <w:szCs w:val="20"/>
        </w:rPr>
        <w:t>java</w:t>
      </w:r>
      <w:proofErr w:type="gramEnd"/>
      <w:r w:rsidRPr="00665169">
        <w:rPr>
          <w:rFonts w:cstheme="minorHAnsi"/>
          <w:color w:val="000000"/>
          <w:sz w:val="20"/>
          <w:szCs w:val="20"/>
        </w:rPr>
        <w:t xml:space="preserve"> </w:t>
      </w:r>
      <w:proofErr w:type="spellStart"/>
      <w:r w:rsidRPr="00665169">
        <w:rPr>
          <w:rFonts w:cstheme="minorHAnsi"/>
          <w:color w:val="000000"/>
          <w:sz w:val="20"/>
          <w:szCs w:val="20"/>
        </w:rPr>
        <w:t>jade.Boot</w:t>
      </w:r>
      <w:proofErr w:type="spellEnd"/>
      <w:r w:rsidRPr="00665169">
        <w:rPr>
          <w:rFonts w:cstheme="minorHAnsi"/>
          <w:color w:val="000000"/>
          <w:sz w:val="20"/>
          <w:szCs w:val="20"/>
        </w:rPr>
        <w:t xml:space="preserve"> </w:t>
      </w:r>
      <w:proofErr w:type="spellStart"/>
      <w:r w:rsidRPr="00665169">
        <w:rPr>
          <w:rFonts w:cstheme="minorHAnsi"/>
          <w:color w:val="000000"/>
          <w:sz w:val="20"/>
          <w:szCs w:val="20"/>
        </w:rPr>
        <w:t>fred:HelloAgent</w:t>
      </w:r>
      <w:proofErr w:type="spellEnd"/>
    </w:p>
    <w:p w:rsidR="006F13F7" w:rsidRPr="00665169" w:rsidRDefault="006F13F7" w:rsidP="006F13F7">
      <w:pPr>
        <w:autoSpaceDE w:val="0"/>
        <w:autoSpaceDN w:val="0"/>
        <w:adjustRightInd w:val="0"/>
        <w:spacing w:after="0" w:line="240" w:lineRule="auto"/>
        <w:rPr>
          <w:rFonts w:cstheme="minorHAnsi"/>
          <w:color w:val="000000"/>
          <w:sz w:val="20"/>
          <w:szCs w:val="20"/>
        </w:rPr>
      </w:pPr>
    </w:p>
    <w:p w:rsidR="006F13F7" w:rsidRPr="00665169" w:rsidRDefault="006F13F7" w:rsidP="006F13F7">
      <w:pPr>
        <w:autoSpaceDE w:val="0"/>
        <w:autoSpaceDN w:val="0"/>
        <w:adjustRightInd w:val="0"/>
        <w:spacing w:after="0" w:line="240" w:lineRule="auto"/>
        <w:rPr>
          <w:rFonts w:cstheme="minorHAnsi"/>
          <w:color w:val="000000"/>
          <w:sz w:val="20"/>
          <w:szCs w:val="20"/>
        </w:rPr>
      </w:pPr>
    </w:p>
    <w:p w:rsidR="00A83C1F" w:rsidRPr="00665169" w:rsidRDefault="00F41F79">
      <w:pPr>
        <w:rPr>
          <w:rFonts w:cstheme="minorHAnsi"/>
          <w:sz w:val="24"/>
          <w:szCs w:val="24"/>
        </w:rPr>
      </w:pPr>
      <w:r w:rsidRPr="00665169">
        <w:rPr>
          <w:rFonts w:cstheme="minorHAnsi"/>
        </w:rPr>
        <w:t xml:space="preserve">To register registers the agent with the specified service name in </w:t>
      </w:r>
      <w:proofErr w:type="spellStart"/>
      <w:r w:rsidRPr="00665169">
        <w:rPr>
          <w:rFonts w:cstheme="minorHAnsi"/>
        </w:rPr>
        <w:t>Tryllian</w:t>
      </w:r>
      <w:proofErr w:type="spellEnd"/>
      <w:r w:rsidRPr="00665169">
        <w:rPr>
          <w:rFonts w:cstheme="minorHAnsi"/>
        </w:rPr>
        <w:t xml:space="preserve"> we can use </w:t>
      </w:r>
      <w:proofErr w:type="spellStart"/>
      <w:r w:rsidRPr="00665169">
        <w:rPr>
          <w:rFonts w:cstheme="minorHAnsi"/>
        </w:rPr>
        <w:t>RegisterTask</w:t>
      </w:r>
      <w:proofErr w:type="spellEnd"/>
      <w:r w:rsidRPr="00665169">
        <w:rPr>
          <w:rFonts w:cstheme="minorHAnsi"/>
        </w:rPr>
        <w:t xml:space="preserve"> class. </w:t>
      </w:r>
      <w:proofErr w:type="gramStart"/>
      <w:r w:rsidRPr="00665169">
        <w:rPr>
          <w:rFonts w:cstheme="minorHAnsi"/>
        </w:rPr>
        <w:t xml:space="preserve">This </w:t>
      </w:r>
      <w:proofErr w:type="spellStart"/>
      <w:r w:rsidRPr="00665169">
        <w:rPr>
          <w:rFonts w:cstheme="minorHAnsi"/>
        </w:rPr>
        <w:t>isanalogue</w:t>
      </w:r>
      <w:proofErr w:type="spellEnd"/>
      <w:r w:rsidRPr="00665169">
        <w:rPr>
          <w:rFonts w:cstheme="minorHAnsi"/>
        </w:rPr>
        <w:t xml:space="preserve"> o</w:t>
      </w:r>
      <w:r w:rsidRPr="00665169">
        <w:rPr>
          <w:rFonts w:cstheme="minorHAnsi"/>
          <w:sz w:val="24"/>
          <w:szCs w:val="24"/>
        </w:rPr>
        <w:t xml:space="preserve">f </w:t>
      </w:r>
      <w:proofErr w:type="spellStart"/>
      <w:r w:rsidRPr="00665169">
        <w:rPr>
          <w:rFonts w:cstheme="minorHAnsi"/>
          <w:sz w:val="24"/>
          <w:szCs w:val="24"/>
        </w:rPr>
        <w:t>DFService.register</w:t>
      </w:r>
      <w:proofErr w:type="spellEnd"/>
      <w:r w:rsidRPr="00665169">
        <w:rPr>
          <w:rFonts w:cstheme="minorHAnsi"/>
          <w:sz w:val="24"/>
          <w:szCs w:val="24"/>
        </w:rPr>
        <w:t xml:space="preserve"> in Jade.</w:t>
      </w:r>
      <w:proofErr w:type="gramEnd"/>
    </w:p>
    <w:p w:rsidR="0077460E" w:rsidRPr="00665169" w:rsidRDefault="0077460E" w:rsidP="0077460E">
      <w:pPr>
        <w:rPr>
          <w:rFonts w:cstheme="minorHAnsi"/>
        </w:rPr>
      </w:pPr>
      <w:r w:rsidRPr="00665169">
        <w:rPr>
          <w:rFonts w:cstheme="minorHAnsi"/>
          <w:sz w:val="24"/>
          <w:szCs w:val="24"/>
        </w:rPr>
        <w:t xml:space="preserve">To find agents in </w:t>
      </w:r>
      <w:proofErr w:type="spellStart"/>
      <w:r w:rsidRPr="00665169">
        <w:rPr>
          <w:rFonts w:cstheme="minorHAnsi"/>
          <w:sz w:val="24"/>
          <w:szCs w:val="24"/>
        </w:rPr>
        <w:t>Tryllian</w:t>
      </w:r>
      <w:proofErr w:type="spellEnd"/>
      <w:r w:rsidR="00665169" w:rsidRPr="00665169">
        <w:rPr>
          <w:rFonts w:cstheme="minorHAnsi"/>
          <w:sz w:val="24"/>
          <w:szCs w:val="24"/>
        </w:rPr>
        <w:t xml:space="preserve"> ADK</w:t>
      </w:r>
      <w:r w:rsidRPr="00665169">
        <w:rPr>
          <w:rFonts w:cstheme="minorHAnsi"/>
          <w:sz w:val="24"/>
          <w:szCs w:val="24"/>
        </w:rPr>
        <w:t xml:space="preserve"> we can use </w:t>
      </w:r>
      <w:proofErr w:type="spellStart"/>
      <w:r w:rsidRPr="00665169">
        <w:rPr>
          <w:rStyle w:val="HTMLTypewriter"/>
          <w:rFonts w:asciiTheme="minorHAnsi" w:eastAsiaTheme="minorHAnsi" w:hAnsiTheme="minorHAnsi" w:cstheme="minorHAnsi"/>
        </w:rPr>
        <w:t>tryllian.afc.task.find.Directory</w:t>
      </w:r>
      <w:proofErr w:type="spellEnd"/>
      <w:r w:rsidRPr="00665169">
        <w:rPr>
          <w:rStyle w:val="HTMLTypewriter"/>
          <w:rFonts w:asciiTheme="minorHAnsi" w:eastAsiaTheme="minorHAnsi" w:hAnsiTheme="minorHAnsi" w:cstheme="minorHAnsi"/>
        </w:rPr>
        <w:t xml:space="preserve"> interface:</w:t>
      </w:r>
    </w:p>
    <w:p w:rsidR="0077460E" w:rsidRPr="00665169" w:rsidRDefault="0077460E" w:rsidP="0077460E">
      <w:pPr>
        <w:pStyle w:val="NormalWeb"/>
        <w:numPr>
          <w:ilvl w:val="0"/>
          <w:numId w:val="3"/>
        </w:numPr>
        <w:rPr>
          <w:rFonts w:asciiTheme="minorHAnsi" w:hAnsiTheme="minorHAnsi" w:cstheme="minorHAnsi"/>
        </w:rPr>
      </w:pPr>
      <w:proofErr w:type="spellStart"/>
      <w:r w:rsidRPr="00665169">
        <w:rPr>
          <w:rStyle w:val="HTMLTypewriter"/>
          <w:rFonts w:asciiTheme="minorHAnsi" w:hAnsiTheme="minorHAnsi" w:cstheme="minorHAnsi"/>
        </w:rPr>
        <w:t>FindAgentNamesTask</w:t>
      </w:r>
      <w:proofErr w:type="spellEnd"/>
      <w:r w:rsidRPr="00665169">
        <w:rPr>
          <w:rFonts w:asciiTheme="minorHAnsi" w:hAnsiTheme="minorHAnsi" w:cstheme="minorHAnsi"/>
        </w:rPr>
        <w:t xml:space="preserve"> retrieves the names of all agents in a habitat.</w:t>
      </w:r>
    </w:p>
    <w:p w:rsidR="0077460E" w:rsidRPr="00665169" w:rsidRDefault="0077460E" w:rsidP="0077460E">
      <w:pPr>
        <w:pStyle w:val="NormalWeb"/>
        <w:numPr>
          <w:ilvl w:val="0"/>
          <w:numId w:val="3"/>
        </w:numPr>
        <w:rPr>
          <w:rFonts w:asciiTheme="minorHAnsi" w:hAnsiTheme="minorHAnsi" w:cstheme="minorHAnsi"/>
        </w:rPr>
      </w:pPr>
      <w:proofErr w:type="spellStart"/>
      <w:r w:rsidRPr="00665169">
        <w:rPr>
          <w:rStyle w:val="HTMLTypewriter"/>
          <w:rFonts w:asciiTheme="minorHAnsi" w:hAnsiTheme="minorHAnsi" w:cstheme="minorHAnsi"/>
        </w:rPr>
        <w:t>FindAgentsTask</w:t>
      </w:r>
      <w:proofErr w:type="spellEnd"/>
      <w:r w:rsidRPr="00665169">
        <w:rPr>
          <w:rFonts w:asciiTheme="minorHAnsi" w:hAnsiTheme="minorHAnsi" w:cstheme="minorHAnsi"/>
        </w:rPr>
        <w:t xml:space="preserve"> retrieves the addresses of all agents in a habitat.</w:t>
      </w:r>
    </w:p>
    <w:p w:rsidR="0077460E" w:rsidRPr="00665169" w:rsidRDefault="0077460E" w:rsidP="0077460E">
      <w:pPr>
        <w:pStyle w:val="NormalWeb"/>
        <w:numPr>
          <w:ilvl w:val="0"/>
          <w:numId w:val="3"/>
        </w:numPr>
        <w:rPr>
          <w:rFonts w:asciiTheme="minorHAnsi" w:hAnsiTheme="minorHAnsi" w:cstheme="minorHAnsi"/>
        </w:rPr>
      </w:pPr>
      <w:proofErr w:type="spellStart"/>
      <w:r w:rsidRPr="00665169">
        <w:rPr>
          <w:rStyle w:val="HTMLTypewriter"/>
          <w:rFonts w:asciiTheme="minorHAnsi" w:hAnsiTheme="minorHAnsi" w:cstheme="minorHAnsi"/>
        </w:rPr>
        <w:t>FindHabitatServiceTask</w:t>
      </w:r>
      <w:proofErr w:type="spellEnd"/>
      <w:r w:rsidRPr="00665169">
        <w:rPr>
          <w:rFonts w:asciiTheme="minorHAnsi" w:hAnsiTheme="minorHAnsi" w:cstheme="minorHAnsi"/>
        </w:rPr>
        <w:t xml:space="preserve"> retrieves the address of the Habitat Service Agent.</w:t>
      </w:r>
    </w:p>
    <w:p w:rsidR="0077460E" w:rsidRPr="00665169" w:rsidRDefault="0077460E" w:rsidP="0077460E">
      <w:pPr>
        <w:pStyle w:val="NormalWeb"/>
        <w:numPr>
          <w:ilvl w:val="0"/>
          <w:numId w:val="3"/>
        </w:numPr>
        <w:rPr>
          <w:rFonts w:asciiTheme="minorHAnsi" w:hAnsiTheme="minorHAnsi" w:cstheme="minorHAnsi"/>
        </w:rPr>
      </w:pPr>
      <w:proofErr w:type="spellStart"/>
      <w:r w:rsidRPr="00665169">
        <w:rPr>
          <w:rStyle w:val="HTMLTypewriter"/>
          <w:rFonts w:asciiTheme="minorHAnsi" w:hAnsiTheme="minorHAnsi" w:cstheme="minorHAnsi"/>
        </w:rPr>
        <w:t>JNDIResolveTask</w:t>
      </w:r>
      <w:proofErr w:type="spellEnd"/>
      <w:r w:rsidRPr="00665169">
        <w:rPr>
          <w:rFonts w:asciiTheme="minorHAnsi" w:hAnsiTheme="minorHAnsi" w:cstheme="minorHAnsi"/>
        </w:rPr>
        <w:t xml:space="preserve"> resolves a </w:t>
      </w:r>
      <w:proofErr w:type="spellStart"/>
      <w:r w:rsidRPr="00665169">
        <w:rPr>
          <w:rFonts w:asciiTheme="minorHAnsi" w:hAnsiTheme="minorHAnsi" w:cstheme="minorHAnsi"/>
        </w:rPr>
        <w:t>jndi</w:t>
      </w:r>
      <w:proofErr w:type="spellEnd"/>
      <w:r w:rsidRPr="00665169">
        <w:rPr>
          <w:rFonts w:asciiTheme="minorHAnsi" w:hAnsiTheme="minorHAnsi" w:cstheme="minorHAnsi"/>
        </w:rPr>
        <w:t xml:space="preserve"> context-name.</w:t>
      </w:r>
    </w:p>
    <w:p w:rsidR="0077460E" w:rsidRPr="00665169" w:rsidRDefault="0077460E" w:rsidP="0077460E">
      <w:pPr>
        <w:pStyle w:val="NormalWeb"/>
        <w:numPr>
          <w:ilvl w:val="0"/>
          <w:numId w:val="3"/>
        </w:numPr>
        <w:rPr>
          <w:rFonts w:asciiTheme="minorHAnsi" w:hAnsiTheme="minorHAnsi" w:cstheme="minorHAnsi"/>
        </w:rPr>
      </w:pPr>
      <w:proofErr w:type="spellStart"/>
      <w:r w:rsidRPr="00665169">
        <w:rPr>
          <w:rStyle w:val="HTMLTypewriter"/>
          <w:rFonts w:asciiTheme="minorHAnsi" w:hAnsiTheme="minorHAnsi" w:cstheme="minorHAnsi"/>
        </w:rPr>
        <w:t>QueryAgentNameTask</w:t>
      </w:r>
      <w:proofErr w:type="spellEnd"/>
      <w:r w:rsidRPr="00665169">
        <w:rPr>
          <w:rFonts w:asciiTheme="minorHAnsi" w:hAnsiTheme="minorHAnsi" w:cstheme="minorHAnsi"/>
        </w:rPr>
        <w:t xml:space="preserve"> asks an agent for its name.</w:t>
      </w:r>
    </w:p>
    <w:p w:rsidR="0077460E" w:rsidRPr="00665169" w:rsidRDefault="0077460E" w:rsidP="0077460E">
      <w:pPr>
        <w:pStyle w:val="NormalWeb"/>
        <w:numPr>
          <w:ilvl w:val="0"/>
          <w:numId w:val="3"/>
        </w:numPr>
        <w:rPr>
          <w:rFonts w:asciiTheme="minorHAnsi" w:hAnsiTheme="minorHAnsi" w:cstheme="minorHAnsi"/>
        </w:rPr>
      </w:pPr>
      <w:proofErr w:type="spellStart"/>
      <w:r w:rsidRPr="00665169">
        <w:rPr>
          <w:rStyle w:val="HTMLTypewriter"/>
          <w:rFonts w:asciiTheme="minorHAnsi" w:hAnsiTheme="minorHAnsi" w:cstheme="minorHAnsi"/>
        </w:rPr>
        <w:t>TrackAgentsTask</w:t>
      </w:r>
      <w:proofErr w:type="spellEnd"/>
      <w:r w:rsidRPr="00665169">
        <w:rPr>
          <w:rFonts w:asciiTheme="minorHAnsi" w:hAnsiTheme="minorHAnsi" w:cstheme="minorHAnsi"/>
        </w:rPr>
        <w:t xml:space="preserve"> is notified when an agent arrives or departs.</w:t>
      </w:r>
    </w:p>
    <w:p w:rsidR="009A26E8" w:rsidRPr="00665169" w:rsidRDefault="009A26E8" w:rsidP="009A26E8">
      <w:pPr>
        <w:pStyle w:val="ListParagraph"/>
        <w:numPr>
          <w:ilvl w:val="0"/>
          <w:numId w:val="3"/>
        </w:numPr>
        <w:spacing w:before="100" w:beforeAutospacing="1" w:after="100" w:afterAutospacing="1" w:line="240" w:lineRule="auto"/>
        <w:outlineLvl w:val="2"/>
        <w:rPr>
          <w:rFonts w:eastAsia="Times New Roman" w:cstheme="minorHAnsi"/>
          <w:b/>
          <w:bCs/>
          <w:sz w:val="27"/>
          <w:szCs w:val="27"/>
        </w:rPr>
      </w:pPr>
      <w:proofErr w:type="spellStart"/>
      <w:proofErr w:type="gramStart"/>
      <w:r w:rsidRPr="00665169">
        <w:rPr>
          <w:rFonts w:eastAsia="Times New Roman" w:cstheme="minorHAnsi"/>
          <w:b/>
          <w:bCs/>
          <w:sz w:val="20"/>
          <w:szCs w:val="20"/>
        </w:rPr>
        <w:t>getServiceNames</w:t>
      </w:r>
      <w:proofErr w:type="spellEnd"/>
      <w:proofErr w:type="gramEnd"/>
      <w:r w:rsidRPr="00665169">
        <w:rPr>
          <w:rFonts w:eastAsia="Times New Roman" w:cstheme="minorHAnsi"/>
          <w:b/>
          <w:bCs/>
          <w:sz w:val="27"/>
          <w:szCs w:val="27"/>
        </w:rPr>
        <w:t xml:space="preserve"> </w:t>
      </w:r>
      <w:r w:rsidRPr="00665169">
        <w:rPr>
          <w:rFonts w:cstheme="minorHAnsi"/>
          <w:sz w:val="24"/>
          <w:szCs w:val="24"/>
        </w:rPr>
        <w:t>returns a set of all currently registered services.</w:t>
      </w:r>
    </w:p>
    <w:p w:rsidR="009A26E8" w:rsidRPr="00665169" w:rsidRDefault="009A26E8" w:rsidP="009A26E8">
      <w:pPr>
        <w:spacing w:before="100" w:beforeAutospacing="1" w:after="100" w:afterAutospacing="1" w:line="240" w:lineRule="auto"/>
        <w:outlineLvl w:val="2"/>
        <w:rPr>
          <w:rFonts w:eastAsia="Times New Roman" w:cstheme="minorHAnsi"/>
          <w:bCs/>
          <w:sz w:val="24"/>
          <w:szCs w:val="24"/>
        </w:rPr>
      </w:pPr>
      <w:r w:rsidRPr="00665169">
        <w:rPr>
          <w:rFonts w:eastAsia="Times New Roman" w:cstheme="minorHAnsi"/>
          <w:bCs/>
          <w:sz w:val="24"/>
          <w:szCs w:val="24"/>
        </w:rPr>
        <w:t xml:space="preserve">The Directory interface is analogue to </w:t>
      </w:r>
      <w:proofErr w:type="spellStart"/>
      <w:r w:rsidRPr="00665169">
        <w:rPr>
          <w:rFonts w:cstheme="minorHAnsi"/>
          <w:bCs/>
          <w:sz w:val="24"/>
          <w:szCs w:val="24"/>
        </w:rPr>
        <w:t>DFService.search</w:t>
      </w:r>
      <w:proofErr w:type="spellEnd"/>
      <w:r w:rsidRPr="00665169">
        <w:rPr>
          <w:rFonts w:cstheme="minorHAnsi"/>
          <w:bCs/>
          <w:sz w:val="24"/>
          <w:szCs w:val="24"/>
        </w:rPr>
        <w:t xml:space="preserve"> in Jade</w:t>
      </w:r>
    </w:p>
    <w:p w:rsidR="009A26E8" w:rsidRPr="00665169" w:rsidRDefault="009A26E8">
      <w:pPr>
        <w:rPr>
          <w:rFonts w:cstheme="minorHAnsi"/>
        </w:rPr>
      </w:pPr>
      <w:r w:rsidRPr="00665169">
        <w:rPr>
          <w:rFonts w:cstheme="minorHAnsi"/>
        </w:rPr>
        <w:br w:type="page"/>
      </w:r>
    </w:p>
    <w:p w:rsidR="0077460E" w:rsidRPr="00665169" w:rsidRDefault="009A26E8">
      <w:pPr>
        <w:rPr>
          <w:rFonts w:cstheme="minorHAnsi"/>
          <w:sz w:val="24"/>
          <w:szCs w:val="24"/>
        </w:rPr>
      </w:pPr>
      <w:r w:rsidRPr="00665169">
        <w:rPr>
          <w:rFonts w:cstheme="minorHAnsi"/>
          <w:sz w:val="24"/>
          <w:szCs w:val="24"/>
        </w:rPr>
        <w:lastRenderedPageBreak/>
        <w:t>Jade Projects</w:t>
      </w:r>
    </w:p>
    <w:p w:rsidR="009A26E8" w:rsidRPr="00665169" w:rsidRDefault="009A26E8" w:rsidP="009A26E8">
      <w:pPr>
        <w:pStyle w:val="NormalWeb"/>
        <w:rPr>
          <w:rFonts w:asciiTheme="minorHAnsi" w:hAnsiTheme="minorHAnsi" w:cstheme="minorHAnsi"/>
        </w:rPr>
      </w:pPr>
      <w:r w:rsidRPr="00665169">
        <w:rPr>
          <w:rStyle w:val="Strong"/>
          <w:rFonts w:asciiTheme="minorHAnsi" w:hAnsiTheme="minorHAnsi" w:cstheme="minorHAnsi"/>
        </w:rPr>
        <w:t>LEAP project</w:t>
      </w:r>
      <w:r w:rsidRPr="00665169">
        <w:rPr>
          <w:rFonts w:asciiTheme="minorHAnsi" w:hAnsiTheme="minorHAnsi" w:cstheme="minorHAnsi"/>
        </w:rPr>
        <w:t xml:space="preserve"> </w:t>
      </w:r>
    </w:p>
    <w:p w:rsidR="009A26E8" w:rsidRPr="00665169" w:rsidRDefault="009A26E8" w:rsidP="009A26E8">
      <w:pPr>
        <w:pStyle w:val="NormalWeb"/>
        <w:rPr>
          <w:rFonts w:asciiTheme="minorHAnsi" w:hAnsiTheme="minorHAnsi" w:cstheme="minorHAnsi"/>
        </w:rPr>
      </w:pPr>
      <w:r w:rsidRPr="00665169">
        <w:rPr>
          <w:rFonts w:asciiTheme="minorHAnsi" w:hAnsiTheme="minorHAnsi" w:cstheme="minorHAnsi"/>
        </w:rPr>
        <w:t>During the 2000 – 2002 time span, thanks to the valuable contribution of the Consortium partners - Motorola (coordinator), ADAC, Broadcom, BT, Telecom Italia, University of Parma, Siemens – the project accomplished the relevant goal of developing a new lightweight runtime environment for JADE that can be both exploited in the Internet and in the wireless context. The LEAP extension allows the deployment of JADE on J2ME devices, and open the doors for mobile applications based on the P2P intelligent agent approach.</w:t>
      </w:r>
    </w:p>
    <w:p w:rsidR="009A26E8" w:rsidRPr="00665169" w:rsidRDefault="009A26E8">
      <w:pPr>
        <w:rPr>
          <w:rFonts w:cstheme="minorHAnsi"/>
          <w:sz w:val="24"/>
          <w:szCs w:val="24"/>
        </w:rPr>
      </w:pPr>
      <w:hyperlink r:id="rId5" w:tgtFrame="_blank" w:history="1">
        <w:proofErr w:type="spellStart"/>
        <w:r w:rsidRPr="00665169">
          <w:rPr>
            <w:rStyle w:val="Hyperlink"/>
            <w:rFonts w:cstheme="minorHAnsi"/>
            <w:sz w:val="24"/>
            <w:szCs w:val="24"/>
          </w:rPr>
          <w:t>TeSCHeT</w:t>
        </w:r>
        <w:proofErr w:type="spellEnd"/>
      </w:hyperlink>
      <w:r w:rsidRPr="00665169">
        <w:rPr>
          <w:rFonts w:cstheme="minorHAnsi"/>
          <w:sz w:val="24"/>
          <w:szCs w:val="24"/>
        </w:rPr>
        <w:br/>
      </w:r>
      <w:r w:rsidRPr="00665169">
        <w:rPr>
          <w:rStyle w:val="Strong"/>
          <w:rFonts w:cstheme="minorHAnsi"/>
          <w:sz w:val="24"/>
          <w:szCs w:val="24"/>
        </w:rPr>
        <w:t>Timeframe:</w:t>
      </w:r>
      <w:r w:rsidRPr="00665169">
        <w:rPr>
          <w:rFonts w:cstheme="minorHAnsi"/>
          <w:sz w:val="24"/>
          <w:szCs w:val="24"/>
        </w:rPr>
        <w:t xml:space="preserve"> </w:t>
      </w:r>
      <w:r w:rsidRPr="00665169">
        <w:rPr>
          <w:rFonts w:cstheme="minorHAnsi"/>
          <w:sz w:val="24"/>
          <w:szCs w:val="24"/>
        </w:rPr>
        <w:br/>
        <w:t>2002-2005</w:t>
      </w:r>
      <w:r w:rsidRPr="00665169">
        <w:rPr>
          <w:rFonts w:cstheme="minorHAnsi"/>
          <w:sz w:val="24"/>
          <w:szCs w:val="24"/>
        </w:rPr>
        <w:br/>
      </w:r>
      <w:r w:rsidRPr="00665169">
        <w:rPr>
          <w:rStyle w:val="Strong"/>
          <w:rFonts w:cstheme="minorHAnsi"/>
          <w:sz w:val="24"/>
          <w:szCs w:val="24"/>
        </w:rPr>
        <w:t>Participants</w:t>
      </w:r>
      <w:proofErr w:type="gramStart"/>
      <w:r w:rsidRPr="00665169">
        <w:rPr>
          <w:rStyle w:val="Strong"/>
          <w:rFonts w:cstheme="minorHAnsi"/>
          <w:sz w:val="24"/>
          <w:szCs w:val="24"/>
        </w:rPr>
        <w:t>:</w:t>
      </w:r>
      <w:proofErr w:type="gramEnd"/>
      <w:r w:rsidRPr="00665169">
        <w:rPr>
          <w:rFonts w:cstheme="minorHAnsi"/>
          <w:sz w:val="24"/>
          <w:szCs w:val="24"/>
        </w:rPr>
        <w:br/>
        <w:t xml:space="preserve">Telecom Italia, Engineering </w:t>
      </w:r>
      <w:proofErr w:type="spellStart"/>
      <w:r w:rsidRPr="00665169">
        <w:rPr>
          <w:rFonts w:cstheme="minorHAnsi"/>
          <w:sz w:val="24"/>
          <w:szCs w:val="24"/>
        </w:rPr>
        <w:t>Ingegneria</w:t>
      </w:r>
      <w:proofErr w:type="spellEnd"/>
      <w:r w:rsidRPr="00665169">
        <w:rPr>
          <w:rFonts w:cstheme="minorHAnsi"/>
          <w:sz w:val="24"/>
          <w:szCs w:val="24"/>
        </w:rPr>
        <w:t xml:space="preserve"> </w:t>
      </w:r>
      <w:proofErr w:type="spellStart"/>
      <w:r w:rsidRPr="00665169">
        <w:rPr>
          <w:rFonts w:cstheme="minorHAnsi"/>
          <w:sz w:val="24"/>
          <w:szCs w:val="24"/>
        </w:rPr>
        <w:t>Informatica</w:t>
      </w:r>
      <w:proofErr w:type="spellEnd"/>
      <w:r w:rsidRPr="00665169">
        <w:rPr>
          <w:rFonts w:cstheme="minorHAnsi"/>
          <w:sz w:val="24"/>
          <w:szCs w:val="24"/>
        </w:rPr>
        <w:t xml:space="preserve"> </w:t>
      </w:r>
      <w:proofErr w:type="spellStart"/>
      <w:r w:rsidRPr="00665169">
        <w:rPr>
          <w:rFonts w:cstheme="minorHAnsi"/>
          <w:sz w:val="24"/>
          <w:szCs w:val="24"/>
        </w:rPr>
        <w:t>S.p.A</w:t>
      </w:r>
      <w:proofErr w:type="spellEnd"/>
      <w:r w:rsidRPr="00665169">
        <w:rPr>
          <w:rFonts w:cstheme="minorHAnsi"/>
          <w:sz w:val="24"/>
          <w:szCs w:val="24"/>
        </w:rPr>
        <w:t xml:space="preserve">, </w:t>
      </w:r>
      <w:proofErr w:type="spellStart"/>
      <w:r w:rsidRPr="00665169">
        <w:rPr>
          <w:rFonts w:cstheme="minorHAnsi"/>
          <w:sz w:val="24"/>
          <w:szCs w:val="24"/>
        </w:rPr>
        <w:t>Isufi</w:t>
      </w:r>
      <w:proofErr w:type="spellEnd"/>
      <w:r w:rsidRPr="00665169">
        <w:rPr>
          <w:rFonts w:cstheme="minorHAnsi"/>
          <w:sz w:val="24"/>
          <w:szCs w:val="24"/>
        </w:rPr>
        <w:br/>
      </w:r>
      <w:r w:rsidRPr="00665169">
        <w:rPr>
          <w:rStyle w:val="Strong"/>
          <w:rFonts w:cstheme="minorHAnsi"/>
          <w:sz w:val="24"/>
          <w:szCs w:val="24"/>
        </w:rPr>
        <w:t>Goal:</w:t>
      </w:r>
      <w:r w:rsidRPr="00665169">
        <w:rPr>
          <w:rFonts w:cstheme="minorHAnsi"/>
          <w:sz w:val="24"/>
          <w:szCs w:val="24"/>
        </w:rPr>
        <w:br/>
        <w:t>The project intends to study and develop a platform-demonstrator, characterized by "open source" standards and technologies, and based on the JADE platform, enabling the treatment and the organization of the tourist-cultural information and the creation of spontaneous services networks</w:t>
      </w:r>
    </w:p>
    <w:p w:rsidR="009A26E8" w:rsidRPr="00665169" w:rsidRDefault="009A26E8">
      <w:pPr>
        <w:rPr>
          <w:rFonts w:cstheme="minorHAnsi"/>
          <w:sz w:val="24"/>
          <w:szCs w:val="24"/>
        </w:rPr>
      </w:pPr>
      <w:hyperlink r:id="rId6" w:tgtFrame="_blank" w:history="1">
        <w:r w:rsidRPr="00665169">
          <w:rPr>
            <w:rStyle w:val="Hyperlink"/>
            <w:rFonts w:cstheme="minorHAnsi"/>
            <w:sz w:val="24"/>
            <w:szCs w:val="24"/>
          </w:rPr>
          <w:t>PRIMO</w:t>
        </w:r>
      </w:hyperlink>
      <w:r w:rsidRPr="00665169">
        <w:rPr>
          <w:rFonts w:cstheme="minorHAnsi"/>
          <w:sz w:val="24"/>
          <w:szCs w:val="24"/>
        </w:rPr>
        <w:br/>
      </w:r>
      <w:r w:rsidRPr="00665169">
        <w:rPr>
          <w:rStyle w:val="Strong"/>
          <w:rFonts w:cstheme="minorHAnsi"/>
          <w:sz w:val="24"/>
          <w:szCs w:val="24"/>
        </w:rPr>
        <w:t xml:space="preserve">Timeframe: </w:t>
      </w:r>
      <w:r w:rsidRPr="00665169">
        <w:rPr>
          <w:rFonts w:cstheme="minorHAnsi"/>
          <w:sz w:val="24"/>
          <w:szCs w:val="24"/>
        </w:rPr>
        <w:br/>
        <w:t>2002-2005</w:t>
      </w:r>
      <w:r w:rsidRPr="00665169">
        <w:rPr>
          <w:rFonts w:cstheme="minorHAnsi"/>
          <w:sz w:val="24"/>
          <w:szCs w:val="24"/>
        </w:rPr>
        <w:br/>
      </w:r>
      <w:r w:rsidRPr="00665169">
        <w:rPr>
          <w:rStyle w:val="Strong"/>
          <w:rFonts w:cstheme="minorHAnsi"/>
          <w:sz w:val="24"/>
          <w:szCs w:val="24"/>
        </w:rPr>
        <w:t>Participants:</w:t>
      </w:r>
      <w:r w:rsidRPr="00665169">
        <w:rPr>
          <w:rFonts w:cstheme="minorHAnsi"/>
          <w:sz w:val="24"/>
          <w:szCs w:val="24"/>
        </w:rPr>
        <w:br/>
        <w:t>CERCOM - POLITECNICO DI TORINO, DEPARTMENT OF INFORMATION ENGINEERING OF THE UNIVERSITY OF PISA, DEPARTMENT OF INFORMATION ENGINEERING OF THE UNIVERSITY OF PADOVA, ISTITUTO SUPERIORE MARIO BOELLA, DEPARTMENT OF SCIENCE AND TECHNIQUE OF COMMUNICATIONS AND INFORMATION (INFOCOM) OF THE UNIVERSITY OF ROMA "LA SAPIENZA", DEPARTMENT OF ELECTRONIC ENGINEERING AND INFORMATION (DIEI) OF THE UNIVERSITÀ OF PERUGIA, DEPARTMENT OF ELECTRIC ENGINNERING (DIE) OF THE UNIVERSITY OF PALERMO¸ DEPARTMENT OF ELECTRIC ENGINNERING (DIE) OF THE UNIVERSITY OF ROMA “TOR VERGATA”, STMICROELECTRONICS, TELECOM ITALIA LAB, MARCONI SELENIA COMMUNICATIONS</w:t>
      </w:r>
      <w:r w:rsidRPr="00665169">
        <w:rPr>
          <w:rFonts w:cstheme="minorHAnsi"/>
          <w:sz w:val="24"/>
          <w:szCs w:val="24"/>
        </w:rPr>
        <w:br/>
      </w:r>
      <w:r w:rsidRPr="00665169">
        <w:rPr>
          <w:rStyle w:val="Strong"/>
          <w:rFonts w:cstheme="minorHAnsi"/>
          <w:sz w:val="24"/>
          <w:szCs w:val="24"/>
        </w:rPr>
        <w:t>Goal:</w:t>
      </w:r>
      <w:r w:rsidRPr="00665169">
        <w:rPr>
          <w:rFonts w:cstheme="minorHAnsi"/>
          <w:sz w:val="24"/>
          <w:szCs w:val="24"/>
        </w:rPr>
        <w:br/>
        <w:t xml:space="preserve">The PRIMO project deals with the design, the development, and the experimental validation of base stations and user terminals for wideband wireless communications systems able to cope with those </w:t>
      </w:r>
      <w:proofErr w:type="spellStart"/>
      <w:r w:rsidRPr="00665169">
        <w:rPr>
          <w:rFonts w:cstheme="minorHAnsi"/>
          <w:sz w:val="24"/>
          <w:szCs w:val="24"/>
        </w:rPr>
        <w:t>reconfigurability</w:t>
      </w:r>
      <w:proofErr w:type="spellEnd"/>
      <w:r w:rsidRPr="00665169">
        <w:rPr>
          <w:rFonts w:cstheme="minorHAnsi"/>
          <w:sz w:val="24"/>
          <w:szCs w:val="24"/>
        </w:rPr>
        <w:t xml:space="preserve"> and interoperability characteristics required by the next generation mobile communication systems.</w:t>
      </w:r>
    </w:p>
    <w:p w:rsidR="009A26E8" w:rsidRPr="00665169" w:rsidRDefault="009A26E8">
      <w:pPr>
        <w:rPr>
          <w:rFonts w:cstheme="minorHAnsi"/>
          <w:sz w:val="24"/>
          <w:szCs w:val="24"/>
        </w:rPr>
      </w:pPr>
    </w:p>
    <w:p w:rsidR="009A26E8" w:rsidRPr="00665169" w:rsidRDefault="009A26E8">
      <w:pPr>
        <w:rPr>
          <w:rFonts w:cstheme="minorHAnsi"/>
          <w:sz w:val="24"/>
          <w:szCs w:val="24"/>
        </w:rPr>
      </w:pPr>
      <w:hyperlink r:id="rId7" w:tgtFrame="_blank" w:history="1">
        <w:r w:rsidRPr="00665169">
          <w:rPr>
            <w:rStyle w:val="Hyperlink"/>
            <w:rFonts w:cstheme="minorHAnsi"/>
            <w:sz w:val="24"/>
            <w:szCs w:val="24"/>
          </w:rPr>
          <w:t>*E-Commerce Agent Platform (E-CAP)*</w:t>
        </w:r>
      </w:hyperlink>
      <w:r w:rsidRPr="00665169">
        <w:rPr>
          <w:rFonts w:cstheme="minorHAnsi"/>
          <w:sz w:val="24"/>
          <w:szCs w:val="24"/>
        </w:rPr>
        <w:br/>
      </w:r>
      <w:r w:rsidRPr="00665169">
        <w:rPr>
          <w:rFonts w:cstheme="minorHAnsi"/>
          <w:b/>
          <w:bCs/>
          <w:sz w:val="24"/>
          <w:szCs w:val="24"/>
        </w:rPr>
        <w:br/>
      </w:r>
      <w:r w:rsidRPr="00665169">
        <w:rPr>
          <w:rStyle w:val="Strong"/>
          <w:rFonts w:cstheme="minorHAnsi"/>
          <w:sz w:val="24"/>
          <w:szCs w:val="24"/>
        </w:rPr>
        <w:t>Timeframe:</w:t>
      </w:r>
      <w:r w:rsidRPr="00665169">
        <w:rPr>
          <w:rFonts w:cstheme="minorHAnsi"/>
          <w:sz w:val="24"/>
          <w:szCs w:val="24"/>
        </w:rPr>
        <w:t xml:space="preserve"> </w:t>
      </w:r>
      <w:r w:rsidRPr="00665169">
        <w:rPr>
          <w:rFonts w:cstheme="minorHAnsi"/>
          <w:sz w:val="24"/>
          <w:szCs w:val="24"/>
        </w:rPr>
        <w:br/>
        <w:t>2006-2008</w:t>
      </w:r>
      <w:r w:rsidRPr="00665169">
        <w:rPr>
          <w:rFonts w:cstheme="minorHAnsi"/>
          <w:sz w:val="24"/>
          <w:szCs w:val="24"/>
        </w:rPr>
        <w:br/>
      </w:r>
      <w:r w:rsidRPr="00665169">
        <w:rPr>
          <w:rStyle w:val="Strong"/>
          <w:rFonts w:cstheme="minorHAnsi"/>
          <w:sz w:val="24"/>
          <w:szCs w:val="24"/>
        </w:rPr>
        <w:t>Participants</w:t>
      </w:r>
      <w:proofErr w:type="gramStart"/>
      <w:r w:rsidRPr="00665169">
        <w:rPr>
          <w:rStyle w:val="Strong"/>
          <w:rFonts w:cstheme="minorHAnsi"/>
          <w:sz w:val="24"/>
          <w:szCs w:val="24"/>
        </w:rPr>
        <w:t>:</w:t>
      </w:r>
      <w:proofErr w:type="gramEnd"/>
      <w:r w:rsidRPr="00665169">
        <w:rPr>
          <w:rFonts w:cstheme="minorHAnsi"/>
          <w:b/>
          <w:bCs/>
          <w:sz w:val="24"/>
          <w:szCs w:val="24"/>
        </w:rPr>
        <w:br/>
      </w:r>
      <w:r w:rsidRPr="00665169">
        <w:rPr>
          <w:rFonts w:cstheme="minorHAnsi"/>
          <w:sz w:val="24"/>
          <w:szCs w:val="24"/>
        </w:rPr>
        <w:t>Systems Research Institute of Polish Academy of Sciences</w:t>
      </w:r>
      <w:r w:rsidRPr="00665169">
        <w:rPr>
          <w:rFonts w:cstheme="minorHAnsi"/>
          <w:sz w:val="24"/>
          <w:szCs w:val="24"/>
        </w:rPr>
        <w:br/>
      </w:r>
      <w:r w:rsidRPr="00665169">
        <w:rPr>
          <w:rStyle w:val="Strong"/>
          <w:rFonts w:cstheme="minorHAnsi"/>
          <w:sz w:val="24"/>
          <w:szCs w:val="24"/>
        </w:rPr>
        <w:t>Goal:</w:t>
      </w:r>
      <w:r w:rsidRPr="00665169">
        <w:rPr>
          <w:rFonts w:cstheme="minorHAnsi"/>
          <w:b/>
          <w:bCs/>
          <w:sz w:val="24"/>
          <w:szCs w:val="24"/>
        </w:rPr>
        <w:br/>
      </w:r>
      <w:r w:rsidRPr="00665169">
        <w:rPr>
          <w:rFonts w:cstheme="minorHAnsi"/>
          <w:sz w:val="24"/>
          <w:szCs w:val="24"/>
        </w:rPr>
        <w:t xml:space="preserve">Comprehensive agent-based e-commerce system realizing price </w:t>
      </w:r>
      <w:proofErr w:type="spellStart"/>
      <w:r w:rsidRPr="00665169">
        <w:rPr>
          <w:rFonts w:cstheme="minorHAnsi"/>
          <w:sz w:val="24"/>
          <w:szCs w:val="24"/>
        </w:rPr>
        <w:t>negotations</w:t>
      </w:r>
      <w:proofErr w:type="spellEnd"/>
      <w:r w:rsidRPr="00665169">
        <w:rPr>
          <w:rFonts w:cstheme="minorHAnsi"/>
          <w:sz w:val="24"/>
          <w:szCs w:val="24"/>
        </w:rPr>
        <w:t xml:space="preserve"> and combining: (a) adaptability and intelligence (change strategy according to history of purchases), (b) mobility (based on transfer of </w:t>
      </w:r>
      <w:proofErr w:type="spellStart"/>
      <w:r w:rsidRPr="00665169">
        <w:rPr>
          <w:rFonts w:cstheme="minorHAnsi"/>
          <w:sz w:val="24"/>
          <w:szCs w:val="24"/>
        </w:rPr>
        <w:t>negotation</w:t>
      </w:r>
      <w:proofErr w:type="spellEnd"/>
      <w:r w:rsidRPr="00665169">
        <w:rPr>
          <w:rFonts w:cstheme="minorHAnsi"/>
          <w:sz w:val="24"/>
          <w:szCs w:val="24"/>
        </w:rPr>
        <w:t xml:space="preserve"> modules and agents). Project is supported by a Marie Curie IRG Grant</w:t>
      </w:r>
    </w:p>
    <w:p w:rsidR="009A26E8" w:rsidRPr="00665169" w:rsidRDefault="009A26E8">
      <w:pPr>
        <w:rPr>
          <w:rFonts w:cstheme="minorHAnsi"/>
          <w:sz w:val="24"/>
          <w:szCs w:val="24"/>
        </w:rPr>
      </w:pPr>
    </w:p>
    <w:p w:rsidR="009A26E8" w:rsidRPr="00665169" w:rsidRDefault="009A26E8">
      <w:pPr>
        <w:rPr>
          <w:rFonts w:cstheme="minorHAnsi"/>
          <w:sz w:val="24"/>
          <w:szCs w:val="24"/>
        </w:rPr>
      </w:pPr>
      <w:proofErr w:type="spellStart"/>
      <w:r w:rsidRPr="00665169">
        <w:rPr>
          <w:rFonts w:cstheme="minorHAnsi"/>
          <w:sz w:val="24"/>
          <w:szCs w:val="24"/>
        </w:rPr>
        <w:t>Tryllian</w:t>
      </w:r>
      <w:proofErr w:type="spellEnd"/>
      <w:r w:rsidRPr="00665169">
        <w:rPr>
          <w:rFonts w:cstheme="minorHAnsi"/>
          <w:sz w:val="24"/>
          <w:szCs w:val="24"/>
        </w:rPr>
        <w:t xml:space="preserve"> ADK Projects</w:t>
      </w:r>
    </w:p>
    <w:p w:rsidR="00665169" w:rsidRPr="00665169" w:rsidRDefault="00665169" w:rsidP="00665169">
      <w:pPr>
        <w:pStyle w:val="Pa0"/>
        <w:jc w:val="both"/>
        <w:rPr>
          <w:rFonts w:asciiTheme="minorHAnsi" w:hAnsiTheme="minorHAnsi" w:cstheme="minorHAnsi"/>
          <w:color w:val="000000"/>
        </w:rPr>
      </w:pPr>
      <w:r w:rsidRPr="00665169">
        <w:rPr>
          <w:rStyle w:val="A1"/>
          <w:rFonts w:asciiTheme="minorHAnsi" w:hAnsiTheme="minorHAnsi" w:cstheme="minorHAnsi"/>
          <w:sz w:val="24"/>
          <w:szCs w:val="24"/>
        </w:rPr>
        <w:t xml:space="preserve">1. WORKSTATION MANAGEMENT </w:t>
      </w:r>
    </w:p>
    <w:p w:rsidR="00665169" w:rsidRPr="00665169" w:rsidRDefault="00665169" w:rsidP="00665169">
      <w:pPr>
        <w:pStyle w:val="Pa0"/>
        <w:jc w:val="both"/>
        <w:rPr>
          <w:rFonts w:asciiTheme="minorHAnsi" w:hAnsiTheme="minorHAnsi" w:cstheme="minorHAnsi"/>
          <w:color w:val="000000"/>
        </w:rPr>
      </w:pPr>
      <w:r w:rsidRPr="00665169">
        <w:rPr>
          <w:rStyle w:val="A2"/>
          <w:rFonts w:asciiTheme="minorHAnsi" w:hAnsiTheme="minorHAnsi" w:cstheme="minorHAnsi"/>
          <w:sz w:val="24"/>
          <w:szCs w:val="24"/>
        </w:rPr>
        <w:t xml:space="preserve">At a big five consulting firm, all of the employees have administrator rights at their workstations. As a result of this each person can install software on his or her workstation. When this software is not licensed with the company it can result in license infractions. </w:t>
      </w:r>
    </w:p>
    <w:p w:rsidR="009A26E8" w:rsidRPr="00665169" w:rsidRDefault="00665169" w:rsidP="00665169">
      <w:pPr>
        <w:rPr>
          <w:rStyle w:val="A2"/>
          <w:rFonts w:asciiTheme="minorHAnsi" w:hAnsiTheme="minorHAnsi" w:cstheme="minorHAnsi"/>
          <w:sz w:val="24"/>
          <w:szCs w:val="24"/>
        </w:rPr>
      </w:pPr>
      <w:r w:rsidRPr="00665169">
        <w:rPr>
          <w:rStyle w:val="A2"/>
          <w:rFonts w:asciiTheme="minorHAnsi" w:hAnsiTheme="minorHAnsi" w:cstheme="minorHAnsi"/>
          <w:sz w:val="24"/>
          <w:szCs w:val="24"/>
        </w:rPr>
        <w:t xml:space="preserve">Through the use of </w:t>
      </w:r>
      <w:proofErr w:type="spellStart"/>
      <w:r w:rsidRPr="00665169">
        <w:rPr>
          <w:rStyle w:val="A2"/>
          <w:rFonts w:asciiTheme="minorHAnsi" w:hAnsiTheme="minorHAnsi" w:cstheme="minorHAnsi"/>
          <w:sz w:val="24"/>
          <w:szCs w:val="24"/>
        </w:rPr>
        <w:t>Tryllian’s</w:t>
      </w:r>
      <w:proofErr w:type="spellEnd"/>
      <w:r w:rsidRPr="00665169">
        <w:rPr>
          <w:rStyle w:val="A2"/>
          <w:rFonts w:asciiTheme="minorHAnsi" w:hAnsiTheme="minorHAnsi" w:cstheme="minorHAnsi"/>
          <w:sz w:val="24"/>
          <w:szCs w:val="24"/>
        </w:rPr>
        <w:t xml:space="preserve"> workstation agent application this type of scenario can be avoided. Not only can </w:t>
      </w:r>
      <w:proofErr w:type="spellStart"/>
      <w:r w:rsidRPr="00665169">
        <w:rPr>
          <w:rStyle w:val="A2"/>
          <w:rFonts w:asciiTheme="minorHAnsi" w:hAnsiTheme="minorHAnsi" w:cstheme="minorHAnsi"/>
          <w:sz w:val="24"/>
          <w:szCs w:val="24"/>
        </w:rPr>
        <w:t>Tryllian’s</w:t>
      </w:r>
      <w:proofErr w:type="spellEnd"/>
      <w:r w:rsidRPr="00665169">
        <w:rPr>
          <w:rStyle w:val="A2"/>
          <w:rFonts w:asciiTheme="minorHAnsi" w:hAnsiTheme="minorHAnsi" w:cstheme="minorHAnsi"/>
          <w:sz w:val="24"/>
          <w:szCs w:val="24"/>
        </w:rPr>
        <w:t xml:space="preserve"> workstation application detect certain software but it can also perform diagnostic du</w:t>
      </w:r>
      <w:r w:rsidRPr="00665169">
        <w:rPr>
          <w:rStyle w:val="A2"/>
          <w:rFonts w:asciiTheme="minorHAnsi" w:hAnsiTheme="minorHAnsi" w:cstheme="minorHAnsi"/>
          <w:sz w:val="24"/>
          <w:szCs w:val="24"/>
        </w:rPr>
        <w:softHyphen/>
        <w:t>ties such as updates on software that is allowed on each employee’s workstation. All of the components that make up the application are put into use on a closed network, with the possibility of being extended beyond the firewall for home workers and consultants.</w:t>
      </w:r>
    </w:p>
    <w:p w:rsidR="00665169" w:rsidRPr="00665169" w:rsidRDefault="00665169" w:rsidP="00665169">
      <w:pPr>
        <w:pStyle w:val="Pa0"/>
        <w:jc w:val="both"/>
        <w:rPr>
          <w:rFonts w:asciiTheme="minorHAnsi" w:hAnsiTheme="minorHAnsi" w:cstheme="minorHAnsi"/>
          <w:color w:val="000000"/>
        </w:rPr>
      </w:pPr>
      <w:r w:rsidRPr="00665169">
        <w:rPr>
          <w:rStyle w:val="A1"/>
          <w:rFonts w:asciiTheme="minorHAnsi" w:hAnsiTheme="minorHAnsi" w:cstheme="minorHAnsi"/>
          <w:sz w:val="24"/>
          <w:szCs w:val="24"/>
        </w:rPr>
        <w:t xml:space="preserve">2. AGENT-BASED SCHEDULING </w:t>
      </w:r>
    </w:p>
    <w:p w:rsidR="00665169" w:rsidRPr="00665169" w:rsidRDefault="00665169" w:rsidP="00665169">
      <w:pPr>
        <w:pStyle w:val="Pa0"/>
        <w:jc w:val="both"/>
        <w:rPr>
          <w:rFonts w:asciiTheme="minorHAnsi" w:hAnsiTheme="minorHAnsi" w:cstheme="minorHAnsi"/>
          <w:color w:val="000000"/>
        </w:rPr>
      </w:pPr>
      <w:r w:rsidRPr="00665169">
        <w:rPr>
          <w:rStyle w:val="A2"/>
          <w:rFonts w:asciiTheme="minorHAnsi" w:hAnsiTheme="minorHAnsi" w:cstheme="minorHAnsi"/>
          <w:sz w:val="24"/>
          <w:szCs w:val="24"/>
        </w:rPr>
        <w:t xml:space="preserve">Through the use of ADK building blocks an agent application has been created to integrate and simplify the communication and work process in the Rotterdam harbor. </w:t>
      </w:r>
    </w:p>
    <w:p w:rsidR="00665169" w:rsidRPr="00665169" w:rsidRDefault="00665169" w:rsidP="00665169">
      <w:pPr>
        <w:pStyle w:val="Pa0"/>
        <w:jc w:val="both"/>
        <w:rPr>
          <w:rFonts w:asciiTheme="minorHAnsi" w:hAnsiTheme="minorHAnsi" w:cstheme="minorHAnsi"/>
          <w:color w:val="000000"/>
        </w:rPr>
      </w:pPr>
      <w:r w:rsidRPr="00665169">
        <w:rPr>
          <w:rStyle w:val="A2"/>
          <w:rFonts w:asciiTheme="minorHAnsi" w:hAnsiTheme="minorHAnsi" w:cstheme="minorHAnsi"/>
          <w:sz w:val="24"/>
          <w:szCs w:val="24"/>
        </w:rPr>
        <w:t>In this process four departments are involved: forwarding, the customs department, the transport services and the International Transport Service (ETT). The designed and implemented workflow architecture demonstrates how agent applications can be used to integrate and create efficiency in com</w:t>
      </w:r>
      <w:r w:rsidRPr="00665169">
        <w:rPr>
          <w:rStyle w:val="A2"/>
          <w:rFonts w:asciiTheme="minorHAnsi" w:hAnsiTheme="minorHAnsi" w:cstheme="minorHAnsi"/>
          <w:sz w:val="24"/>
          <w:szCs w:val="24"/>
        </w:rPr>
        <w:softHyphen/>
        <w:t xml:space="preserve">plicated situations. </w:t>
      </w:r>
    </w:p>
    <w:p w:rsidR="00665169" w:rsidRPr="00665169" w:rsidRDefault="00665169" w:rsidP="00665169">
      <w:pPr>
        <w:rPr>
          <w:rFonts w:cstheme="minorHAnsi"/>
          <w:sz w:val="24"/>
          <w:szCs w:val="24"/>
        </w:rPr>
      </w:pPr>
      <w:r w:rsidRPr="00665169">
        <w:rPr>
          <w:rStyle w:val="A2"/>
          <w:rFonts w:asciiTheme="minorHAnsi" w:hAnsiTheme="minorHAnsi" w:cstheme="minorHAnsi"/>
          <w:sz w:val="24"/>
          <w:szCs w:val="24"/>
        </w:rPr>
        <w:t>The situation is as follows; containers are continually arriving in the Rotterdam harbor and need to be checked by the customs department and then scheduled for transport to their final destinations. This is done through a series of communications by different departments throughout the harbor by fax and telephone. This is an outdated and slow procedure. By using agent applications all of the involved parties were able to integrate their actions and have the results returned to them by agents. By remov</w:t>
      </w:r>
      <w:r w:rsidRPr="00665169">
        <w:rPr>
          <w:rStyle w:val="A2"/>
          <w:rFonts w:asciiTheme="minorHAnsi" w:hAnsiTheme="minorHAnsi" w:cstheme="minorHAnsi"/>
          <w:sz w:val="24"/>
          <w:szCs w:val="24"/>
        </w:rPr>
        <w:softHyphen/>
        <w:t xml:space="preserve">ing overlapping and confusing communication this </w:t>
      </w:r>
      <w:r w:rsidRPr="00665169">
        <w:rPr>
          <w:rStyle w:val="A2"/>
          <w:rFonts w:asciiTheme="minorHAnsi" w:hAnsiTheme="minorHAnsi" w:cstheme="minorHAnsi"/>
          <w:sz w:val="24"/>
          <w:szCs w:val="24"/>
        </w:rPr>
        <w:lastRenderedPageBreak/>
        <w:t>not only speeded up the process, but created time frames where other duties could be performed.</w:t>
      </w:r>
    </w:p>
    <w:sectPr w:rsidR="00665169" w:rsidRPr="00665169" w:rsidSect="00665169">
      <w:pgSz w:w="12240" w:h="15840"/>
      <w:pgMar w:top="135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OKBCXR+HelveticaNeue-Medium">
    <w:altName w:val="Helvetica Neue"/>
    <w:panose1 w:val="00000000000000000000"/>
    <w:charset w:val="00"/>
    <w:family w:val="swiss"/>
    <w:notTrueType/>
    <w:pitch w:val="default"/>
    <w:sig w:usb0="00000003" w:usb1="00000000" w:usb2="00000000" w:usb3="00000000" w:csb0="00000001" w:csb1="00000000"/>
  </w:font>
  <w:font w:name="RJKNNL+AGaramond-Regular">
    <w:altName w:val="Garamond"/>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52F05"/>
    <w:multiLevelType w:val="multilevel"/>
    <w:tmpl w:val="2D8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3E2B46"/>
    <w:multiLevelType w:val="multilevel"/>
    <w:tmpl w:val="BBC6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950C9E"/>
    <w:multiLevelType w:val="multilevel"/>
    <w:tmpl w:val="9D98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83C1F"/>
    <w:rsid w:val="00004DFF"/>
    <w:rsid w:val="0047374B"/>
    <w:rsid w:val="00665169"/>
    <w:rsid w:val="006F13F7"/>
    <w:rsid w:val="0077460E"/>
    <w:rsid w:val="0081134C"/>
    <w:rsid w:val="009A26E8"/>
    <w:rsid w:val="00A83C1F"/>
    <w:rsid w:val="00F41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74B"/>
  </w:style>
  <w:style w:type="paragraph" w:styleId="Heading3">
    <w:name w:val="heading 3"/>
    <w:basedOn w:val="Normal"/>
    <w:link w:val="Heading3Char"/>
    <w:uiPriority w:val="9"/>
    <w:qFormat/>
    <w:rsid w:val="009A26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3C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83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3C1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83C1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A26E8"/>
    <w:rPr>
      <w:rFonts w:ascii="Times New Roman" w:eastAsia="Times New Roman" w:hAnsi="Times New Roman" w:cs="Times New Roman"/>
      <w:b/>
      <w:bCs/>
      <w:sz w:val="27"/>
      <w:szCs w:val="27"/>
    </w:rPr>
  </w:style>
  <w:style w:type="paragraph" w:styleId="ListParagraph">
    <w:name w:val="List Paragraph"/>
    <w:basedOn w:val="Normal"/>
    <w:uiPriority w:val="34"/>
    <w:qFormat/>
    <w:rsid w:val="009A26E8"/>
    <w:pPr>
      <w:ind w:left="720"/>
      <w:contextualSpacing/>
    </w:pPr>
  </w:style>
  <w:style w:type="character" w:styleId="Strong">
    <w:name w:val="Strong"/>
    <w:basedOn w:val="DefaultParagraphFont"/>
    <w:uiPriority w:val="22"/>
    <w:qFormat/>
    <w:rsid w:val="009A26E8"/>
    <w:rPr>
      <w:b/>
      <w:bCs/>
    </w:rPr>
  </w:style>
  <w:style w:type="character" w:styleId="Hyperlink">
    <w:name w:val="Hyperlink"/>
    <w:basedOn w:val="DefaultParagraphFont"/>
    <w:uiPriority w:val="99"/>
    <w:semiHidden/>
    <w:unhideWhenUsed/>
    <w:rsid w:val="009A26E8"/>
    <w:rPr>
      <w:color w:val="0000FF"/>
      <w:u w:val="single"/>
    </w:rPr>
  </w:style>
  <w:style w:type="paragraph" w:customStyle="1" w:styleId="Pa0">
    <w:name w:val="Pa0"/>
    <w:basedOn w:val="Normal"/>
    <w:next w:val="Normal"/>
    <w:uiPriority w:val="99"/>
    <w:rsid w:val="00665169"/>
    <w:pPr>
      <w:autoSpaceDE w:val="0"/>
      <w:autoSpaceDN w:val="0"/>
      <w:adjustRightInd w:val="0"/>
      <w:spacing w:after="0" w:line="240" w:lineRule="atLeast"/>
    </w:pPr>
    <w:rPr>
      <w:rFonts w:ascii="OKBCXR+HelveticaNeue-Medium" w:hAnsi="OKBCXR+HelveticaNeue-Medium"/>
      <w:sz w:val="24"/>
      <w:szCs w:val="24"/>
    </w:rPr>
  </w:style>
  <w:style w:type="character" w:customStyle="1" w:styleId="A1">
    <w:name w:val="A1"/>
    <w:uiPriority w:val="99"/>
    <w:rsid w:val="00665169"/>
    <w:rPr>
      <w:rFonts w:cs="OKBCXR+HelveticaNeue-Medium"/>
      <w:color w:val="000000"/>
      <w:sz w:val="18"/>
      <w:szCs w:val="18"/>
    </w:rPr>
  </w:style>
  <w:style w:type="character" w:customStyle="1" w:styleId="A2">
    <w:name w:val="A2"/>
    <w:uiPriority w:val="99"/>
    <w:rsid w:val="00665169"/>
    <w:rPr>
      <w:rFonts w:ascii="RJKNNL+AGaramond-Regular" w:hAnsi="RJKNNL+AGaramond-Regular" w:cs="RJKNNL+AGaramond-Regular"/>
      <w:color w:val="000000"/>
      <w:sz w:val="20"/>
      <w:szCs w:val="20"/>
    </w:rPr>
  </w:style>
</w:styles>
</file>

<file path=word/webSettings.xml><?xml version="1.0" encoding="utf-8"?>
<w:webSettings xmlns:r="http://schemas.openxmlformats.org/officeDocument/2006/relationships" xmlns:w="http://schemas.openxmlformats.org/wordprocessingml/2006/main">
  <w:divs>
    <w:div w:id="68381819">
      <w:bodyDiv w:val="1"/>
      <w:marLeft w:val="0"/>
      <w:marRight w:val="0"/>
      <w:marTop w:val="0"/>
      <w:marBottom w:val="0"/>
      <w:divBdr>
        <w:top w:val="none" w:sz="0" w:space="0" w:color="auto"/>
        <w:left w:val="none" w:sz="0" w:space="0" w:color="auto"/>
        <w:bottom w:val="none" w:sz="0" w:space="0" w:color="auto"/>
        <w:right w:val="none" w:sz="0" w:space="0" w:color="auto"/>
      </w:divBdr>
    </w:div>
    <w:div w:id="423040957">
      <w:bodyDiv w:val="1"/>
      <w:marLeft w:val="0"/>
      <w:marRight w:val="0"/>
      <w:marTop w:val="0"/>
      <w:marBottom w:val="0"/>
      <w:divBdr>
        <w:top w:val="none" w:sz="0" w:space="0" w:color="auto"/>
        <w:left w:val="none" w:sz="0" w:space="0" w:color="auto"/>
        <w:bottom w:val="none" w:sz="0" w:space="0" w:color="auto"/>
        <w:right w:val="none" w:sz="0" w:space="0" w:color="auto"/>
      </w:divBdr>
      <w:divsChild>
        <w:div w:id="1667586768">
          <w:marLeft w:val="0"/>
          <w:marRight w:val="0"/>
          <w:marTop w:val="0"/>
          <w:marBottom w:val="0"/>
          <w:divBdr>
            <w:top w:val="none" w:sz="0" w:space="0" w:color="auto"/>
            <w:left w:val="none" w:sz="0" w:space="0" w:color="auto"/>
            <w:bottom w:val="none" w:sz="0" w:space="0" w:color="auto"/>
            <w:right w:val="none" w:sz="0" w:space="0" w:color="auto"/>
          </w:divBdr>
          <w:divsChild>
            <w:div w:id="1152675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3726">
          <w:marLeft w:val="0"/>
          <w:marRight w:val="0"/>
          <w:marTop w:val="0"/>
          <w:marBottom w:val="0"/>
          <w:divBdr>
            <w:top w:val="none" w:sz="0" w:space="0" w:color="auto"/>
            <w:left w:val="none" w:sz="0" w:space="0" w:color="auto"/>
            <w:bottom w:val="none" w:sz="0" w:space="0" w:color="auto"/>
            <w:right w:val="none" w:sz="0" w:space="0" w:color="auto"/>
          </w:divBdr>
        </w:div>
        <w:div w:id="603151677">
          <w:marLeft w:val="0"/>
          <w:marRight w:val="0"/>
          <w:marTop w:val="0"/>
          <w:marBottom w:val="0"/>
          <w:divBdr>
            <w:top w:val="none" w:sz="0" w:space="0" w:color="auto"/>
            <w:left w:val="none" w:sz="0" w:space="0" w:color="auto"/>
            <w:bottom w:val="none" w:sz="0" w:space="0" w:color="auto"/>
            <w:right w:val="none" w:sz="0" w:space="0" w:color="auto"/>
          </w:divBdr>
          <w:divsChild>
            <w:div w:id="121820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1122391">
      <w:bodyDiv w:val="1"/>
      <w:marLeft w:val="0"/>
      <w:marRight w:val="0"/>
      <w:marTop w:val="0"/>
      <w:marBottom w:val="0"/>
      <w:divBdr>
        <w:top w:val="none" w:sz="0" w:space="0" w:color="auto"/>
        <w:left w:val="none" w:sz="0" w:space="0" w:color="auto"/>
        <w:bottom w:val="none" w:sz="0" w:space="0" w:color="auto"/>
        <w:right w:val="none" w:sz="0" w:space="0" w:color="auto"/>
      </w:divBdr>
    </w:div>
    <w:div w:id="906570806">
      <w:bodyDiv w:val="1"/>
      <w:marLeft w:val="0"/>
      <w:marRight w:val="0"/>
      <w:marTop w:val="0"/>
      <w:marBottom w:val="0"/>
      <w:divBdr>
        <w:top w:val="none" w:sz="0" w:space="0" w:color="auto"/>
        <w:left w:val="none" w:sz="0" w:space="0" w:color="auto"/>
        <w:bottom w:val="none" w:sz="0" w:space="0" w:color="auto"/>
        <w:right w:val="none" w:sz="0" w:space="0" w:color="auto"/>
      </w:divBdr>
    </w:div>
    <w:div w:id="1176263873">
      <w:bodyDiv w:val="1"/>
      <w:marLeft w:val="0"/>
      <w:marRight w:val="0"/>
      <w:marTop w:val="0"/>
      <w:marBottom w:val="0"/>
      <w:divBdr>
        <w:top w:val="none" w:sz="0" w:space="0" w:color="auto"/>
        <w:left w:val="none" w:sz="0" w:space="0" w:color="auto"/>
        <w:bottom w:val="none" w:sz="0" w:space="0" w:color="auto"/>
        <w:right w:val="none" w:sz="0" w:space="0" w:color="auto"/>
      </w:divBdr>
    </w:div>
    <w:div w:id="1260913813">
      <w:bodyDiv w:val="1"/>
      <w:marLeft w:val="0"/>
      <w:marRight w:val="0"/>
      <w:marTop w:val="0"/>
      <w:marBottom w:val="0"/>
      <w:divBdr>
        <w:top w:val="none" w:sz="0" w:space="0" w:color="auto"/>
        <w:left w:val="none" w:sz="0" w:space="0" w:color="auto"/>
        <w:bottom w:val="none" w:sz="0" w:space="0" w:color="auto"/>
        <w:right w:val="none" w:sz="0" w:space="0" w:color="auto"/>
      </w:divBdr>
      <w:divsChild>
        <w:div w:id="1296525394">
          <w:marLeft w:val="0"/>
          <w:marRight w:val="0"/>
          <w:marTop w:val="0"/>
          <w:marBottom w:val="0"/>
          <w:divBdr>
            <w:top w:val="none" w:sz="0" w:space="0" w:color="auto"/>
            <w:left w:val="none" w:sz="0" w:space="0" w:color="auto"/>
            <w:bottom w:val="none" w:sz="0" w:space="0" w:color="auto"/>
            <w:right w:val="none" w:sz="0" w:space="0" w:color="auto"/>
          </w:divBdr>
        </w:div>
      </w:divsChild>
    </w:div>
    <w:div w:id="1957787165">
      <w:bodyDiv w:val="1"/>
      <w:marLeft w:val="0"/>
      <w:marRight w:val="0"/>
      <w:marTop w:val="0"/>
      <w:marBottom w:val="0"/>
      <w:divBdr>
        <w:top w:val="none" w:sz="0" w:space="0" w:color="auto"/>
        <w:left w:val="none" w:sz="0" w:space="0" w:color="auto"/>
        <w:bottom w:val="none" w:sz="0" w:space="0" w:color="auto"/>
        <w:right w:val="none" w:sz="0" w:space="0" w:color="auto"/>
      </w:divBdr>
      <w:divsChild>
        <w:div w:id="734552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ap.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imo.ismb.it/" TargetMode="External"/><Relationship Id="rId5" Type="http://schemas.openxmlformats.org/officeDocument/2006/relationships/hyperlink" Target="http://www.teschet.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1</cp:revision>
  <dcterms:created xsi:type="dcterms:W3CDTF">2009-11-10T21:24:00Z</dcterms:created>
  <dcterms:modified xsi:type="dcterms:W3CDTF">2009-11-10T22:44:00Z</dcterms:modified>
</cp:coreProperties>
</file>