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F2240"/>
          <w:sz w:val="22"/>
        </w:rPr>
        <w:t>UNIVERSIDADE TÉCNICA DE MOÇAMBIQUE (UDM)</w:t>
        <w:br/>
        <w:t>FACULDADE DE ENGENHARIA E TECNOLOGIAS</w:t>
        <w:br/>
        <w:t>CURSO DE ENGENHARIA E GESTÃO LOGÍSTICA</w:t>
        <w:br/>
      </w:r>
    </w:p>
    <w:p>
      <w:r>
        <w:br/>
      </w:r>
    </w:p>
    <w:p>
      <w:pPr>
        <w:jc w:val="center"/>
      </w:pPr>
      <w:r>
        <w:rPr>
          <w:rFonts w:ascii="Arial" w:hAnsi="Arial"/>
          <w:b/>
          <w:color w:val="B42828"/>
          <w:sz w:val="24"/>
        </w:rPr>
        <w:t>RELATÓRIO INDIVIDUAL DE INQUÉRITO - CÓDIGO RREG1</w:t>
      </w:r>
    </w:p>
    <w:p>
      <w:pPr>
        <w:jc w:val="center"/>
      </w:pPr>
      <w:r>
        <w:rPr>
          <w:rFonts w:ascii="Arial" w:hAnsi="Arial"/>
          <w:b/>
          <w:color w:val="0F2240"/>
          <w:sz w:val="30"/>
        </w:rPr>
        <w:t>RESPOSTAS DO INQUÉRITO: INP (INST. NAC. PETRÓLEOS)</w:t>
      </w:r>
    </w:p>
    <w:p>
      <w:pPr>
        <w:jc w:val="center"/>
      </w:pPr>
      <w:r>
        <w:rPr>
          <w:rFonts w:ascii="Arial" w:hAnsi="Arial"/>
          <w:i/>
          <w:color w:val="505050"/>
          <w:sz w:val="22"/>
        </w:rPr>
        <w:t>Categoria: Regulador / Estado | Cargo: Direção de Licenciamento | Corredor: Nacional</w:t>
      </w:r>
    </w:p>
    <w:p>
      <w:r>
        <w:br/>
        <w:br/>
      </w:r>
    </w:p>
    <w:p>
      <w:pPr>
        <w:pStyle w:val="Heading1"/>
      </w:pPr>
      <w:r>
        <w:t>1. DADOS CADASTRAIS E RESPOSTAS DO INQUÉRITO</w:t>
      </w:r>
    </w:p>
    <w:p>
      <w:r>
        <w:t>Este documento regista individualmente as respostas e os dados auditados de INP (Inst. Nac. Petróleos), na pessoa de Direção de Licenciamento, integrante da categoria "Regulador / Estado" no âmbito da pesquisa de campo da monografia (N=35).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sz w:val="19"/>
              </w:rPr>
              <w:t>Identificação do Inquerido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RREG1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Categoria no Painel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Regulador / Estado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Instituição / Empresa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INP (Inst. Nac. Petróleos)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Cargo Profissional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Direção de Licenciamento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Corredor / Âmbito de Atuação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Nacional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Participação Custo Logístico / Indicador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N/A (Regulador/Frotista)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Autonomia / Métrica Operacional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0</w:t>
            </w:r>
          </w:p>
        </w:tc>
      </w:tr>
    </w:tbl>
    <w:p>
      <w:r>
        <w:br/>
      </w:r>
    </w:p>
    <w:p>
      <w:pPr>
        <w:pStyle w:val="Heading1"/>
      </w:pPr>
      <w:r>
        <w:t>2. ANÁLISE QUALI-QUANTITATIVA DAS RESPOSTAS</w:t>
      </w:r>
    </w:p>
    <w:p>
      <w:r>
        <w:t>• Validação Institucional: O inquérito aplicado a INP (Inst. Nac. Petróleos) (ID RREG1) foi validado e integrado na base estatística central.\n• Contributo Temático: Focado no Corredor Nacional, o respondente destacou os impactos da dependência rodoviária, gargalos regulatórios e necessidade de transição modal para ferrovia.\n• Indicadores de Controlo: Rastreamento GPS (0%), Certificação ADR (N/A) e Autonomia (0 dias) auditados.</w:t>
      </w:r>
    </w:p>
    <w:sectPr w:rsidR="00FC693F" w:rsidRPr="0006063C" w:rsidSect="00034616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787878"/>
        <w:sz w:val="17"/>
      </w:rPr>
      <w:t>PAINEL N=35 | Regulador / Estado | RREG1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