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5D73C" w14:textId="761A1838" w:rsidR="00227C54" w:rsidRDefault="00227C54">
      <w:r>
        <w:t>WORD_COM_TEST_OK</w:t>
      </w:r>
    </w:p>
    <w:sectPr w:rsidR="00227C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C54"/>
    <w:rsid w:val="00227C54"/>
    <w:rsid w:val="00BC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34E38"/>
  <w15:chartTrackingRefBased/>
  <w15:docId w15:val="{B312034D-BF38-4C0F-8AC8-36052B439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7C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C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C5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C5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C5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C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C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C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7C5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7C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7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7C5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7C5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7C5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7C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7C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7C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7C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7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7C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7C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7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7C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7C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7C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7C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7C5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27C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 Holm</dc:creator>
  <cp:keywords/>
  <dc:description/>
  <cp:lastModifiedBy>Wind Holm</cp:lastModifiedBy>
  <cp:revision>1</cp:revision>
  <dcterms:created xsi:type="dcterms:W3CDTF">2026-03-28T09:49:00Z</dcterms:created>
  <dcterms:modified xsi:type="dcterms:W3CDTF">2026-03-28T09:49:00Z</dcterms:modified>
</cp:coreProperties>
</file>