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D48" w14:textId="77777777" w:rsidR="00B84C0A" w:rsidRDefault="00000000">
      <w:pPr>
        <w:pStyle w:val="a3"/>
      </w:pPr>
      <w:r>
        <w:rPr>
          <w:b/>
          <w:color w:val="0C447C"/>
        </w:rPr>
        <w:t>Introduction to Business Process Modelling - Answers</w:t>
      </w:r>
    </w:p>
    <w:p w14:paraId="28A3F10A" w14:textId="77777777" w:rsidR="00B84C0A" w:rsidRDefault="00000000">
      <w:r>
        <w:t>Course: Business Process Modelling and Enterprise Architecture &amp; Advance Information System Development</w:t>
      </w:r>
    </w:p>
    <w:p w14:paraId="3462C61B" w14:textId="77777777" w:rsidR="00B84C0A" w:rsidRDefault="00000000">
      <w:r>
        <w:t xml:space="preserve">Group: [your </w:t>
      </w:r>
      <w:proofErr w:type="gramStart"/>
      <w:r>
        <w:t xml:space="preserve">group]   </w:t>
      </w:r>
      <w:proofErr w:type="gramEnd"/>
      <w:r>
        <w:t>Student IDs: [your IDs]</w:t>
      </w:r>
    </w:p>
    <w:p w14:paraId="4C56B97F" w14:textId="77777777" w:rsidR="00B84C0A" w:rsidRDefault="00B84C0A">
      <w:pPr>
        <w:spacing w:after="80"/>
      </w:pPr>
    </w:p>
    <w:p w14:paraId="14E36515" w14:textId="77777777" w:rsidR="00D042A0" w:rsidRDefault="00D042A0">
      <w:pPr>
        <w:spacing w:after="80"/>
      </w:pPr>
    </w:p>
    <w:p w14:paraId="049BA766" w14:textId="77777777" w:rsidR="00D042A0" w:rsidRPr="00D042A0" w:rsidRDefault="00D042A0" w:rsidP="00D042A0">
      <w:pPr>
        <w:spacing w:after="80"/>
        <w:rPr>
          <w:highlight w:val="yellow"/>
        </w:rPr>
      </w:pPr>
      <w:r w:rsidRPr="00D042A0">
        <w:rPr>
          <w:highlight w:val="yellow"/>
        </w:rPr>
        <w:t xml:space="preserve">Provide all the steps of the process. These processes are too abstract to work. </w:t>
      </w:r>
    </w:p>
    <w:p w14:paraId="6271AA60" w14:textId="77777777" w:rsidR="00D042A0" w:rsidRPr="00D042A0" w:rsidRDefault="00D042A0" w:rsidP="00D042A0">
      <w:pPr>
        <w:spacing w:after="80"/>
        <w:rPr>
          <w:highlight w:val="yellow"/>
        </w:rPr>
      </w:pPr>
      <w:r w:rsidRPr="00D042A0">
        <w:rPr>
          <w:highlight w:val="yellow"/>
        </w:rPr>
        <w:t xml:space="preserve">Example order </w:t>
      </w:r>
      <w:proofErr w:type="gramStart"/>
      <w:r w:rsidRPr="00D042A0">
        <w:rPr>
          <w:highlight w:val="yellow"/>
        </w:rPr>
        <w:t>coffee::</w:t>
      </w:r>
      <w:proofErr w:type="gramEnd"/>
    </w:p>
    <w:p w14:paraId="3DA2192A" w14:textId="77777777" w:rsidR="00D042A0" w:rsidRPr="00D042A0" w:rsidRDefault="00D042A0" w:rsidP="00D042A0">
      <w:pPr>
        <w:spacing w:after="80"/>
        <w:rPr>
          <w:highlight w:val="yellow"/>
        </w:rPr>
      </w:pPr>
      <w:r w:rsidRPr="00D042A0">
        <w:rPr>
          <w:highlight w:val="yellow"/>
        </w:rPr>
        <w:t>Select coffee --&gt; confirm order --&gt; make payment --&gt; Successful payment --&gt; make coffee --&gt; deliver coffee</w:t>
      </w:r>
    </w:p>
    <w:p w14:paraId="6F06E9C0" w14:textId="0EAC3681" w:rsidR="00D042A0" w:rsidRDefault="00D042A0" w:rsidP="00D042A0">
      <w:pPr>
        <w:spacing w:after="80"/>
      </w:pPr>
      <w:r w:rsidRPr="00D042A0">
        <w:rPr>
          <w:highlight w:val="yellow"/>
        </w:rPr>
        <w:t>Select coffee --&gt; confirm order --&gt; make payment --&gt; Unsuccessful payment --&gt; retry payment</w:t>
      </w:r>
    </w:p>
    <w:p w14:paraId="49BD6802" w14:textId="77777777" w:rsidR="00D042A0" w:rsidRDefault="00D042A0">
      <w:pPr>
        <w:spacing w:after="80"/>
      </w:pPr>
    </w:p>
    <w:p w14:paraId="37147673" w14:textId="77777777" w:rsidR="00D042A0" w:rsidRDefault="00D042A0">
      <w:pPr>
        <w:spacing w:after="80"/>
      </w:pPr>
    </w:p>
    <w:p w14:paraId="50FA1617" w14:textId="77777777" w:rsidR="00D042A0" w:rsidRDefault="00D042A0">
      <w:pPr>
        <w:spacing w:after="80"/>
      </w:pPr>
    </w:p>
    <w:p w14:paraId="7B995511" w14:textId="77777777" w:rsidR="00D042A0" w:rsidRDefault="00D042A0">
      <w:pPr>
        <w:spacing w:after="80"/>
        <w:rPr>
          <w:rFonts w:hint="eastAsia"/>
        </w:rPr>
      </w:pPr>
    </w:p>
    <w:p w14:paraId="3617261D" w14:textId="77777777" w:rsidR="00B84C0A" w:rsidRDefault="00000000">
      <w:pPr>
        <w:pStyle w:val="1"/>
      </w:pPr>
      <w:r>
        <w:t>Task 1: Understanding Key Concepts</w:t>
      </w:r>
    </w:p>
    <w:p w14:paraId="311DEC5F" w14:textId="77777777" w:rsidR="00B84C0A" w:rsidRDefault="00000000">
      <w:pPr>
        <w:pStyle w:val="2"/>
      </w:pPr>
      <w:r>
        <w:t>1.1 Define Business Process and BPM</w:t>
      </w:r>
    </w:p>
    <w:p w14:paraId="6401B713" w14:textId="77777777" w:rsidR="00B84C0A" w:rsidRDefault="00000000">
      <w:pPr>
        <w:spacing w:after="40"/>
        <w:ind w:left="360" w:hanging="180"/>
      </w:pPr>
      <w:r>
        <w:t>•  Business Process: a set of related tasks performed in a sequence to reach a business goal (e.g. taking a referred patient from referral to treatment).</w:t>
      </w:r>
    </w:p>
    <w:p w14:paraId="30D94771" w14:textId="77777777" w:rsidR="00B84C0A" w:rsidRDefault="00000000">
      <w:pPr>
        <w:spacing w:after="40"/>
        <w:ind w:left="360" w:hanging="180"/>
      </w:pPr>
      <w:r>
        <w:t>•  Why it matters: processes make work repeatable, show who does what, and give a basis to measure, improve and automate work.</w:t>
      </w:r>
    </w:p>
    <w:p w14:paraId="1A969757" w14:textId="77777777" w:rsidR="00B84C0A" w:rsidRDefault="00000000">
      <w:pPr>
        <w:spacing w:after="40"/>
        <w:ind w:left="360" w:hanging="180"/>
      </w:pPr>
      <w:r>
        <w:t xml:space="preserve">•  BPM (Business Process Management): the ongoing practice of finding, modelling, </w:t>
      </w:r>
      <w:proofErr w:type="spellStart"/>
      <w:r>
        <w:t>analysing</w:t>
      </w:r>
      <w:proofErr w:type="spellEnd"/>
      <w:r>
        <w:t xml:space="preserve"> and improving processes so they support the </w:t>
      </w:r>
      <w:proofErr w:type="spellStart"/>
      <w:r>
        <w:t>organisation’s</w:t>
      </w:r>
      <w:proofErr w:type="spellEnd"/>
      <w:r>
        <w:t xml:space="preserve"> goals.</w:t>
      </w:r>
    </w:p>
    <w:p w14:paraId="1E389D8E" w14:textId="77777777" w:rsidR="00B84C0A" w:rsidRDefault="00000000">
      <w:pPr>
        <w:spacing w:after="40"/>
        <w:ind w:left="360" w:hanging="180"/>
      </w:pPr>
      <w:r>
        <w:t xml:space="preserve">•  Main phases: Identify -&gt; Discover (map AS-IS) -&gt; </w:t>
      </w:r>
      <w:proofErr w:type="spellStart"/>
      <w:r>
        <w:t>Analyse</w:t>
      </w:r>
      <w:proofErr w:type="spellEnd"/>
      <w:r>
        <w:t xml:space="preserve"> -&gt; Redesign (TO-BE) -&gt; Monitor.</w:t>
      </w:r>
    </w:p>
    <w:p w14:paraId="7D0105DB" w14:textId="77777777" w:rsidR="00B84C0A" w:rsidRDefault="00000000">
      <w:pPr>
        <w:pStyle w:val="2"/>
      </w:pPr>
      <w:r>
        <w:t>1.2 The five phases of the BPM lifecycle</w:t>
      </w:r>
    </w:p>
    <w:p w14:paraId="2B4AA862" w14:textId="77777777" w:rsidR="00B84C0A" w:rsidRDefault="00000000">
      <w:pPr>
        <w:spacing w:after="40"/>
        <w:ind w:left="360" w:hanging="180"/>
      </w:pPr>
      <w:r>
        <w:t>•  Process Identification - choose which processes to manage and set their scope.</w:t>
      </w:r>
    </w:p>
    <w:p w14:paraId="6A2A7AF6" w14:textId="77777777" w:rsidR="00B84C0A" w:rsidRDefault="00000000">
      <w:pPr>
        <w:spacing w:after="40"/>
        <w:ind w:left="360" w:hanging="180"/>
      </w:pPr>
      <w:r>
        <w:t>•  Process Discovery - record how the process works today (the AS-IS model).</w:t>
      </w:r>
    </w:p>
    <w:p w14:paraId="7ABC1484" w14:textId="77777777" w:rsidR="00B84C0A" w:rsidRDefault="00000000">
      <w:pPr>
        <w:spacing w:after="40"/>
        <w:ind w:left="360" w:hanging="180"/>
      </w:pPr>
      <w:r>
        <w:t>•  Process Analysis - find bottlenecks, delays and risks in the AS-IS model.</w:t>
      </w:r>
    </w:p>
    <w:p w14:paraId="1C6C1466" w14:textId="77777777" w:rsidR="00B84C0A" w:rsidRDefault="00000000">
      <w:pPr>
        <w:spacing w:after="40"/>
        <w:ind w:left="360" w:hanging="180"/>
      </w:pPr>
      <w:r>
        <w:t>•  Process Redesign - design a better TO-BE process.</w:t>
      </w:r>
    </w:p>
    <w:p w14:paraId="79575E0D" w14:textId="77777777" w:rsidR="00B84C0A" w:rsidRDefault="00000000">
      <w:pPr>
        <w:spacing w:after="40"/>
        <w:ind w:left="360" w:hanging="180"/>
      </w:pPr>
      <w:r>
        <w:t>•  Process Monitoring - run it and track KPIs, then improve again.</w:t>
      </w:r>
    </w:p>
    <w:p w14:paraId="27C00020" w14:textId="77777777" w:rsidR="00B84C0A" w:rsidRDefault="00B84C0A">
      <w:pPr>
        <w:spacing w:after="80"/>
      </w:pPr>
    </w:p>
    <w:p w14:paraId="0BD19894" w14:textId="77777777" w:rsidR="00B84C0A" w:rsidRDefault="00000000">
      <w:pPr>
        <w:pStyle w:val="1"/>
      </w:pPr>
      <w:r>
        <w:lastRenderedPageBreak/>
        <w:t>Task 2: Application of Key Concepts</w:t>
      </w:r>
    </w:p>
    <w:p w14:paraId="02D72E27" w14:textId="77777777" w:rsidR="00B84C0A" w:rsidRDefault="00000000">
      <w:pPr>
        <w:pStyle w:val="2"/>
      </w:pPr>
      <w:r>
        <w:t xml:space="preserve">2.1 </w:t>
      </w:r>
      <w:proofErr w:type="spellStart"/>
      <w:r>
        <w:t>Analyse</w:t>
      </w:r>
      <w:proofErr w:type="spellEnd"/>
      <w:r>
        <w:t xml:space="preserve"> the case study (Hospital Patient Referral, Treatment and Administration System)</w:t>
      </w:r>
    </w:p>
    <w:p w14:paraId="14122D1E" w14:textId="77777777" w:rsidR="00B84C0A" w:rsidRDefault="00000000">
      <w:pPr>
        <w:pStyle w:val="3"/>
      </w:pPr>
      <w:r>
        <w:t>2.1.1 Stakeholders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400"/>
        <w:gridCol w:w="5960"/>
      </w:tblGrid>
      <w:tr w:rsidR="00B84C0A" w14:paraId="50950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CE6F1"/>
          </w:tcPr>
          <w:p w14:paraId="18598C0E" w14:textId="77777777" w:rsidR="00B84C0A" w:rsidRDefault="00000000">
            <w:pPr>
              <w:spacing w:after="0"/>
            </w:pPr>
            <w:r>
              <w:rPr>
                <w:b/>
              </w:rPr>
              <w:t>Stakeholder</w:t>
            </w:r>
          </w:p>
        </w:tc>
        <w:tc>
          <w:tcPr>
            <w:tcW w:w="5960" w:type="dxa"/>
            <w:shd w:val="clear" w:color="auto" w:fill="DCE6F1"/>
          </w:tcPr>
          <w:p w14:paraId="3E5EA963" w14:textId="77777777" w:rsidR="00B84C0A" w:rsidRDefault="00000000">
            <w:pPr>
              <w:spacing w:after="0"/>
            </w:pPr>
            <w:r>
              <w:rPr>
                <w:b/>
              </w:rPr>
              <w:t>Role in the process</w:t>
            </w:r>
          </w:p>
        </w:tc>
      </w:tr>
      <w:tr w:rsidR="00B84C0A" w14:paraId="44571D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10FC2BD" w14:textId="77777777" w:rsidR="00B84C0A" w:rsidRDefault="00000000">
            <w:pPr>
              <w:spacing w:after="0"/>
            </w:pPr>
            <w:r>
              <w:t>Patient / Referring GP or hospital</w:t>
            </w:r>
          </w:p>
        </w:tc>
        <w:tc>
          <w:tcPr>
            <w:tcW w:w="5960" w:type="dxa"/>
          </w:tcPr>
          <w:p w14:paraId="54AE78A4" w14:textId="77777777" w:rsidR="00B84C0A" w:rsidRDefault="00000000">
            <w:pPr>
              <w:spacing w:after="0"/>
            </w:pPr>
            <w:r>
              <w:t>Starts the referral, gives clinical info, attends or cancels appointments, may pay.</w:t>
            </w:r>
          </w:p>
        </w:tc>
      </w:tr>
      <w:tr w:rsidR="00B84C0A" w14:paraId="277A28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D0CADC0" w14:textId="77777777" w:rsidR="00B84C0A" w:rsidRDefault="00000000">
            <w:pPr>
              <w:spacing w:after="0"/>
            </w:pPr>
            <w:r>
              <w:t>Medical Secretaries</w:t>
            </w:r>
          </w:p>
        </w:tc>
        <w:tc>
          <w:tcPr>
            <w:tcW w:w="5960" w:type="dxa"/>
          </w:tcPr>
          <w:p w14:paraId="4A728C38" w14:textId="77777777" w:rsidR="00B84C0A" w:rsidRDefault="00000000">
            <w:pPr>
              <w:spacing w:after="0"/>
            </w:pPr>
            <w:r>
              <w:t>Receive and check referrals; request missing info; prepare and send clinic letters.</w:t>
            </w:r>
          </w:p>
        </w:tc>
      </w:tr>
      <w:tr w:rsidR="00B84C0A" w14:paraId="4549ED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47615CA" w14:textId="77777777" w:rsidR="00B84C0A" w:rsidRDefault="00000000">
            <w:pPr>
              <w:spacing w:after="0"/>
            </w:pPr>
            <w:r>
              <w:t>Consultants (clinical)</w:t>
            </w:r>
          </w:p>
        </w:tc>
        <w:tc>
          <w:tcPr>
            <w:tcW w:w="5960" w:type="dxa"/>
          </w:tcPr>
          <w:p w14:paraId="112EA3AD" w14:textId="77777777" w:rsidR="00B84C0A" w:rsidRDefault="00000000">
            <w:pPr>
              <w:spacing w:after="0"/>
            </w:pPr>
            <w:r>
              <w:t xml:space="preserve">Review referrals, run consultations, give consent, </w:t>
            </w:r>
            <w:proofErr w:type="spellStart"/>
            <w:r>
              <w:t>authorise</w:t>
            </w:r>
            <w:proofErr w:type="spellEnd"/>
            <w:r>
              <w:t xml:space="preserve"> treatment and changes.</w:t>
            </w:r>
          </w:p>
        </w:tc>
      </w:tr>
      <w:tr w:rsidR="00B84C0A" w14:paraId="1515A4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02EF649" w14:textId="77777777" w:rsidR="00B84C0A" w:rsidRDefault="00000000">
            <w:pPr>
              <w:spacing w:after="0"/>
            </w:pPr>
            <w:r>
              <w:t>Outpatient Bookings Team</w:t>
            </w:r>
          </w:p>
        </w:tc>
        <w:tc>
          <w:tcPr>
            <w:tcW w:w="5960" w:type="dxa"/>
          </w:tcPr>
          <w:p w14:paraId="64AB2775" w14:textId="77777777" w:rsidR="00B84C0A" w:rsidRDefault="00000000">
            <w:pPr>
              <w:spacing w:after="0"/>
            </w:pPr>
            <w:r>
              <w:t>Book new-patient and follow-up appointments using the scheduling service.</w:t>
            </w:r>
          </w:p>
        </w:tc>
      </w:tr>
      <w:tr w:rsidR="00B84C0A" w14:paraId="37432D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A5A326B" w14:textId="77777777" w:rsidR="00B84C0A" w:rsidRDefault="00000000">
            <w:pPr>
              <w:spacing w:after="0"/>
            </w:pPr>
            <w:r>
              <w:t>Treatment / Chemo Bookings Team</w:t>
            </w:r>
          </w:p>
        </w:tc>
        <w:tc>
          <w:tcPr>
            <w:tcW w:w="5960" w:type="dxa"/>
          </w:tcPr>
          <w:p w14:paraId="714D22F6" w14:textId="77777777" w:rsidR="00B84C0A" w:rsidRDefault="00000000">
            <w:pPr>
              <w:spacing w:after="0"/>
            </w:pPr>
            <w:r>
              <w:t>Arrange treatment appointments; handle waits when external services are busy.</w:t>
            </w:r>
          </w:p>
        </w:tc>
      </w:tr>
      <w:tr w:rsidR="00B84C0A" w14:paraId="40F92F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730BF60" w14:textId="77777777" w:rsidR="00B84C0A" w:rsidRDefault="00000000">
            <w:pPr>
              <w:spacing w:after="0"/>
            </w:pPr>
            <w:r>
              <w:t>Finance Team</w:t>
            </w:r>
          </w:p>
        </w:tc>
        <w:tc>
          <w:tcPr>
            <w:tcW w:w="5960" w:type="dxa"/>
          </w:tcPr>
          <w:p w14:paraId="142A9740" w14:textId="77777777" w:rsidR="00B84C0A" w:rsidRDefault="00000000">
            <w:pPr>
              <w:spacing w:after="0"/>
            </w:pPr>
            <w:r>
              <w:t>Decide funding, take payments, handle refunds - all money decisions.</w:t>
            </w:r>
          </w:p>
        </w:tc>
      </w:tr>
      <w:tr w:rsidR="00B84C0A" w14:paraId="4AC443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2AA50EA" w14:textId="77777777" w:rsidR="00B84C0A" w:rsidRDefault="00000000">
            <w:pPr>
              <w:spacing w:after="0"/>
            </w:pPr>
            <w:r>
              <w:t>Call Handling Team</w:t>
            </w:r>
          </w:p>
        </w:tc>
        <w:tc>
          <w:tcPr>
            <w:tcW w:w="5960" w:type="dxa"/>
          </w:tcPr>
          <w:p w14:paraId="4AEEEB43" w14:textId="77777777" w:rsidR="00B84C0A" w:rsidRDefault="00000000">
            <w:pPr>
              <w:spacing w:after="0"/>
            </w:pPr>
            <w:r>
              <w:t>Answer and sort patient enquiries; pass clinical/financial ones to the right team.</w:t>
            </w:r>
          </w:p>
        </w:tc>
      </w:tr>
      <w:tr w:rsidR="00B84C0A" w14:paraId="314D6C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65AACFE" w14:textId="77777777" w:rsidR="00B84C0A" w:rsidRDefault="00000000">
            <w:pPr>
              <w:spacing w:after="0"/>
            </w:pPr>
            <w:r>
              <w:t>Clinical Nurse Specialist Team</w:t>
            </w:r>
          </w:p>
        </w:tc>
        <w:tc>
          <w:tcPr>
            <w:tcW w:w="5960" w:type="dxa"/>
          </w:tcPr>
          <w:p w14:paraId="3FAB7FAA" w14:textId="77777777" w:rsidR="00B84C0A" w:rsidRDefault="00000000">
            <w:pPr>
              <w:spacing w:after="0"/>
            </w:pPr>
            <w:r>
              <w:t>Give patients clinical advice and support.</w:t>
            </w:r>
          </w:p>
        </w:tc>
      </w:tr>
      <w:tr w:rsidR="00B84C0A" w14:paraId="6FB738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2392F5D" w14:textId="77777777" w:rsidR="00B84C0A" w:rsidRDefault="00000000">
            <w:pPr>
              <w:spacing w:after="0"/>
            </w:pPr>
            <w:r>
              <w:t>Patient Pathway Coordinators / Management</w:t>
            </w:r>
          </w:p>
        </w:tc>
        <w:tc>
          <w:tcPr>
            <w:tcW w:w="5960" w:type="dxa"/>
          </w:tcPr>
          <w:p w14:paraId="66DAB74F" w14:textId="77777777" w:rsidR="00B84C0A" w:rsidRDefault="00000000">
            <w:pPr>
              <w:spacing w:after="0"/>
            </w:pPr>
            <w:r>
              <w:t>Monitor overdue letters and reports; escalate when needed.</w:t>
            </w:r>
          </w:p>
        </w:tc>
      </w:tr>
      <w:tr w:rsidR="00B84C0A" w14:paraId="655A93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2F3FFF3" w14:textId="77777777" w:rsidR="00B84C0A" w:rsidRDefault="00000000">
            <w:pPr>
              <w:spacing w:after="0"/>
            </w:pPr>
            <w:r>
              <w:t>External services</w:t>
            </w:r>
          </w:p>
        </w:tc>
        <w:tc>
          <w:tcPr>
            <w:tcW w:w="5960" w:type="dxa"/>
          </w:tcPr>
          <w:p w14:paraId="45AEFE32" w14:textId="77777777" w:rsidR="00B84C0A" w:rsidRDefault="00000000">
            <w:pPr>
              <w:spacing w:after="0"/>
            </w:pPr>
            <w:r>
              <w:t>Scheduling, correspondence (post), and payment provider used by the hospital.</w:t>
            </w:r>
          </w:p>
        </w:tc>
      </w:tr>
    </w:tbl>
    <w:p w14:paraId="5EE28FC0" w14:textId="77777777" w:rsidR="00B84C0A" w:rsidRDefault="00B84C0A">
      <w:pPr>
        <w:spacing w:after="80"/>
      </w:pPr>
    </w:p>
    <w:p w14:paraId="34B1ADA4" w14:textId="77777777" w:rsidR="00B84C0A" w:rsidRDefault="00000000">
      <w:r>
        <w:t>A proper stakeholder analysis also records what each party wants and where their goals conflict - these are the points the requirements team must reconcile: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600"/>
        <w:gridCol w:w="3300"/>
        <w:gridCol w:w="3460"/>
      </w:tblGrid>
      <w:tr w:rsidR="00B84C0A" w14:paraId="36777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</w:tcPr>
          <w:p w14:paraId="1F5F2DD8" w14:textId="77777777" w:rsidR="00B84C0A" w:rsidRDefault="00000000">
            <w:pPr>
              <w:spacing w:after="0"/>
            </w:pPr>
            <w:r>
              <w:rPr>
                <w:b/>
              </w:rPr>
              <w:t>Stakeholder</w:t>
            </w:r>
          </w:p>
        </w:tc>
        <w:tc>
          <w:tcPr>
            <w:tcW w:w="3300" w:type="dxa"/>
            <w:shd w:val="clear" w:color="auto" w:fill="DCE6F1"/>
          </w:tcPr>
          <w:p w14:paraId="216E72F7" w14:textId="77777777" w:rsidR="00B84C0A" w:rsidRDefault="00000000">
            <w:pPr>
              <w:spacing w:after="0"/>
            </w:pPr>
            <w:r>
              <w:rPr>
                <w:b/>
              </w:rPr>
              <w:t>Goal / what they want</w:t>
            </w:r>
          </w:p>
        </w:tc>
        <w:tc>
          <w:tcPr>
            <w:tcW w:w="3460" w:type="dxa"/>
            <w:shd w:val="clear" w:color="auto" w:fill="DCE6F1"/>
          </w:tcPr>
          <w:p w14:paraId="253D29C0" w14:textId="77777777" w:rsidR="00B84C0A" w:rsidRDefault="00000000">
            <w:pPr>
              <w:spacing w:after="0"/>
            </w:pPr>
            <w:r>
              <w:rPr>
                <w:b/>
              </w:rPr>
              <w:t>Conflict or concern</w:t>
            </w:r>
          </w:p>
        </w:tc>
      </w:tr>
      <w:tr w:rsidR="00B84C0A" w14:paraId="7FE66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3DE806" w14:textId="77777777" w:rsidR="00B84C0A" w:rsidRDefault="00000000">
            <w:pPr>
              <w:spacing w:after="0"/>
            </w:pPr>
            <w:r>
              <w:t>Clinical staff (Consultants, CNS)</w:t>
            </w:r>
          </w:p>
        </w:tc>
        <w:tc>
          <w:tcPr>
            <w:tcW w:w="3300" w:type="dxa"/>
          </w:tcPr>
          <w:p w14:paraId="24FB00C1" w14:textId="77777777" w:rsidR="00B84C0A" w:rsidRDefault="00000000">
            <w:pPr>
              <w:spacing w:after="0"/>
            </w:pPr>
            <w:r>
              <w:t>Safe, timely care; keep clinical decisions with clinicians.</w:t>
            </w:r>
          </w:p>
        </w:tc>
        <w:tc>
          <w:tcPr>
            <w:tcW w:w="3460" w:type="dxa"/>
          </w:tcPr>
          <w:p w14:paraId="4C58A608" w14:textId="77777777" w:rsidR="00B84C0A" w:rsidRDefault="00000000">
            <w:pPr>
              <w:spacing w:after="0"/>
            </w:pPr>
            <w:r>
              <w:t>Fear that heavy admin recording reduces time for patient care.</w:t>
            </w:r>
          </w:p>
        </w:tc>
      </w:tr>
      <w:tr w:rsidR="00B84C0A" w14:paraId="30DD7B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58CE808" w14:textId="77777777" w:rsidR="00B84C0A" w:rsidRDefault="00000000">
            <w:pPr>
              <w:spacing w:after="0"/>
            </w:pPr>
            <w:r>
              <w:t>Admin teams (Secretaries, Bookings)</w:t>
            </w:r>
          </w:p>
        </w:tc>
        <w:tc>
          <w:tcPr>
            <w:tcW w:w="3300" w:type="dxa"/>
          </w:tcPr>
          <w:p w14:paraId="49AE4310" w14:textId="77777777" w:rsidR="00B84C0A" w:rsidRDefault="00000000">
            <w:pPr>
              <w:spacing w:after="0"/>
            </w:pPr>
            <w:r>
              <w:t>Complete, accurate records; appointments booked and communicated.</w:t>
            </w:r>
          </w:p>
        </w:tc>
        <w:tc>
          <w:tcPr>
            <w:tcW w:w="3460" w:type="dxa"/>
          </w:tcPr>
          <w:p w14:paraId="3D4F9394" w14:textId="77777777" w:rsidR="00B84C0A" w:rsidRDefault="00000000">
            <w:pPr>
              <w:spacing w:after="0"/>
            </w:pPr>
            <w:r>
              <w:t>Must not step into clinical/financial decisions; wait on consultants to accept referrals.</w:t>
            </w:r>
          </w:p>
        </w:tc>
      </w:tr>
      <w:tr w:rsidR="00B84C0A" w14:paraId="46CE5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DD2B7A" w14:textId="77777777" w:rsidR="00B84C0A" w:rsidRDefault="00000000">
            <w:pPr>
              <w:spacing w:after="0"/>
            </w:pPr>
            <w:r>
              <w:t>Finance Team</w:t>
            </w:r>
          </w:p>
        </w:tc>
        <w:tc>
          <w:tcPr>
            <w:tcW w:w="3300" w:type="dxa"/>
          </w:tcPr>
          <w:p w14:paraId="2ED9CC8D" w14:textId="77777777" w:rsidR="00B84C0A" w:rsidRDefault="00000000">
            <w:pPr>
              <w:spacing w:after="0"/>
            </w:pPr>
            <w:r>
              <w:t>Correct funding, payments and refunds; clear accountability.</w:t>
            </w:r>
          </w:p>
        </w:tc>
        <w:tc>
          <w:tcPr>
            <w:tcW w:w="3460" w:type="dxa"/>
          </w:tcPr>
          <w:p w14:paraId="7488FFE8" w14:textId="77777777" w:rsidR="00B84C0A" w:rsidRDefault="00000000">
            <w:pPr>
              <w:spacing w:after="0"/>
            </w:pPr>
            <w:r>
              <w:t>Must not decide if treatment is clinically needed; needs clinical sign-off first.</w:t>
            </w:r>
          </w:p>
        </w:tc>
      </w:tr>
      <w:tr w:rsidR="00B84C0A" w14:paraId="49F39D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70A84B" w14:textId="77777777" w:rsidR="00B84C0A" w:rsidRDefault="00000000">
            <w:pPr>
              <w:spacing w:after="0"/>
            </w:pPr>
            <w:r>
              <w:t>Call Handling Team</w:t>
            </w:r>
          </w:p>
        </w:tc>
        <w:tc>
          <w:tcPr>
            <w:tcW w:w="3300" w:type="dxa"/>
          </w:tcPr>
          <w:p w14:paraId="7DF54020" w14:textId="77777777" w:rsidR="00B84C0A" w:rsidRDefault="00000000">
            <w:pPr>
              <w:spacing w:after="0"/>
            </w:pPr>
            <w:r>
              <w:t>Route enquiries right; answer simple admin questions.</w:t>
            </w:r>
          </w:p>
        </w:tc>
        <w:tc>
          <w:tcPr>
            <w:tcW w:w="3460" w:type="dxa"/>
          </w:tcPr>
          <w:p w14:paraId="44AA07A2" w14:textId="77777777" w:rsidR="00B84C0A" w:rsidRDefault="00000000">
            <w:pPr>
              <w:spacing w:after="0"/>
            </w:pPr>
            <w:r>
              <w:t xml:space="preserve">Cannot diagnose; urgency rules not yet agreed, so escalations are </w:t>
            </w:r>
            <w:r>
              <w:lastRenderedPageBreak/>
              <w:t>uncertain.</w:t>
            </w:r>
          </w:p>
        </w:tc>
      </w:tr>
      <w:tr w:rsidR="00B84C0A" w14:paraId="5DD2C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DB1053" w14:textId="77777777" w:rsidR="00B84C0A" w:rsidRDefault="00000000">
            <w:pPr>
              <w:spacing w:after="0"/>
            </w:pPr>
            <w:r>
              <w:lastRenderedPageBreak/>
              <w:t>Patient</w:t>
            </w:r>
          </w:p>
        </w:tc>
        <w:tc>
          <w:tcPr>
            <w:tcW w:w="3300" w:type="dxa"/>
          </w:tcPr>
          <w:p w14:paraId="6C0DF546" w14:textId="77777777" w:rsidR="00B84C0A" w:rsidRDefault="00000000">
            <w:pPr>
              <w:spacing w:after="0"/>
            </w:pPr>
            <w:r>
              <w:t>Timely communication, privacy, preferred channel (post/digital/accessible).</w:t>
            </w:r>
          </w:p>
        </w:tc>
        <w:tc>
          <w:tcPr>
            <w:tcW w:w="3460" w:type="dxa"/>
          </w:tcPr>
          <w:p w14:paraId="6E877650" w14:textId="77777777" w:rsidR="00B84C0A" w:rsidRDefault="00000000">
            <w:pPr>
              <w:spacing w:after="0"/>
            </w:pPr>
            <w:r>
              <w:t>Preferences conflict (post vs digital vs assisted); some info is sensitive.</w:t>
            </w:r>
          </w:p>
        </w:tc>
      </w:tr>
      <w:tr w:rsidR="00B84C0A" w14:paraId="04E236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B0AAA47" w14:textId="77777777" w:rsidR="00B84C0A" w:rsidRDefault="00000000">
            <w:pPr>
              <w:spacing w:after="0"/>
            </w:pPr>
            <w:r>
              <w:t>Management</w:t>
            </w:r>
          </w:p>
        </w:tc>
        <w:tc>
          <w:tcPr>
            <w:tcW w:w="3300" w:type="dxa"/>
          </w:tcPr>
          <w:p w14:paraId="63335E20" w14:textId="77777777" w:rsidR="00B84C0A" w:rsidRDefault="00000000">
            <w:pPr>
              <w:spacing w:after="0"/>
            </w:pPr>
            <w:r>
              <w:t>KPI reports: volumes, waits, failed payments, delays.</w:t>
            </w:r>
          </w:p>
        </w:tc>
        <w:tc>
          <w:tcPr>
            <w:tcW w:w="3460" w:type="dxa"/>
          </w:tcPr>
          <w:p w14:paraId="44AEE70A" w14:textId="77777777" w:rsidR="00B84C0A" w:rsidRDefault="00000000">
            <w:pPr>
              <w:spacing w:after="0"/>
            </w:pPr>
            <w:r>
              <w:t>Needs full data, but clinical staff worry this adds admin burden.</w:t>
            </w:r>
          </w:p>
        </w:tc>
      </w:tr>
      <w:tr w:rsidR="00B84C0A" w14:paraId="657BE3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4A6012" w14:textId="77777777" w:rsidR="00B84C0A" w:rsidRDefault="00000000">
            <w:pPr>
              <w:spacing w:after="0"/>
            </w:pPr>
            <w:r>
              <w:t>External services</w:t>
            </w:r>
          </w:p>
        </w:tc>
        <w:tc>
          <w:tcPr>
            <w:tcW w:w="3300" w:type="dxa"/>
          </w:tcPr>
          <w:p w14:paraId="4154778B" w14:textId="77777777" w:rsidR="00B84C0A" w:rsidRDefault="00000000">
            <w:pPr>
              <w:spacing w:after="0"/>
            </w:pPr>
            <w:r>
              <w:t>Receive clean requests, return status (slots, letters, payment).</w:t>
            </w:r>
          </w:p>
        </w:tc>
        <w:tc>
          <w:tcPr>
            <w:tcW w:w="3460" w:type="dxa"/>
          </w:tcPr>
          <w:p w14:paraId="607AE3A4" w14:textId="77777777" w:rsidR="00B84C0A" w:rsidRDefault="00000000">
            <w:pPr>
              <w:spacing w:after="0"/>
            </w:pPr>
            <w:r>
              <w:t>Outages handled as "pending"; payment comms failure needs investigation, not re-charge.</w:t>
            </w:r>
          </w:p>
        </w:tc>
      </w:tr>
      <w:tr w:rsidR="00B84C0A" w14:paraId="629944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CDCCFB5" w14:textId="77777777" w:rsidR="00B84C0A" w:rsidRDefault="00000000">
            <w:pPr>
              <w:spacing w:after="0"/>
            </w:pPr>
            <w:r>
              <w:t xml:space="preserve">Referring GP / </w:t>
            </w:r>
            <w:proofErr w:type="spellStart"/>
            <w:r>
              <w:t>organisation</w:t>
            </w:r>
            <w:proofErr w:type="spellEnd"/>
          </w:p>
        </w:tc>
        <w:tc>
          <w:tcPr>
            <w:tcW w:w="3300" w:type="dxa"/>
          </w:tcPr>
          <w:p w14:paraId="1E192ADF" w14:textId="77777777" w:rsidR="00B84C0A" w:rsidRDefault="00000000">
            <w:pPr>
              <w:spacing w:after="0"/>
            </w:pPr>
            <w:r>
              <w:t>Know acceptance/redirect; receive clinic letters.</w:t>
            </w:r>
          </w:p>
        </w:tc>
        <w:tc>
          <w:tcPr>
            <w:tcW w:w="3460" w:type="dxa"/>
          </w:tcPr>
          <w:p w14:paraId="468E77DD" w14:textId="77777777" w:rsidR="00B84C0A" w:rsidRDefault="00000000">
            <w:pPr>
              <w:spacing w:after="0"/>
            </w:pPr>
            <w:r>
              <w:t>Late or missing letters (&gt;7 days) affect their own care continuity.</w:t>
            </w:r>
          </w:p>
        </w:tc>
      </w:tr>
    </w:tbl>
    <w:p w14:paraId="2CEEA5E8" w14:textId="77777777" w:rsidR="00B84C0A" w:rsidRDefault="00B84C0A">
      <w:pPr>
        <w:spacing w:after="80"/>
      </w:pPr>
    </w:p>
    <w:p w14:paraId="5A5F854E" w14:textId="77777777" w:rsidR="00B84C0A" w:rsidRDefault="00B84C0A">
      <w:pPr>
        <w:spacing w:after="80"/>
      </w:pPr>
    </w:p>
    <w:p w14:paraId="1D89DAE1" w14:textId="77777777" w:rsidR="00B84C0A" w:rsidRDefault="00000000">
      <w:pPr>
        <w:pStyle w:val="3"/>
      </w:pPr>
      <w:r>
        <w:t>2.1.2 Business processes</w:t>
      </w:r>
    </w:p>
    <w:tbl>
      <w:tblPr>
        <w:tblW w:w="936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400"/>
        <w:gridCol w:w="2300"/>
        <w:gridCol w:w="4660"/>
      </w:tblGrid>
      <w:tr w:rsidR="00B84C0A" w14:paraId="4EABF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</w:tcPr>
          <w:p w14:paraId="4C9E9F89" w14:textId="77777777" w:rsidR="00B84C0A" w:rsidRDefault="00000000">
            <w:pPr>
              <w:spacing w:after="0"/>
            </w:pPr>
            <w:r>
              <w:rPr>
                <w:b/>
              </w:rPr>
              <w:t>Process</w:t>
            </w:r>
          </w:p>
        </w:tc>
        <w:tc>
          <w:tcPr>
            <w:tcW w:w="2300" w:type="dxa"/>
            <w:shd w:val="clear" w:color="auto" w:fill="DCE6F1"/>
          </w:tcPr>
          <w:p w14:paraId="7C5B34A4" w14:textId="77777777" w:rsidR="00B84C0A" w:rsidRDefault="00000000">
            <w:pPr>
              <w:spacing w:after="0"/>
            </w:pPr>
            <w:r>
              <w:rPr>
                <w:b/>
              </w:rPr>
              <w:t>Who</w:t>
            </w:r>
          </w:p>
        </w:tc>
        <w:tc>
          <w:tcPr>
            <w:tcW w:w="4660" w:type="dxa"/>
            <w:shd w:val="clear" w:color="auto" w:fill="DCE6F1"/>
          </w:tcPr>
          <w:p w14:paraId="51FF6AAB" w14:textId="77777777" w:rsidR="00B84C0A" w:rsidRDefault="00000000">
            <w:pPr>
              <w:spacing w:after="0"/>
            </w:pPr>
            <w:r>
              <w:rPr>
                <w:b/>
              </w:rPr>
              <w:t>What happens</w:t>
            </w:r>
          </w:p>
        </w:tc>
      </w:tr>
      <w:tr w:rsidR="00B84C0A" w14:paraId="16DCF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EDDE0A" w14:textId="77777777" w:rsidR="00B84C0A" w:rsidRDefault="00000000">
            <w:pPr>
              <w:spacing w:after="0"/>
            </w:pPr>
            <w:r>
              <w:t>1. Receive &amp; check referral</w:t>
            </w:r>
          </w:p>
        </w:tc>
        <w:tc>
          <w:tcPr>
            <w:tcW w:w="2300" w:type="dxa"/>
          </w:tcPr>
          <w:p w14:paraId="5E6BFF05" w14:textId="77777777" w:rsidR="00B84C0A" w:rsidRDefault="00000000">
            <w:pPr>
              <w:spacing w:after="0"/>
            </w:pPr>
            <w:r>
              <w:t>Medical Secretaries</w:t>
            </w:r>
          </w:p>
        </w:tc>
        <w:tc>
          <w:tcPr>
            <w:tcW w:w="4660" w:type="dxa"/>
          </w:tcPr>
          <w:p w14:paraId="70235767" w14:textId="77777777" w:rsidR="00B84C0A" w:rsidRDefault="00000000">
            <w:pPr>
              <w:spacing w:after="0"/>
            </w:pPr>
            <w:r>
              <w:t>Check documents are complete; ask for missing info.</w:t>
            </w:r>
          </w:p>
        </w:tc>
      </w:tr>
      <w:tr w:rsidR="00B84C0A" w14:paraId="6A9E1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D0DFD3" w14:textId="77777777" w:rsidR="00B84C0A" w:rsidRDefault="00000000">
            <w:pPr>
              <w:spacing w:after="0"/>
            </w:pPr>
            <w:r>
              <w:t>2. Clinical review</w:t>
            </w:r>
          </w:p>
        </w:tc>
        <w:tc>
          <w:tcPr>
            <w:tcW w:w="2300" w:type="dxa"/>
          </w:tcPr>
          <w:p w14:paraId="06276325" w14:textId="77777777" w:rsidR="00B84C0A" w:rsidRDefault="00000000">
            <w:pPr>
              <w:spacing w:after="0"/>
            </w:pPr>
            <w:r>
              <w:t>Consultant</w:t>
            </w:r>
          </w:p>
        </w:tc>
        <w:tc>
          <w:tcPr>
            <w:tcW w:w="4660" w:type="dxa"/>
          </w:tcPr>
          <w:p w14:paraId="30132C7A" w14:textId="77777777" w:rsidR="00B84C0A" w:rsidRDefault="00000000">
            <w:pPr>
              <w:spacing w:after="0"/>
            </w:pPr>
            <w:r>
              <w:t>Accept, reject, ask for more info, or redirect the referral.</w:t>
            </w:r>
          </w:p>
        </w:tc>
      </w:tr>
      <w:tr w:rsidR="00B84C0A" w14:paraId="29228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654329" w14:textId="77777777" w:rsidR="00B84C0A" w:rsidRDefault="00000000">
            <w:pPr>
              <w:spacing w:after="0"/>
            </w:pPr>
            <w:r>
              <w:t>3. Book appointment</w:t>
            </w:r>
          </w:p>
        </w:tc>
        <w:tc>
          <w:tcPr>
            <w:tcW w:w="2300" w:type="dxa"/>
          </w:tcPr>
          <w:p w14:paraId="1DCE67A5" w14:textId="77777777" w:rsidR="00B84C0A" w:rsidRDefault="00000000">
            <w:pPr>
              <w:spacing w:after="0"/>
            </w:pPr>
            <w:r>
              <w:t>Outpatient Bookings</w:t>
            </w:r>
          </w:p>
        </w:tc>
        <w:tc>
          <w:tcPr>
            <w:tcW w:w="4660" w:type="dxa"/>
          </w:tcPr>
          <w:p w14:paraId="126AE010" w14:textId="77777777" w:rsidR="00B84C0A" w:rsidRDefault="00000000">
            <w:pPr>
              <w:spacing w:after="0"/>
            </w:pPr>
            <w:r>
              <w:t>Book a slot and tell the patient (letter, phone if urgent).</w:t>
            </w:r>
          </w:p>
        </w:tc>
      </w:tr>
      <w:tr w:rsidR="00B84C0A" w14:paraId="7DAD8C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62A8BC" w14:textId="77777777" w:rsidR="00B84C0A" w:rsidRDefault="00000000">
            <w:pPr>
              <w:spacing w:after="0"/>
            </w:pPr>
            <w:r>
              <w:t>4. Consultation &amp; consent</w:t>
            </w:r>
          </w:p>
        </w:tc>
        <w:tc>
          <w:tcPr>
            <w:tcW w:w="2300" w:type="dxa"/>
          </w:tcPr>
          <w:p w14:paraId="5FF0025F" w14:textId="77777777" w:rsidR="00B84C0A" w:rsidRDefault="00000000">
            <w:pPr>
              <w:spacing w:after="0"/>
            </w:pPr>
            <w:r>
              <w:t>Consultant</w:t>
            </w:r>
          </w:p>
        </w:tc>
        <w:tc>
          <w:tcPr>
            <w:tcW w:w="4660" w:type="dxa"/>
          </w:tcPr>
          <w:p w14:paraId="1597DAB2" w14:textId="77777777" w:rsidR="00B84C0A" w:rsidRDefault="00000000">
            <w:pPr>
              <w:spacing w:after="0"/>
            </w:pPr>
            <w:r>
              <w:t>Assess patient, agree treatment, create a treatment request.</w:t>
            </w:r>
          </w:p>
        </w:tc>
      </w:tr>
      <w:tr w:rsidR="00B84C0A" w14:paraId="447C6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F4AA74" w14:textId="77777777" w:rsidR="00B84C0A" w:rsidRDefault="00000000">
            <w:pPr>
              <w:spacing w:after="0"/>
            </w:pPr>
            <w:r>
              <w:t>5. Arrange &amp; fund treatment</w:t>
            </w:r>
          </w:p>
        </w:tc>
        <w:tc>
          <w:tcPr>
            <w:tcW w:w="2300" w:type="dxa"/>
          </w:tcPr>
          <w:p w14:paraId="163BD96B" w14:textId="77777777" w:rsidR="00B84C0A" w:rsidRDefault="00000000">
            <w:pPr>
              <w:spacing w:after="0"/>
            </w:pPr>
            <w:r>
              <w:t>Bookings + Finance</w:t>
            </w:r>
          </w:p>
        </w:tc>
        <w:tc>
          <w:tcPr>
            <w:tcW w:w="4660" w:type="dxa"/>
          </w:tcPr>
          <w:p w14:paraId="111096F8" w14:textId="77777777" w:rsidR="00B84C0A" w:rsidRDefault="00000000">
            <w:pPr>
              <w:spacing w:after="0"/>
            </w:pPr>
            <w:r>
              <w:t>Book treatment cycles; confirm funding/payment first.</w:t>
            </w:r>
          </w:p>
        </w:tc>
      </w:tr>
      <w:tr w:rsidR="00B84C0A" w14:paraId="6DE65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2D668D" w14:textId="77777777" w:rsidR="00B84C0A" w:rsidRDefault="00000000">
            <w:pPr>
              <w:spacing w:after="0"/>
            </w:pPr>
            <w:r>
              <w:t>6. Clinic letter &amp; follow-up</w:t>
            </w:r>
          </w:p>
        </w:tc>
        <w:tc>
          <w:tcPr>
            <w:tcW w:w="2300" w:type="dxa"/>
          </w:tcPr>
          <w:p w14:paraId="0CC4198D" w14:textId="77777777" w:rsidR="00B84C0A" w:rsidRDefault="00000000">
            <w:pPr>
              <w:spacing w:after="0"/>
            </w:pPr>
            <w:r>
              <w:t>Consultant + Secretaries</w:t>
            </w:r>
          </w:p>
        </w:tc>
        <w:tc>
          <w:tcPr>
            <w:tcW w:w="4660" w:type="dxa"/>
          </w:tcPr>
          <w:p w14:paraId="5A14E01B" w14:textId="77777777" w:rsidR="00B84C0A" w:rsidRDefault="00000000">
            <w:pPr>
              <w:spacing w:after="0"/>
            </w:pPr>
            <w:r>
              <w:t>Write, approve and send the letter; book follow-up.</w:t>
            </w:r>
          </w:p>
        </w:tc>
      </w:tr>
      <w:tr w:rsidR="00B84C0A" w14:paraId="2426B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213F6A" w14:textId="77777777" w:rsidR="00B84C0A" w:rsidRDefault="00000000">
            <w:pPr>
              <w:spacing w:after="0"/>
            </w:pPr>
            <w:r>
              <w:t>7. Enquiries / changes / cancel</w:t>
            </w:r>
          </w:p>
        </w:tc>
        <w:tc>
          <w:tcPr>
            <w:tcW w:w="2300" w:type="dxa"/>
          </w:tcPr>
          <w:p w14:paraId="4B8A8A37" w14:textId="77777777" w:rsidR="00B84C0A" w:rsidRDefault="00000000">
            <w:pPr>
              <w:spacing w:after="0"/>
            </w:pPr>
            <w:r>
              <w:t>Call handlers + Finance</w:t>
            </w:r>
          </w:p>
        </w:tc>
        <w:tc>
          <w:tcPr>
            <w:tcW w:w="4660" w:type="dxa"/>
          </w:tcPr>
          <w:p w14:paraId="1CE54F7A" w14:textId="77777777" w:rsidR="00B84C0A" w:rsidRDefault="00000000">
            <w:pPr>
              <w:spacing w:after="0"/>
            </w:pPr>
            <w:r>
              <w:t>Handle questions, treatment changes and cancellations.</w:t>
            </w:r>
          </w:p>
        </w:tc>
      </w:tr>
    </w:tbl>
    <w:p w14:paraId="7CAA8728" w14:textId="77777777" w:rsidR="00B84C0A" w:rsidRDefault="00B84C0A">
      <w:pPr>
        <w:spacing w:after="80"/>
      </w:pPr>
    </w:p>
    <w:p w14:paraId="350FF74D" w14:textId="77777777" w:rsidR="00B84C0A" w:rsidRDefault="00B84C0A">
      <w:pPr>
        <w:spacing w:after="80"/>
      </w:pPr>
    </w:p>
    <w:p w14:paraId="408F22DC" w14:textId="77777777" w:rsidR="00B84C0A" w:rsidRDefault="00000000">
      <w:pPr>
        <w:pStyle w:val="3"/>
      </w:pPr>
      <w:r>
        <w:t>2.1.3 Dependencies between processes</w:t>
      </w:r>
    </w:p>
    <w:p w14:paraId="4E391C40" w14:textId="77777777" w:rsidR="00B84C0A" w:rsidRDefault="00000000">
      <w:pPr>
        <w:spacing w:after="40"/>
        <w:ind w:left="360" w:hanging="180"/>
      </w:pPr>
      <w:r>
        <w:t>•  Referral must be checked (1) before the Consultant can review it (2).</w:t>
      </w:r>
    </w:p>
    <w:p w14:paraId="7FFDA447" w14:textId="77777777" w:rsidR="00B84C0A" w:rsidRDefault="00000000">
      <w:pPr>
        <w:spacing w:after="40"/>
        <w:ind w:left="360" w:hanging="180"/>
      </w:pPr>
      <w:r>
        <w:t>•  The Consultant must accept (2) before an appointment can be booked (3).</w:t>
      </w:r>
    </w:p>
    <w:p w14:paraId="4094409D" w14:textId="77777777" w:rsidR="00B84C0A" w:rsidRDefault="00000000">
      <w:pPr>
        <w:spacing w:after="40"/>
        <w:ind w:left="360" w:hanging="180"/>
      </w:pPr>
      <w:r>
        <w:t>•  Treatment (5) is only booked after the patient consents in the consultation (4).</w:t>
      </w:r>
    </w:p>
    <w:p w14:paraId="127F9497" w14:textId="77777777" w:rsidR="00B84C0A" w:rsidRDefault="00000000">
      <w:pPr>
        <w:spacing w:after="40"/>
        <w:ind w:left="360" w:hanging="180"/>
      </w:pPr>
      <w:r>
        <w:t>•  A treatment appointment (5) is normally confirmed only after funding or payment is sorted.</w:t>
      </w:r>
    </w:p>
    <w:p w14:paraId="43741842" w14:textId="77777777" w:rsidR="00B84C0A" w:rsidRDefault="00000000">
      <w:pPr>
        <w:spacing w:after="40"/>
        <w:ind w:left="360" w:hanging="180"/>
      </w:pPr>
      <w:r>
        <w:t>•  The clinic letter (6) is written after the consultation; if it is late it is escalated.</w:t>
      </w:r>
    </w:p>
    <w:p w14:paraId="57D366AE" w14:textId="77777777" w:rsidR="00B84C0A" w:rsidRDefault="00000000">
      <w:pPr>
        <w:spacing w:after="40"/>
        <w:ind w:left="360" w:hanging="180"/>
      </w:pPr>
      <w:r>
        <w:t>•  Cancellations or changes (7) that involve a payment go back to the Finance Team for a refund.</w:t>
      </w:r>
    </w:p>
    <w:p w14:paraId="6136CD0E" w14:textId="2E26FF0C" w:rsidR="00B84C0A" w:rsidRDefault="00B84C0A"/>
    <w:sectPr w:rsidR="00B84C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C0A"/>
    <w:rsid w:val="000F72A2"/>
    <w:rsid w:val="00977757"/>
    <w:rsid w:val="00B84C0A"/>
    <w:rsid w:val="00D0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6F236"/>
  <w15:docId w15:val="{0F7C53D9-73FB-4EC2-96A7-1A69F33A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80"/>
      <w:outlineLvl w:val="0"/>
    </w:pPr>
    <w:rPr>
      <w:b/>
      <w:color w:val="0C447C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60" w:after="60"/>
      <w:outlineLvl w:val="1"/>
    </w:pPr>
    <w:rPr>
      <w:b/>
      <w:color w:val="185FA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20" w:after="40"/>
      <w:outlineLvl w:val="2"/>
    </w:pPr>
    <w:rPr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794</Words>
  <Characters>4707</Characters>
  <Application>Microsoft Office Word</Application>
  <DocSecurity>0</DocSecurity>
  <Lines>168</Lines>
  <Paragraphs>122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Night Ye</cp:lastModifiedBy>
  <cp:revision>2</cp:revision>
  <dcterms:created xsi:type="dcterms:W3CDTF">2026-09-17T11:07:00Z</dcterms:created>
  <dcterms:modified xsi:type="dcterms:W3CDTF">2026-09-17T11:47:00Z</dcterms:modified>
</cp:coreProperties>
</file>