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8C9ED2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敏捷工作坊（Agile Workshop）</w:t>
      </w:r>
    </w:p>
    <w:p w14:paraId="488004F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为你的小组项目制定项目计划与 Sprint 待办列表</w:t>
      </w:r>
    </w:p>
    <w:p w14:paraId="331DB22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第一部分：理解案例研究</w:t>
      </w:r>
    </w:p>
    <w:p w14:paraId="286E513E">
      <w:r>
        <w:rPr>
          <w:rFonts w:hint="eastAsia"/>
        </w:rPr>
        <w:t>以小组为单位通读整份案例研究。在创建技术任务之前，你们的第一个任务是理解业务问题。</w:t>
      </w:r>
    </w:p>
    <w:p w14:paraId="74F240D6">
      <w:r>
        <w:rPr>
          <w:rFonts w:hint="eastAsia"/>
        </w:rPr>
        <w:t>讨论并记录以下问题：</w:t>
      </w:r>
    </w:p>
    <w:p w14:paraId="7633BFC8">
      <w:pPr>
        <w:numPr>
          <w:ilvl w:val="0"/>
          <w:numId w:val="1"/>
        </w:numPr>
      </w:pPr>
      <w:r>
        <w:rPr>
          <w:rFonts w:hint="eastAsia"/>
        </w:rPr>
        <w:t>文中描述的是什么组织或业务背景？</w:t>
      </w:r>
    </w:p>
    <w:p w14:paraId="0864AE70">
      <w:pPr>
        <w:numPr>
          <w:ilvl w:val="0"/>
          <w:numId w:val="1"/>
        </w:numPr>
      </w:pPr>
      <w:r>
        <w:rPr>
          <w:rFonts w:hint="eastAsia"/>
        </w:rPr>
        <w:t>主要利益相关者（Stakeholders）有哪些？</w:t>
      </w:r>
    </w:p>
    <w:p w14:paraId="72F729BE">
      <w:pPr>
        <w:numPr>
          <w:ilvl w:val="0"/>
          <w:numId w:val="1"/>
        </w:numPr>
      </w:pPr>
      <w:r>
        <w:rPr>
          <w:rFonts w:hint="eastAsia"/>
        </w:rPr>
        <w:t>主要的业务流程是什么？</w:t>
      </w:r>
    </w:p>
    <w:p w14:paraId="19D91A97">
      <w:pPr>
        <w:numPr>
          <w:ilvl w:val="0"/>
          <w:numId w:val="1"/>
        </w:numPr>
      </w:pPr>
      <w:r>
        <w:rPr>
          <w:rFonts w:hint="eastAsia"/>
        </w:rPr>
        <w:t>拟建系统试图解决什么问题？</w:t>
      </w:r>
    </w:p>
    <w:p w14:paraId="043933AA">
      <w:pPr>
        <w:numPr>
          <w:ilvl w:val="0"/>
          <w:numId w:val="1"/>
        </w:numPr>
      </w:pPr>
      <w:r>
        <w:rPr>
          <w:rFonts w:hint="eastAsia"/>
        </w:rPr>
        <w:t>关键的业务规则有哪些？</w:t>
      </w:r>
    </w:p>
    <w:p w14:paraId="24ABE2C5">
      <w:pPr>
        <w:numPr>
          <w:ilvl w:val="0"/>
          <w:numId w:val="1"/>
        </w:numPr>
      </w:pPr>
      <w:r>
        <w:rPr>
          <w:rFonts w:hint="eastAsia"/>
        </w:rPr>
        <w:t>文中描述了哪些异常情况或备选路径？</w:t>
      </w:r>
    </w:p>
    <w:p w14:paraId="69E481AC">
      <w:pPr>
        <w:numPr>
          <w:ilvl w:val="0"/>
          <w:numId w:val="1"/>
        </w:numPr>
      </w:pPr>
      <w:r>
        <w:rPr>
          <w:rFonts w:hint="eastAsia"/>
        </w:rPr>
        <w:t>涉及哪些外部系统或外部组织？</w:t>
      </w:r>
    </w:p>
    <w:p w14:paraId="271ED6F9">
      <w:pPr>
        <w:numPr>
          <w:ilvl w:val="0"/>
          <w:numId w:val="1"/>
        </w:numPr>
      </w:pPr>
      <w:r>
        <w:rPr>
          <w:rFonts w:hint="eastAsia"/>
        </w:rPr>
        <w:t>必须采集、存储、传输或校验哪些信息？</w:t>
      </w:r>
    </w:p>
    <w:p w14:paraId="1280340B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任务 1：案例研究总结</w:t>
      </w:r>
    </w:p>
    <w:p w14:paraId="0C002EF5">
      <w:r>
        <w:rPr>
          <w:rFonts w:hint="eastAsia"/>
        </w:rPr>
        <w:t>以小组为单位撰写一份简短的案例研究总结。</w:t>
      </w:r>
    </w:p>
    <w:p w14:paraId="3A64D945">
      <w:r>
        <w:rPr>
          <w:rFonts w:hint="eastAsia"/>
        </w:rPr>
        <w:t>你们的总结应包含：</w:t>
      </w:r>
    </w:p>
    <w:p w14:paraId="2C2B9DC9">
      <w:pPr>
        <w:numPr>
          <w:ilvl w:val="0"/>
          <w:numId w:val="2"/>
        </w:numPr>
      </w:pPr>
      <w:r>
        <w:rPr>
          <w:rFonts w:hint="eastAsia"/>
        </w:rPr>
        <w:t>主要业务流程。</w:t>
      </w:r>
    </w:p>
    <w:p w14:paraId="00A48571">
      <w:pPr>
        <w:numPr>
          <w:ilvl w:val="0"/>
          <w:numId w:val="2"/>
        </w:numPr>
      </w:pPr>
      <w:r>
        <w:rPr>
          <w:rFonts w:hint="eastAsia"/>
        </w:rPr>
        <w:t>主要参与者。</w:t>
      </w:r>
    </w:p>
    <w:p w14:paraId="35A4EADB">
      <w:pPr>
        <w:numPr>
          <w:ilvl w:val="0"/>
          <w:numId w:val="2"/>
        </w:numPr>
      </w:pPr>
      <w:r>
        <w:rPr>
          <w:rFonts w:hint="eastAsia"/>
        </w:rPr>
        <w:t>关键需求。</w:t>
      </w:r>
    </w:p>
    <w:p w14:paraId="459DE218">
      <w:pPr>
        <w:numPr>
          <w:ilvl w:val="0"/>
          <w:numId w:val="2"/>
        </w:numPr>
      </w:pPr>
      <w:r>
        <w:rPr>
          <w:rFonts w:hint="eastAsia"/>
        </w:rPr>
        <w:t>重要的业务规则。</w:t>
      </w:r>
    </w:p>
    <w:p w14:paraId="55803B8A">
      <w:pPr>
        <w:numPr>
          <w:ilvl w:val="0"/>
          <w:numId w:val="2"/>
        </w:numPr>
      </w:pPr>
      <w:r>
        <w:rPr>
          <w:rFonts w:hint="eastAsia"/>
        </w:rPr>
        <w:t>外部服务或组织。</w:t>
      </w:r>
    </w:p>
    <w:p w14:paraId="65EE537C">
      <w:pPr>
        <w:numPr>
          <w:ilvl w:val="0"/>
          <w:numId w:val="2"/>
        </w:numPr>
      </w:pPr>
      <w:r>
        <w:rPr>
          <w:rFonts w:hint="eastAsia"/>
        </w:rPr>
        <w:t>小组所做的假设。</w:t>
      </w:r>
    </w:p>
    <w:p w14:paraId="6ED70AA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第二部分：确定主要交付物</w:t>
      </w:r>
    </w:p>
    <w:p w14:paraId="15F919DD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任务 1：创建交付物清单。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CC941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交付物</w:t>
            </w:r>
          </w:p>
        </w:tc>
        <w:tc>
          <w:tcPr>
            <w:tcW w:w="1661" w:type="dxa"/>
          </w:tcPr>
          <w:p w14:paraId="6192A6C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相关需求</w:t>
            </w:r>
          </w:p>
        </w:tc>
        <w:tc>
          <w:tcPr>
            <w:tcW w:w="1661" w:type="dxa"/>
          </w:tcPr>
          <w:p w14:paraId="787B50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依赖项</w:t>
            </w:r>
          </w:p>
        </w:tc>
        <w:tc>
          <w:tcPr>
            <w:tcW w:w="1661" w:type="dxa"/>
          </w:tcPr>
          <w:p w14:paraId="2D322F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截止日期</w:t>
            </w:r>
          </w:p>
        </w:tc>
        <w:tc>
          <w:tcPr>
            <w:tcW w:w="1661" w:type="dxa"/>
          </w:tcPr>
          <w:p w14:paraId="63DB3E2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验收标准</w:t>
            </w:r>
          </w:p>
        </w:tc>
      </w:tr>
    </w:tbl>
    <w:p w14:paraId="6425969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第三部分：创建产品待办列表</w:t>
      </w:r>
    </w:p>
    <w:p w14:paraId="2E007CDA">
      <w:r>
        <w:rPr>
          <w:rFonts w:hint="eastAsia"/>
        </w:rPr>
        <w:t>产品待办列表（Product Backlog）是项目所需的全部工作的完整清单。它应当包括建模、实现、测试、评审以及证据留存类任务。</w:t>
      </w:r>
    </w:p>
    <w:p w14:paraId="4E3DADF2">
      <w:r>
        <w:rPr>
          <w:rFonts w:hint="eastAsia"/>
        </w:rPr>
        <w:t>请根据所提供的案例研究创建待办项。</w:t>
      </w:r>
    </w:p>
    <w:p w14:paraId="7C00D90F">
      <w:r>
        <w:rPr>
          <w:rFonts w:hint="eastAsia"/>
        </w:rPr>
        <w:t>每个待办项应包含：</w:t>
      </w:r>
    </w:p>
    <w:p w14:paraId="58CEFF21">
      <w:pPr>
        <w:numPr>
          <w:ilvl w:val="0"/>
          <w:numId w:val="2"/>
        </w:numPr>
      </w:pPr>
      <w:r>
        <w:rPr>
          <w:rFonts w:hint="eastAsia"/>
        </w:rPr>
        <w:t>待办项 ID（Backlog ID）。</w:t>
      </w:r>
    </w:p>
    <w:p w14:paraId="0F9D8FD8">
      <w:pPr>
        <w:numPr>
          <w:ilvl w:val="0"/>
          <w:numId w:val="2"/>
        </w:numPr>
      </w:pPr>
      <w:r>
        <w:rPr>
          <w:rFonts w:hint="eastAsia"/>
        </w:rPr>
        <w:t>任务标题。</w:t>
      </w:r>
    </w:p>
    <w:p w14:paraId="06FDE051">
      <w:pPr>
        <w:numPr>
          <w:ilvl w:val="0"/>
          <w:numId w:val="2"/>
        </w:numPr>
      </w:pPr>
      <w:r>
        <w:rPr>
          <w:rFonts w:hint="eastAsia"/>
        </w:rPr>
        <w:t>描述。</w:t>
      </w:r>
    </w:p>
    <w:p w14:paraId="1F80564E">
      <w:pPr>
        <w:numPr>
          <w:ilvl w:val="0"/>
          <w:numId w:val="2"/>
        </w:numPr>
      </w:pPr>
      <w:r>
        <w:rPr>
          <w:rFonts w:hint="eastAsia"/>
        </w:rPr>
        <w:t>优先级。</w:t>
      </w:r>
    </w:p>
    <w:p w14:paraId="6A7C6859">
      <w:pPr>
        <w:numPr>
          <w:ilvl w:val="0"/>
          <w:numId w:val="2"/>
        </w:numPr>
      </w:pPr>
      <w:r>
        <w:rPr>
          <w:rFonts w:hint="eastAsia"/>
        </w:rPr>
        <w:t>相关需求或业务规则。</w:t>
      </w:r>
    </w:p>
    <w:p w14:paraId="6D80F461">
      <w:pPr>
        <w:numPr>
          <w:ilvl w:val="0"/>
          <w:numId w:val="2"/>
        </w:numPr>
      </w:pPr>
      <w:r>
        <w:rPr>
          <w:rFonts w:hint="eastAsia"/>
        </w:rPr>
        <w:t>工作量估算（Estimate）。</w:t>
      </w:r>
    </w:p>
    <w:p w14:paraId="41002CAC">
      <w:pPr>
        <w:numPr>
          <w:ilvl w:val="0"/>
          <w:numId w:val="2"/>
        </w:numPr>
      </w:pPr>
      <w:r>
        <w:rPr>
          <w:rFonts w:hint="eastAsia"/>
        </w:rPr>
        <w:t>第一负责人。</w:t>
      </w:r>
    </w:p>
    <w:p w14:paraId="1280533A">
      <w:pPr>
        <w:numPr>
          <w:ilvl w:val="0"/>
          <w:numId w:val="2"/>
        </w:numPr>
      </w:pPr>
      <w:r>
        <w:rPr>
          <w:rFonts w:hint="eastAsia"/>
        </w:rPr>
        <w:t>第二负责人。</w:t>
      </w:r>
    </w:p>
    <w:p w14:paraId="53779B9D">
      <w:pPr>
        <w:numPr>
          <w:ilvl w:val="0"/>
          <w:numId w:val="2"/>
        </w:numPr>
      </w:pPr>
      <w:r>
        <w:rPr>
          <w:rFonts w:hint="eastAsia"/>
        </w:rPr>
        <w:t>依赖项（Dependencies）。</w:t>
      </w:r>
    </w:p>
    <w:p w14:paraId="0624A4BC">
      <w:pPr>
        <w:numPr>
          <w:ilvl w:val="0"/>
          <w:numId w:val="2"/>
        </w:numPr>
      </w:pPr>
      <w:r>
        <w:rPr>
          <w:rFonts w:hint="eastAsia"/>
        </w:rPr>
        <w:t>验收条件。</w:t>
      </w:r>
    </w:p>
    <w:p w14:paraId="3DE4C2DA">
      <w:pPr>
        <w:numPr>
          <w:ilvl w:val="0"/>
          <w:numId w:val="2"/>
        </w:numPr>
      </w:pPr>
      <w:r>
        <w:rPr>
          <w:rFonts w:hint="eastAsia"/>
        </w:rPr>
        <w:t>所需证据。</w:t>
      </w:r>
    </w:p>
    <w:p w14:paraId="34005054">
      <w:pPr>
        <w:numPr>
          <w:ilvl w:val="0"/>
          <w:numId w:val="2"/>
        </w:numPr>
      </w:pPr>
      <w:r>
        <w:rPr>
          <w:rFonts w:hint="eastAsia"/>
        </w:rPr>
        <w:t>状态。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>
        <w:trPr>
          <w:tblHeader w:val="1"/>
        </w:trPr>
        <w:tc>
          <w:tcPr>
            <w:tcW w:w="692" w:type="dxa"/>
          </w:tcPr>
          <w:p w14:paraId="2F25E256"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692" w:type="dxa"/>
          </w:tcPr>
          <w:p w14:paraId="44F269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待办项</w:t>
            </w:r>
          </w:p>
        </w:tc>
        <w:tc>
          <w:tcPr>
            <w:tcW w:w="692" w:type="dxa"/>
          </w:tcPr>
          <w:p w14:paraId="3FCAAD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描述</w:t>
            </w:r>
          </w:p>
        </w:tc>
        <w:tc>
          <w:tcPr>
            <w:tcW w:w="692" w:type="dxa"/>
          </w:tcPr>
          <w:p w14:paraId="54E4A1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692" w:type="dxa"/>
          </w:tcPr>
          <w:p w14:paraId="0B3BC4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相关需求</w:t>
            </w:r>
          </w:p>
        </w:tc>
        <w:tc>
          <w:tcPr>
            <w:tcW w:w="692" w:type="dxa"/>
          </w:tcPr>
          <w:p w14:paraId="5FBB7C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工作量估算</w:t>
            </w:r>
          </w:p>
        </w:tc>
        <w:tc>
          <w:tcPr>
            <w:tcW w:w="692" w:type="dxa"/>
          </w:tcPr>
          <w:p w14:paraId="302CC7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第一负责人</w:t>
            </w:r>
          </w:p>
        </w:tc>
        <w:tc>
          <w:tcPr>
            <w:tcW w:w="692" w:type="dxa"/>
          </w:tcPr>
          <w:p w14:paraId="04A5CF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第二负责人</w:t>
            </w:r>
          </w:p>
        </w:tc>
        <w:tc>
          <w:tcPr>
            <w:tcW w:w="692" w:type="dxa"/>
          </w:tcPr>
          <w:p w14:paraId="1DC9371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依赖项</w:t>
            </w:r>
          </w:p>
        </w:tc>
        <w:tc>
          <w:tcPr>
            <w:tcW w:w="692" w:type="dxa"/>
          </w:tcPr>
          <w:p w14:paraId="5000D4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验收条件</w:t>
            </w:r>
          </w:p>
        </w:tc>
        <w:tc>
          <w:tcPr>
            <w:tcW w:w="692" w:type="dxa"/>
          </w:tcPr>
          <w:p w14:paraId="4BDCA6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</w:t>
            </w:r>
          </w:p>
        </w:tc>
        <w:tc>
          <w:tcPr>
            <w:tcW w:w="692" w:type="dxa"/>
          </w:tcPr>
          <w:p w14:paraId="42FF103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</w:tbl>
    <w:p w14:paraId="00C95D5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第四部分：将工作拆分为项目任务</w:t>
      </w:r>
    </w:p>
    <w:p w14:paraId="2A2D8533">
      <w:r>
        <w:rPr>
          <w:rFonts w:hint="eastAsia"/>
        </w:rPr>
        <w:t>每个待办项都应被拆分为可管理的小任务。任务应足够小，能够在一个 Sprint 内被跟踪并完成。</w:t>
      </w:r>
    </w:p>
    <w:p w14:paraId="0E804534">
      <w:r>
        <w:rPr>
          <w:rFonts w:hint="eastAsia"/>
        </w:rPr>
        <w:t>避免使用诸如以下的笼统大任务：</w:t>
      </w:r>
    </w:p>
    <w:p w14:paraId="1E960EAF">
      <w:pPr>
        <w:numPr>
          <w:ilvl w:val="0"/>
          <w:numId w:val="2"/>
        </w:numPr>
      </w:pPr>
      <w:r>
        <w:rPr>
          <w:rFonts w:hint="eastAsia"/>
        </w:rPr>
        <w:t>“做 BPMN”</w:t>
      </w:r>
    </w:p>
    <w:p w14:paraId="557738AD">
      <w:pPr>
        <w:numPr>
          <w:ilvl w:val="0"/>
          <w:numId w:val="2"/>
        </w:numPr>
      </w:pPr>
      <w:r>
        <w:rPr>
          <w:rFonts w:hint="eastAsia"/>
        </w:rPr>
        <w:t>“建系统”</w:t>
      </w:r>
    </w:p>
    <w:p w14:paraId="08004F74">
      <w:pPr>
        <w:numPr>
          <w:ilvl w:val="0"/>
          <w:numId w:val="2"/>
        </w:numPr>
      </w:pPr>
      <w:r>
        <w:rPr>
          <w:rFonts w:hint="eastAsia"/>
        </w:rPr>
        <w:t>“做测试”</w:t>
      </w:r>
    </w:p>
    <w:p w14:paraId="3ED99FD7">
      <w:pPr>
        <w:numPr>
          <w:ilvl w:val="0"/>
          <w:numId w:val="2"/>
        </w:numPr>
      </w:pPr>
      <w:r>
        <w:rPr>
          <w:rFonts w:hint="eastAsia"/>
        </w:rPr>
        <w:t>“做演示”</w:t>
      </w:r>
    </w:p>
    <w:p w14:paraId="49F28749">
      <w:r>
        <w:rPr>
          <w:rFonts w:hint="eastAsia"/>
        </w:rPr>
        <w:t>应使用具体的任务，例如：</w:t>
      </w:r>
    </w:p>
    <w:p w14:paraId="5603C13A">
      <w:pPr>
        <w:numPr>
          <w:ilvl w:val="0"/>
          <w:numId w:val="2"/>
        </w:numPr>
      </w:pPr>
      <w:r>
        <w:rPr>
          <w:rFonts w:hint="eastAsia"/>
        </w:rPr>
        <w:t>识别流程参与者。</w:t>
      </w:r>
    </w:p>
    <w:p w14:paraId="613AA5F6">
      <w:pPr>
        <w:numPr>
          <w:ilvl w:val="0"/>
          <w:numId w:val="2"/>
        </w:numPr>
      </w:pPr>
      <w:r>
        <w:rPr>
          <w:rFonts w:hint="eastAsia"/>
        </w:rPr>
        <w:t>起草主 BPMN 流程。</w:t>
      </w:r>
    </w:p>
    <w:p w14:paraId="1CECD309">
      <w:pPr>
        <w:numPr>
          <w:ilvl w:val="0"/>
          <w:numId w:val="2"/>
        </w:numPr>
      </w:pPr>
      <w:r>
        <w:rPr>
          <w:rFonts w:hint="eastAsia"/>
        </w:rPr>
        <w:t>为“申请被拒绝”的情形添加异常路径。</w:t>
      </w:r>
    </w:p>
    <w:p w14:paraId="2B79B8FF">
      <w:pPr>
        <w:numPr>
          <w:ilvl w:val="0"/>
          <w:numId w:val="2"/>
        </w:numPr>
      </w:pPr>
      <w:r>
        <w:rPr>
          <w:rFonts w:hint="eastAsia"/>
        </w:rPr>
        <w:t>为转诊（referral）提交创建 Camunda 表单。</w:t>
      </w:r>
    </w:p>
    <w:p w14:paraId="48CAFF1E">
      <w:pPr>
        <w:numPr>
          <w:ilvl w:val="0"/>
          <w:numId w:val="2"/>
        </w:numPr>
      </w:pPr>
      <w:r>
        <w:rPr>
          <w:rFonts w:hint="eastAsia"/>
        </w:rPr>
        <w:t>实现用于校验的外部 Worker（external worker）。</w:t>
      </w:r>
    </w:p>
    <w:p w14:paraId="1565E785">
      <w:pPr>
        <w:numPr>
          <w:ilvl w:val="0"/>
          <w:numId w:val="2"/>
        </w:numPr>
      </w:pPr>
      <w:r>
        <w:rPr>
          <w:rFonts w:hint="eastAsia"/>
        </w:rPr>
        <w:t>测试正常工作流路径。</w:t>
      </w:r>
    </w:p>
    <w:p w14:paraId="0B24B7B9">
      <w:pPr>
        <w:numPr>
          <w:ilvl w:val="0"/>
          <w:numId w:val="2"/>
        </w:numPr>
      </w:pPr>
      <w:r>
        <w:rPr>
          <w:rFonts w:hint="eastAsia"/>
        </w:rPr>
        <w:t>记录反馈响应。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 w:val="1"/>
        </w:trPr>
        <w:tc>
          <w:tcPr>
            <w:tcW w:w="830" w:type="dxa"/>
          </w:tcPr>
          <w:p w14:paraId="5EDC4E3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 ID</w:t>
            </w:r>
          </w:p>
        </w:tc>
        <w:tc>
          <w:tcPr>
            <w:tcW w:w="830" w:type="dxa"/>
          </w:tcPr>
          <w:p w14:paraId="4C1FAE2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待办项 ID</w:t>
            </w:r>
          </w:p>
        </w:tc>
        <w:tc>
          <w:tcPr>
            <w:tcW w:w="830" w:type="dxa"/>
          </w:tcPr>
          <w:p w14:paraId="01ECB9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任务描述</w:t>
            </w:r>
          </w:p>
        </w:tc>
        <w:tc>
          <w:tcPr>
            <w:tcW w:w="830" w:type="dxa"/>
          </w:tcPr>
          <w:p w14:paraId="556459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第一负责人</w:t>
            </w:r>
          </w:p>
        </w:tc>
        <w:tc>
          <w:tcPr>
            <w:tcW w:w="830" w:type="dxa"/>
          </w:tcPr>
          <w:p w14:paraId="28FDC84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第二负责人</w:t>
            </w:r>
          </w:p>
        </w:tc>
        <w:tc>
          <w:tcPr>
            <w:tcW w:w="830" w:type="dxa"/>
          </w:tcPr>
          <w:p w14:paraId="7C6448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工作量估算</w:t>
            </w:r>
          </w:p>
        </w:tc>
        <w:tc>
          <w:tcPr>
            <w:tcW w:w="830" w:type="dxa"/>
          </w:tcPr>
          <w:p w14:paraId="171202D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依赖项</w:t>
            </w:r>
          </w:p>
        </w:tc>
        <w:tc>
          <w:tcPr>
            <w:tcW w:w="830" w:type="dxa"/>
          </w:tcPr>
          <w:p w14:paraId="48CB3B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验收条件</w:t>
            </w:r>
          </w:p>
        </w:tc>
        <w:tc>
          <w:tcPr>
            <w:tcW w:w="830" w:type="dxa"/>
          </w:tcPr>
          <w:p w14:paraId="7D83B3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所需证据</w:t>
            </w:r>
          </w:p>
        </w:tc>
        <w:tc>
          <w:tcPr>
            <w:tcW w:w="830" w:type="dxa"/>
          </w:tcPr>
          <w:p w14:paraId="7AA44B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</w:tbl>
    <w:p w14:paraId="3C6DEAF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第五部分：依赖关系映射</w:t>
      </w:r>
    </w:p>
    <w:p w14:paraId="01377595">
      <w:r>
        <w:rPr>
          <w:rFonts w:hint="eastAsia"/>
        </w:rPr>
        <w:t>针对每项任务，明确以下问题：</w:t>
      </w:r>
    </w:p>
    <w:p w14:paraId="114F2D65">
      <w:pPr>
        <w:numPr>
          <w:ilvl w:val="0"/>
          <w:numId w:val="2"/>
        </w:numPr>
      </w:pPr>
      <w:r>
        <w:rPr>
          <w:rFonts w:hint="eastAsia"/>
        </w:rPr>
        <w:t>必须先完成什么？</w:t>
      </w:r>
    </w:p>
    <w:p w14:paraId="7F4E8ECF">
      <w:pPr>
        <w:numPr>
          <w:ilvl w:val="0"/>
          <w:numId w:val="2"/>
        </w:numPr>
      </w:pPr>
      <w:r>
        <w:rPr>
          <w:rFonts w:hint="eastAsia"/>
        </w:rPr>
        <w:t>哪个任务依赖于本任务？</w:t>
      </w:r>
    </w:p>
    <w:p w14:paraId="63C8EFD7">
      <w:pPr>
        <w:numPr>
          <w:ilvl w:val="0"/>
          <w:numId w:val="2"/>
        </w:numPr>
      </w:pPr>
      <w:r>
        <w:rPr>
          <w:rFonts w:hint="eastAsia"/>
        </w:rPr>
        <w:t>如果本任务延迟了，需要通知谁？</w:t>
      </w:r>
    </w:p>
    <w:p w14:paraId="606C412F">
      <w:pPr>
        <w:numPr>
          <w:ilvl w:val="0"/>
          <w:numId w:val="2"/>
        </w:numPr>
      </w:pPr>
      <w:r>
        <w:rPr>
          <w:rFonts w:hint="eastAsia"/>
        </w:rPr>
        <w:t>备用方案（Plan B）是什么？</w:t>
      </w:r>
    </w:p>
    <w:p w14:paraId="3DED190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第六部分：创建 Sprint 待办列表</w:t>
      </w:r>
    </w:p>
    <w:p w14:paraId="3000BBD4">
      <w:r>
        <w:rPr>
          <w:rFonts w:hint="eastAsia"/>
        </w:rPr>
        <w:t>从产品待办列表中为每个 Sprint 挑选任务。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</w:tcPr>
          <w:p w14:paraId="26C97358">
            <w:pPr>
              <w:rPr>
                <w:b w:val="1"/>
                <w:bCs w:val="1"/>
              </w:rPr>
            </w:pPr>
            <w:r>
              <w:rPr>
                <w:b w:val="1"/>
              </w:rPr>
              <w:t>Sprint</w:t>
            </w:r>
          </w:p>
        </w:tc>
        <w:tc>
          <w:tcPr>
            <w:tcW w:w="922" w:type="dxa"/>
          </w:tcPr>
          <w:p w14:paraId="7549DCC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 ID</w:t>
            </w:r>
          </w:p>
        </w:tc>
        <w:tc>
          <w:tcPr>
            <w:tcW w:w="922" w:type="dxa"/>
          </w:tcPr>
          <w:p w14:paraId="2F80A8C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任务描述</w:t>
            </w:r>
          </w:p>
        </w:tc>
        <w:tc>
          <w:tcPr>
            <w:tcW w:w="922" w:type="dxa"/>
          </w:tcPr>
          <w:p w14:paraId="0200595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第一负责人</w:t>
            </w:r>
          </w:p>
        </w:tc>
        <w:tc>
          <w:tcPr>
            <w:tcW w:w="922" w:type="dxa"/>
          </w:tcPr>
          <w:p w14:paraId="5683F9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第二负责人</w:t>
            </w:r>
          </w:p>
        </w:tc>
        <w:tc>
          <w:tcPr>
            <w:tcW w:w="922" w:type="dxa"/>
          </w:tcPr>
          <w:p w14:paraId="2500A67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工作量估算</w:t>
            </w:r>
          </w:p>
        </w:tc>
        <w:tc>
          <w:tcPr>
            <w:tcW w:w="922" w:type="dxa"/>
          </w:tcPr>
          <w:p w14:paraId="5FCA81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验收条件</w:t>
            </w:r>
          </w:p>
        </w:tc>
        <w:tc>
          <w:tcPr>
            <w:tcW w:w="922" w:type="dxa"/>
          </w:tcPr>
          <w:p w14:paraId="572D17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</w:t>
            </w:r>
          </w:p>
        </w:tc>
        <w:tc>
          <w:tcPr>
            <w:tcW w:w="922" w:type="dxa"/>
          </w:tcPr>
          <w:p w14:paraId="4C01E7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</w:tr>
    </w:tbl>
    <w:p w14:paraId="657FF8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第七部分：准备站会（Standup）</w:t>
      </w:r>
    </w:p>
    <w:p w14:paraId="27498DC0">
      <w:r>
        <w:rPr>
          <w:rFonts w:hint="eastAsia"/>
        </w:rPr>
        <w:t>你们小组必须准备好进行个人站会汇报。</w:t>
      </w:r>
    </w:p>
    <w:p w14:paraId="37595A56">
      <w:r>
        <w:rPr>
          <w:rFonts w:hint="eastAsia"/>
        </w:rPr>
        <w:t>每位学生应准备：</w:t>
      </w:r>
    </w:p>
    <w:p w14:paraId="25921AAA">
      <w:pPr>
        <w:numPr>
          <w:ilvl w:val="0"/>
          <w:numId w:val="2"/>
        </w:numPr>
      </w:pPr>
      <w:r>
        <w:rPr>
          <w:rFonts w:hint="eastAsia"/>
        </w:rPr>
        <w:t>我完成了什么。</w:t>
      </w:r>
    </w:p>
    <w:p w14:paraId="5693AB6F">
      <w:pPr>
        <w:numPr>
          <w:ilvl w:val="0"/>
          <w:numId w:val="2"/>
        </w:numPr>
      </w:pPr>
      <w:r>
        <w:rPr>
          <w:rFonts w:hint="eastAsia"/>
        </w:rPr>
        <w:t>我接下来要做什么。</w:t>
      </w:r>
    </w:p>
    <w:p w14:paraId="00B94388">
      <w:pPr>
        <w:numPr>
          <w:ilvl w:val="0"/>
          <w:numId w:val="2"/>
        </w:numPr>
      </w:pPr>
      <w:r>
        <w:rPr>
          <w:rFonts w:hint="eastAsia"/>
        </w:rPr>
        <w:t>什么事情在阻碍我。</w:t>
      </w:r>
    </w:p>
    <w:p w14:paraId="4BEE2AF3">
      <w:pPr>
        <w:numPr>
          <w:ilvl w:val="0"/>
          <w:numId w:val="2"/>
        </w:numPr>
      </w:pPr>
      <w:r>
        <w:rPr>
          <w:rFonts w:hint="eastAsia"/>
        </w:rPr>
        <w:t>有什么证据可以支持我的汇报。</w:t>
      </w:r>
    </w:p>
    <w:p w14:paraId="0D270DDA">
      <w:pPr>
        <w:numPr>
          <w:ilvl w:val="0"/>
          <w:numId w:val="2"/>
        </w:numPr>
      </w:pPr>
      <w:r>
        <w:rPr>
          <w:rFonts w:hint="eastAsia"/>
        </w:rPr>
        <w:t>我是否需要第二负责人的支持。</w:t>
      </w:r>
    </w:p>
    <w:p w14:paraId="2425DEC8">
      <w:pPr>
        <w:numPr>
          <w:ilvl w:val="0"/>
          <w:numId w:val="2"/>
        </w:numPr>
      </w:pPr>
      <w:r>
        <w:rPr>
          <w:rFonts w:hint="eastAsia"/>
        </w:rPr>
        <w:t>是否需要进行工作交接（Handover）。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</w:tcPr>
          <w:p w14:paraId="1CC97F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学生</w:t>
            </w:r>
          </w:p>
        </w:tc>
        <w:tc>
          <w:tcPr>
            <w:tcW w:w="1186" w:type="dxa"/>
          </w:tcPr>
          <w:p w14:paraId="12B23F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已完成的工作</w:t>
            </w:r>
          </w:p>
        </w:tc>
        <w:tc>
          <w:tcPr>
            <w:tcW w:w="1186" w:type="dxa"/>
          </w:tcPr>
          <w:p w14:paraId="094B9F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证据</w:t>
            </w:r>
          </w:p>
        </w:tc>
        <w:tc>
          <w:tcPr>
            <w:tcW w:w="1186" w:type="dxa"/>
          </w:tcPr>
          <w:p w14:paraId="5ECBB4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下一步行动</w:t>
            </w:r>
          </w:p>
        </w:tc>
        <w:tc>
          <w:tcPr>
            <w:tcW w:w="1186" w:type="dxa"/>
          </w:tcPr>
          <w:p w14:paraId="762C3F1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阻碍项</w:t>
            </w:r>
          </w:p>
        </w:tc>
        <w:tc>
          <w:tcPr>
            <w:tcW w:w="1186" w:type="dxa"/>
          </w:tcPr>
          <w:p w14:paraId="295D0E3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所需支持</w:t>
            </w:r>
          </w:p>
        </w:tc>
        <w:tc>
          <w:tcPr>
            <w:tcW w:w="1186" w:type="dxa"/>
          </w:tcPr>
          <w:p w14:paraId="1F5DEE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是否需要交接</w:t>
            </w:r>
          </w:p>
        </w:tc>
      </w:tr>
    </w:tbl>
    <w:p w14:paraId="15E7F8F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第八部分：准备 Sprint 评审</w:t>
      </w:r>
    </w:p>
    <w:p w14:paraId="6B6D0106">
      <w:r>
        <w:rPr>
          <w:rFonts w:hint="eastAsia"/>
        </w:rPr>
        <w:t>在每次 Sprint 评审（Sprint Review）中，小组必须演示当前已集成在一起的增量成果（Increment）。</w:t>
      </w:r>
    </w:p>
    <w:p w14:paraId="153EBC1D">
      <w:r>
        <w:rPr>
          <w:rFonts w:hint="eastAsia"/>
        </w:rPr>
        <w:t>你们应准备好展示：</w:t>
      </w:r>
    </w:p>
    <w:p w14:paraId="04807FDE">
      <w:pPr>
        <w:numPr>
          <w:ilvl w:val="0"/>
          <w:numId w:val="2"/>
        </w:numPr>
      </w:pPr>
      <w:r>
        <w:rPr>
          <w:rFonts w:hint="eastAsia"/>
        </w:rPr>
        <w:t>已完成的任务。</w:t>
      </w:r>
    </w:p>
    <w:p w14:paraId="7A3FBC52">
      <w:pPr>
        <w:numPr>
          <w:ilvl w:val="0"/>
          <w:numId w:val="2"/>
        </w:numPr>
      </w:pPr>
      <w:r>
        <w:rPr>
          <w:rFonts w:hint="eastAsia"/>
        </w:rPr>
        <w:t>未完成的任务。</w:t>
      </w:r>
    </w:p>
    <w:p w14:paraId="2C808F37">
      <w:pPr>
        <w:numPr>
          <w:ilvl w:val="0"/>
          <w:numId w:val="2"/>
        </w:numPr>
      </w:pPr>
      <w:r>
        <w:rPr>
          <w:rFonts w:hint="eastAsia"/>
        </w:rPr>
        <w:t>关键决策。</w:t>
      </w:r>
    </w:p>
    <w:p w14:paraId="08CAA9ED">
      <w:pPr>
        <w:numPr>
          <w:ilvl w:val="0"/>
          <w:numId w:val="2"/>
        </w:numPr>
      </w:pPr>
      <w:r>
        <w:rPr>
          <w:rFonts w:hint="eastAsia"/>
        </w:rPr>
        <w:t>集成（Integration）的证据。</w:t>
      </w:r>
    </w:p>
    <w:p w14:paraId="3A125A65">
      <w:pPr>
        <w:numPr>
          <w:ilvl w:val="0"/>
          <w:numId w:val="2"/>
        </w:numPr>
      </w:pPr>
      <w:r>
        <w:rPr>
          <w:rFonts w:hint="eastAsia"/>
        </w:rPr>
        <w:t>测试或验证的证据。</w:t>
      </w:r>
    </w:p>
    <w:p w14:paraId="0E923AF1">
      <w:pPr>
        <w:numPr>
          <w:ilvl w:val="0"/>
          <w:numId w:val="2"/>
        </w:numPr>
      </w:pPr>
      <w:r>
        <w:rPr>
          <w:rFonts w:hint="eastAsia"/>
        </w:rPr>
        <w:t>收到的反馈。</w:t>
      </w:r>
    </w:p>
    <w:p w14:paraId="5ACAAB80">
      <w:pPr>
        <w:numPr>
          <w:ilvl w:val="0"/>
          <w:numId w:val="2"/>
        </w:numPr>
      </w:pPr>
      <w:r>
        <w:rPr>
          <w:rFonts w:hint="eastAsia"/>
        </w:rPr>
        <w:t>待办列表的更新情况。</w:t>
      </w:r>
    </w:p>
    <w:p w14:paraId="74009B0E"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2026-09-14T17:19:53Z</dcterms:created>
  <dcterms:modified xsi:type="dcterms:W3CDTF">2026-09-14T17:19:53Z</dcterms:modified>
</cp:coreProperties>
</file>