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</w:rPr>
        <w:t>Indica en qué réxime da Seguridade Social atópanse as seguintes actividades:</w:t>
      </w:r>
    </w:p>
    <w:tbl>
      <w:tblPr>
        <w:tblStyle w:val="Table1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26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Actividades profesionais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Réxime da Seguridade Social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Century Gothic" w:cs="Century Gothic" w:ascii="Century Gothic" w:hAnsi="Century Gothic"/>
              </w:rPr>
              <w:t>Dependente dunha perfumería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General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Century Gothic" w:cs="Century Gothic" w:ascii="Century Gothic" w:hAnsi="Century Gothic"/>
              </w:rPr>
              <w:t>Actor nunha obra de teatro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general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Century Gothic" w:cs="Century Gothic" w:ascii="Century Gothic" w:hAnsi="Century Gothic"/>
              </w:rPr>
              <w:t>Estudante do ciclo de Educación Infantil que está a facer a FCT nunha escola infantil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Especial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Century Gothic" w:cs="Century Gothic" w:ascii="Century Gothic" w:hAnsi="Century Gothic"/>
              </w:rPr>
              <w:t>Empregada do fogar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General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Century Gothic" w:cs="Century Gothic" w:ascii="Century Gothic" w:hAnsi="Century Gothic"/>
              </w:rPr>
              <w:t>Auxiliar administrativo cun contrato en prácticas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Especial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Century Gothic" w:cs="Century Gothic" w:ascii="Century Gothic" w:hAnsi="Century Gothic"/>
              </w:rPr>
              <w:t>Pastor que cuida do rebaño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Especial (autonomo)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Century Gothic" w:cs="Century Gothic" w:ascii="Century Gothic" w:hAnsi="Century Gothic"/>
              </w:rPr>
              <w:t>Propietario dunha ludoteca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Especial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Century Gothic" w:cs="Century Gothic" w:ascii="Century Gothic" w:hAnsi="Century Gothic"/>
              </w:rPr>
              <w:t>Futbolista profesional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General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Century Gothic" w:cs="Century Gothic" w:ascii="Century Gothic" w:hAnsi="Century Gothic"/>
              </w:rPr>
              <w:t>Pescador de anchoas no golfo de Biscaia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Especial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Century Gothic" w:cs="Century Gothic" w:ascii="Century Gothic" w:hAnsi="Century Gothic"/>
              </w:rPr>
              <w:t>Educador nunha ludoteca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General</w:t>
            </w:r>
          </w:p>
        </w:tc>
      </w:tr>
    </w:tbl>
    <w:p>
      <w:pPr>
        <w:pStyle w:val="LOnormal"/>
        <w:spacing w:lineRule="auto" w:line="240" w:before="0" w:after="0"/>
        <w:ind w:left="720" w:hanging="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</w:rPr>
        <w:t>I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nventa un exemplo dunha incapacidade temporal debido a: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Enfermidade común (EC) → Tener covid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Enfermidade profesional (EP) →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s-ES"/>
        </w:rPr>
        <w:t>neumoconiosis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Accidente de traballo (AT) → Romperse o brazo no traballo de traballo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Accidente non laboral (AnL) → Romperse o brazo fora do traballo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Pon un exemplo de cada tipo de Incapacidade Permanente (IP):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IP parcial. → ser profesor de FOL e romperse, xa que non te impide facer o teu traballo.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IP total. → ser conductor de autobús y quedarte sin un brazo, te impide facer o teu traballo habitual pero te permite facer outros traballos, como ser profesor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IP absoluta. → ter artritis reumantoide con severa afectación articular, xa que non pode ser contratado para ningún tipo de empleo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IP Gran Invalidez. → necesidad de un tercero para hacer las accións cotidias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¿Por qué a Seguridade Social precisa coñecer a causa (enfermidade común, accidente de traballo…) que da lugar a unha baixa médica?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Precisa coñecer a causa para saber se ten dereito para a cuantía e se ten o dereito canto que a cuantía  a recibir</w:t>
      </w:r>
    </w:p>
    <w:p>
      <w:pPr>
        <w:pStyle w:val="LOnormal"/>
        <w:widowControl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Indica que tipo de prestación percibirán os seguintes traballadores: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Santos, de 67 anos, aínda non quere xubilarse, a pesar de levar 39 anos traballando.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Dolores acaba de falecer como consecuencia dun accidente de avión. Vivía co seu noivo dende facía 6 anos e tiñan dous fillos de 4 e 7 anos. → Prestación por morte e supervivencia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Aquiles cáese nas escaleiras da súa casa e, como consecuencia, ten un esguince de nocello que lle obriga a estar dous meses de reposo. → prestación por incapacidade temporal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Pulcra, é unha limpiadora  á que lle diagnostican un problema respiratorio crónico. Pode seguir traballando, pero non pode nin utilizar lexía nin desinfectantes fortes. ÁS veces, cando ten sensación de afogo, debe deterse a descansar e o seu traballo faise máis lento. → prestacións por incapacidade permanente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Pi e Pon, ambolos dous de 22 anos, teñen xemelgos. → Prestacións por nacemento e coidad de menor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144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Unha muller traballadora quere saber se estos familiares poden ser os seus beneficiarios para ter cuberta a asistencia sanitaria. Indica quenes poderían e quenes non: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Parella de feito en paro. → non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Xemelgo de 25 anos, estudante. → si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Xemelgo de 25 anos, empresario. → non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Filla da súa parella de feito, de 8 anos. → non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Nai viúva, que vive con eles. → 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non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Fillo de 28 anos, discapacitado en paro. → non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Fillo de 18 anos, que traballa os sábados no Burger. → non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76" w:before="0" w:after="20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Irmá solteiro que vive enfrente. → non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jc w:val="both"/>
      <w:rPr>
        <w:sz w:val="16"/>
        <w:szCs w:val="16"/>
      </w:rPr>
    </w:pPr>
    <w:r>
      <w:rPr>
        <w:sz w:val="16"/>
        <w:szCs w:val="16"/>
      </w:rPr>
      <w:t>RA3 CE3.1. Se ha valorado el papel de la seguridad social como pilar esencial del estado socual y para la mejora de la calidad de vida de la ciudadanía.</w:t>
    </w:r>
  </w:p>
  <w:p>
    <w:pPr>
      <w:pStyle w:val="LOnormal"/>
      <w:spacing w:lineRule="auto" w:line="240" w:before="0" w:after="0"/>
      <w:jc w:val="both"/>
      <w:rPr>
        <w:sz w:val="16"/>
        <w:szCs w:val="16"/>
      </w:rPr>
    </w:pPr>
    <w:r>
      <w:rPr>
        <w:sz w:val="16"/>
        <w:szCs w:val="16"/>
      </w:rPr>
      <w:t>RA3 CE3.2. Se ha delimitado el funcionamiento y la estructura de la Seguridad Social.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t>Actividade nº2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 SEGURIDADE SOCIAL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b0ac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034697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034697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LOnormal"/>
    <w:link w:val="EncabezadoCar"/>
    <w:uiPriority w:val="99"/>
    <w:semiHidden/>
    <w:unhideWhenUsed/>
    <w:rsid w:val="0003469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LOnormal"/>
    <w:link w:val="PiedepginaCar"/>
    <w:uiPriority w:val="99"/>
    <w:semiHidden/>
    <w:unhideWhenUsed/>
    <w:rsid w:val="0003469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034697"/>
    <w:pPr>
      <w:spacing w:before="0" w:after="20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h5L1W6/srxVk/ZeaZ++wnaxta8g==">AMUW2mV5UA7rAeHxabIrSf06mSyQhoyRuiw8GzWzlvtRSo77CTqI6DbdRWIldbo267DuKr1hxOFId/zlPDESKmFusgIXDkqu6PpajAymVyqam6YaspQT61g=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575</Words>
  <Characters>2809</Characters>
  <CharactersWithSpaces>3306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2018-01-24T09:51:00Z</dcterms:created>
  <dc:creator>MaRieTa</dc:creator>
  <dc:description/>
  <dc:language>es-ES</dc:language>
  <cp:lastModifiedBy/>
  <dcterms:modified xsi:type="dcterms:W3CDTF">2023-04-14T11:52:12Z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