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10"/>
        <w:gridCol w:w="1266"/>
        <w:tblGridChange w:id="0">
          <w:tblGrid>
            <w:gridCol w:w="8310"/>
            <w:gridCol w:w="1266"/>
          </w:tblGrid>
        </w:tblGridChange>
      </w:tblGrid>
      <w:tr>
        <w:trPr>
          <w:cantSplit w:val="0"/>
          <w:tblHeader w:val="0"/>
        </w:trPr>
        <w:tc>
          <w:tcPr/>
          <w:p w:rsidR="00000000" w:rsidDel="00000000" w:rsidP="00000000" w:rsidRDefault="00000000" w:rsidRPr="00000000" w14:paraId="0000000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Desarrollo de Aplicaciones en Entorno Cliente</w:t>
            </w:r>
          </w:p>
          <w:p w:rsidR="00000000" w:rsidDel="00000000" w:rsidP="00000000" w:rsidRDefault="00000000" w:rsidRPr="00000000" w14:paraId="00000003">
            <w:pPr>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2º Ciclo Superior de Desarrollo de Aplicaciones Web</w:t>
            </w:r>
          </w:p>
          <w:p w:rsidR="00000000" w:rsidDel="00000000" w:rsidP="00000000" w:rsidRDefault="00000000" w:rsidRPr="00000000" w14:paraId="00000004">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2022-2023</w:t>
            </w:r>
          </w:p>
        </w:tc>
        <w:tc>
          <w:tcPr/>
          <w:p w:rsidR="00000000" w:rsidDel="00000000" w:rsidP="00000000" w:rsidRDefault="00000000" w:rsidRPr="00000000" w14:paraId="00000005">
            <w:pPr>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645440" cy="59199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5440" cy="591998"/>
                          </a:xfrm>
                          <a:prstGeom prst="rect"/>
                          <a:ln/>
                        </pic:spPr>
                      </pic:pic>
                    </a:graphicData>
                  </a:graphic>
                </wp:inline>
              </w:drawing>
            </w:r>
            <w:r w:rsidDel="00000000" w:rsidR="00000000" w:rsidRPr="00000000">
              <w:rPr>
                <w:rtl w:val="0"/>
              </w:rPr>
            </w:r>
          </w:p>
        </w:tc>
      </w:tr>
      <w:tr>
        <w:trPr>
          <w:cantSplit w:val="0"/>
          <w:tblHeader w:val="0"/>
        </w:trPr>
        <w:tc>
          <w:tcPr>
            <w:tcBorders>
              <w:bottom w:color="000000" w:space="0" w:sz="4" w:val="single"/>
            </w:tcBorders>
            <w:vAlign w:val="bottom"/>
          </w:tcPr>
          <w:p w:rsidR="00000000" w:rsidDel="00000000" w:rsidP="00000000" w:rsidRDefault="00000000" w:rsidRPr="00000000" w14:paraId="00000006">
            <w:pPr>
              <w:jc w:val="left"/>
              <w:rPr>
                <w:rFonts w:ascii="Arial" w:cs="Arial" w:eastAsia="Arial" w:hAnsi="Arial"/>
                <w:b w:val="1"/>
              </w:rPr>
            </w:pPr>
            <w:r w:rsidDel="00000000" w:rsidR="00000000" w:rsidRPr="00000000">
              <w:rPr>
                <w:rFonts w:ascii="Arial" w:cs="Arial" w:eastAsia="Arial" w:hAnsi="Arial"/>
                <w:b w:val="1"/>
                <w:rtl w:val="0"/>
              </w:rPr>
              <w:t xml:space="preserve">Examen Ordinario.</w:t>
            </w:r>
          </w:p>
          <w:p w:rsidR="00000000" w:rsidDel="00000000" w:rsidP="00000000" w:rsidRDefault="00000000" w:rsidRPr="00000000" w14:paraId="00000007">
            <w:pPr>
              <w:jc w:val="center"/>
              <w:rPr>
                <w:rFonts w:ascii="Arial" w:cs="Arial" w:eastAsia="Arial" w:hAnsi="Arial"/>
                <w:sz w:val="20"/>
                <w:szCs w:val="20"/>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08">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09">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A">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B">
      <w:pPr>
        <w:spacing w:after="0" w:lineRule="auto"/>
        <w:rPr>
          <w:rFonts w:ascii="Arial" w:cs="Arial" w:eastAsia="Arial" w:hAnsi="Arial"/>
          <w:b w:val="1"/>
          <w:i w:val="1"/>
        </w:rPr>
      </w:pPr>
      <w:r w:rsidDel="00000000" w:rsidR="00000000" w:rsidRPr="00000000">
        <w:rPr>
          <w:rFonts w:ascii="Arial" w:cs="Arial" w:eastAsia="Arial" w:hAnsi="Arial"/>
          <w:b w:val="1"/>
          <w:rtl w:val="0"/>
        </w:rPr>
        <w:t xml:space="preserve">Resuelve las cuestiones sobre el documento de JavaScript adjunto. No modifiques el fichero HTML. Entrega únicamente el fichero JS comprimido siguiendo el siguiente formato: </w:t>
      </w:r>
      <w:r w:rsidDel="00000000" w:rsidR="00000000" w:rsidRPr="00000000">
        <w:rPr>
          <w:rFonts w:ascii="Arial" w:cs="Arial" w:eastAsia="Arial" w:hAnsi="Arial"/>
          <w:b w:val="1"/>
          <w:i w:val="1"/>
          <w:rtl w:val="0"/>
        </w:rPr>
        <w:t xml:space="preserve">apellido1_apellido1_nombre.zip</w:t>
      </w:r>
    </w:p>
    <w:p w:rsidR="00000000" w:rsidDel="00000000" w:rsidP="00000000" w:rsidRDefault="00000000" w:rsidRPr="00000000" w14:paraId="0000000C">
      <w:pP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Rule="auto"/>
        <w:rPr>
          <w:rFonts w:ascii="Arial" w:cs="Arial" w:eastAsia="Arial" w:hAnsi="Arial"/>
        </w:rPr>
      </w:pPr>
      <w:r w:rsidDel="00000000" w:rsidR="00000000" w:rsidRPr="00000000">
        <w:rPr>
          <w:rFonts w:ascii="Arial" w:cs="Arial" w:eastAsia="Arial" w:hAnsi="Arial"/>
          <w:rtl w:val="0"/>
        </w:rPr>
        <w:t xml:space="preserve">Realiza las modificaciones oportunas en el documento Javascript para que la página web tenga el siguiente comportamiento:</w:t>
      </w:r>
    </w:p>
    <w:p w:rsidR="00000000" w:rsidDel="00000000" w:rsidP="00000000" w:rsidRDefault="00000000" w:rsidRPr="00000000" w14:paraId="0000000E">
      <w:pP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0F">
      <w:pPr>
        <w:numPr>
          <w:ilvl w:val="0"/>
          <w:numId w:val="1"/>
        </w:numPr>
        <w:spacing w:after="0" w:lineRule="auto"/>
        <w:ind w:left="360"/>
        <w:rPr>
          <w:rFonts w:ascii="Arial" w:cs="Arial" w:eastAsia="Arial" w:hAnsi="Arial"/>
        </w:rPr>
      </w:pPr>
      <w:r w:rsidDel="00000000" w:rsidR="00000000" w:rsidRPr="00000000">
        <w:rPr>
          <w:rFonts w:ascii="Arial" w:cs="Arial" w:eastAsia="Arial" w:hAnsi="Arial"/>
          <w:b w:val="1"/>
          <w:rtl w:val="0"/>
        </w:rPr>
        <w:t xml:space="preserve">(1 punto) </w:t>
      </w:r>
      <w:r w:rsidDel="00000000" w:rsidR="00000000" w:rsidRPr="00000000">
        <w:rPr>
          <w:rFonts w:ascii="Arial" w:cs="Arial" w:eastAsia="Arial" w:hAnsi="Arial"/>
          <w:rtl w:val="0"/>
        </w:rPr>
        <w:t xml:space="preserve">Tras la carga de la página, se recuperará de la memoria local (</w:t>
      </w:r>
      <w:r w:rsidDel="00000000" w:rsidR="00000000" w:rsidRPr="00000000">
        <w:rPr>
          <w:rFonts w:ascii="Consolas" w:cs="Consolas" w:eastAsia="Consolas" w:hAnsi="Consolas"/>
          <w:rtl w:val="0"/>
        </w:rPr>
        <w:t xml:space="preserve">localStorage</w:t>
      </w:r>
      <w:r w:rsidDel="00000000" w:rsidR="00000000" w:rsidRPr="00000000">
        <w:rPr>
          <w:rFonts w:ascii="Arial" w:cs="Arial" w:eastAsia="Arial" w:hAnsi="Arial"/>
          <w:rtl w:val="0"/>
        </w:rPr>
        <w:t xml:space="preserve">) la clasificación general del juego. Esta clasificación es un array de objetos guardados en la clave </w:t>
      </w:r>
      <w:r w:rsidDel="00000000" w:rsidR="00000000" w:rsidRPr="00000000">
        <w:rPr>
          <w:rFonts w:ascii="Consolas" w:cs="Consolas" w:eastAsia="Consolas" w:hAnsi="Consolas"/>
          <w:rtl w:val="0"/>
        </w:rPr>
        <w:t xml:space="preserve">“clasificación”</w:t>
      </w:r>
      <w:r w:rsidDel="00000000" w:rsidR="00000000" w:rsidRPr="00000000">
        <w:rPr>
          <w:rFonts w:ascii="Arial" w:cs="Arial" w:eastAsia="Arial" w:hAnsi="Arial"/>
          <w:rtl w:val="0"/>
        </w:rPr>
        <w:t xml:space="preserve"> con los campos </w:t>
      </w:r>
      <w:r w:rsidDel="00000000" w:rsidR="00000000" w:rsidRPr="00000000">
        <w:rPr>
          <w:rFonts w:ascii="Consolas" w:cs="Consolas" w:eastAsia="Consolas" w:hAnsi="Consolas"/>
          <w:rtl w:val="0"/>
        </w:rPr>
        <w:t xml:space="preserve">nombre</w:t>
      </w:r>
      <w:r w:rsidDel="00000000" w:rsidR="00000000" w:rsidRPr="00000000">
        <w:rPr>
          <w:rFonts w:ascii="Arial" w:cs="Arial" w:eastAsia="Arial" w:hAnsi="Arial"/>
          <w:rtl w:val="0"/>
        </w:rPr>
        <w:t xml:space="preserve">, </w:t>
      </w:r>
      <w:r w:rsidDel="00000000" w:rsidR="00000000" w:rsidRPr="00000000">
        <w:rPr>
          <w:rFonts w:ascii="Consolas" w:cs="Consolas" w:eastAsia="Consolas" w:hAnsi="Consolas"/>
          <w:rtl w:val="0"/>
        </w:rPr>
        <w:t xml:space="preserve">dni</w:t>
      </w:r>
      <w:r w:rsidDel="00000000" w:rsidR="00000000" w:rsidRPr="00000000">
        <w:rPr>
          <w:rFonts w:ascii="Arial" w:cs="Arial" w:eastAsia="Arial" w:hAnsi="Arial"/>
          <w:rtl w:val="0"/>
        </w:rPr>
        <w:t xml:space="preserve"> y </w:t>
      </w:r>
      <w:r w:rsidDel="00000000" w:rsidR="00000000" w:rsidRPr="00000000">
        <w:rPr>
          <w:rFonts w:ascii="Consolas" w:cs="Consolas" w:eastAsia="Consolas" w:hAnsi="Consolas"/>
          <w:rtl w:val="0"/>
        </w:rPr>
        <w:t xml:space="preserve">puntuación</w:t>
      </w:r>
      <w:r w:rsidDel="00000000" w:rsidR="00000000" w:rsidRPr="00000000">
        <w:rPr>
          <w:rFonts w:ascii="Arial" w:cs="Arial" w:eastAsia="Arial" w:hAnsi="Arial"/>
          <w:rtl w:val="0"/>
        </w:rPr>
        <w:t xml:space="preserve">. En caso de no existir la clasificación en memoria local, se cargará la </w:t>
      </w:r>
      <w:r w:rsidDel="00000000" w:rsidR="00000000" w:rsidRPr="00000000">
        <w:rPr>
          <w:rFonts w:ascii="Consolas" w:cs="Consolas" w:eastAsia="Consolas" w:hAnsi="Consolas"/>
          <w:rtl w:val="0"/>
        </w:rPr>
        <w:t xml:space="preserve">clasificacion_por_defecto</w:t>
      </w:r>
      <w:r w:rsidDel="00000000" w:rsidR="00000000" w:rsidRPr="00000000">
        <w:rPr>
          <w:rFonts w:ascii="Arial" w:cs="Arial" w:eastAsia="Arial" w:hAnsi="Arial"/>
          <w:rtl w:val="0"/>
        </w:rPr>
        <w:t xml:space="preserve"> definida en el código facilitado.</w:t>
      </w:r>
    </w:p>
    <w:p w:rsidR="00000000" w:rsidDel="00000000" w:rsidP="00000000" w:rsidRDefault="00000000" w:rsidRPr="00000000" w14:paraId="00000010">
      <w:pPr>
        <w:spacing w:after="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1">
      <w:pPr>
        <w:numPr>
          <w:ilvl w:val="0"/>
          <w:numId w:val="1"/>
        </w:numPr>
        <w:spacing w:after="0" w:lineRule="auto"/>
        <w:ind w:left="360"/>
        <w:rPr>
          <w:rFonts w:ascii="Arial" w:cs="Arial" w:eastAsia="Arial" w:hAnsi="Arial"/>
        </w:rPr>
      </w:pPr>
      <w:r w:rsidDel="00000000" w:rsidR="00000000" w:rsidRPr="00000000">
        <w:rPr>
          <w:rFonts w:ascii="Arial" w:cs="Arial" w:eastAsia="Arial" w:hAnsi="Arial"/>
          <w:b w:val="1"/>
          <w:rtl w:val="0"/>
        </w:rPr>
        <w:t xml:space="preserve">(1 punto) </w:t>
      </w:r>
      <w:r w:rsidDel="00000000" w:rsidR="00000000" w:rsidRPr="00000000">
        <w:rPr>
          <w:rFonts w:ascii="Arial" w:cs="Arial" w:eastAsia="Arial" w:hAnsi="Arial"/>
          <w:rtl w:val="0"/>
        </w:rPr>
        <w:t xml:space="preserve">Cuando se pulsa el botón </w:t>
      </w:r>
      <w:r w:rsidDel="00000000" w:rsidR="00000000" w:rsidRPr="00000000">
        <w:rPr>
          <w:rFonts w:ascii="Consolas" w:cs="Consolas" w:eastAsia="Consolas" w:hAnsi="Consolas"/>
          <w:rtl w:val="0"/>
        </w:rPr>
        <w:t xml:space="preserve">btn</w:t>
      </w:r>
      <w:r w:rsidDel="00000000" w:rsidR="00000000" w:rsidRPr="00000000">
        <w:rPr>
          <w:rFonts w:ascii="Consolas" w:cs="Consolas" w:eastAsia="Consolas" w:hAnsi="Consolas"/>
          <w:rtl w:val="0"/>
        </w:rPr>
        <w:t xml:space="preserve">-jugar</w:t>
      </w:r>
      <w:r w:rsidDel="00000000" w:rsidR="00000000" w:rsidRPr="00000000">
        <w:rPr>
          <w:rFonts w:ascii="Arial" w:cs="Arial" w:eastAsia="Arial" w:hAnsi="Arial"/>
          <w:rtl w:val="0"/>
        </w:rPr>
        <w:t xml:space="preserve">, se comprobará que el campo </w:t>
      </w:r>
      <w:r w:rsidDel="00000000" w:rsidR="00000000" w:rsidRPr="00000000">
        <w:rPr>
          <w:rFonts w:ascii="Consolas" w:cs="Consolas" w:eastAsia="Consolas" w:hAnsi="Consolas"/>
          <w:rtl w:val="0"/>
        </w:rPr>
        <w:t xml:space="preserve">“nombre”</w:t>
      </w:r>
      <w:r w:rsidDel="00000000" w:rsidR="00000000" w:rsidRPr="00000000">
        <w:rPr>
          <w:rFonts w:ascii="Arial" w:cs="Arial" w:eastAsia="Arial" w:hAnsi="Arial"/>
          <w:rtl w:val="0"/>
        </w:rPr>
        <w:t xml:space="preserve"> contiene alguna cadena y además no contenga espacios. En caso contrario, deberá indicar los errores correspondientes en el elemento </w:t>
      </w:r>
      <w:r w:rsidDel="00000000" w:rsidR="00000000" w:rsidRPr="00000000">
        <w:rPr>
          <w:rFonts w:ascii="Consolas" w:cs="Consolas" w:eastAsia="Consolas" w:hAnsi="Consolas"/>
          <w:rtl w:val="0"/>
        </w:rPr>
        <w:t xml:space="preserve">“errores”</w:t>
      </w:r>
      <w:r w:rsidDel="00000000" w:rsidR="00000000" w:rsidRPr="00000000">
        <w:rPr>
          <w:rFonts w:ascii="Arial" w:cs="Arial" w:eastAsia="Arial" w:hAnsi="Arial"/>
          <w:rtl w:val="0"/>
        </w:rPr>
        <w:t xml:space="preserve">.</w:t>
      </w:r>
    </w:p>
    <w:p w:rsidR="00000000" w:rsidDel="00000000" w:rsidP="00000000" w:rsidRDefault="00000000" w:rsidRPr="00000000" w14:paraId="00000012">
      <w:pPr>
        <w:spacing w:after="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3">
      <w:pPr>
        <w:numPr>
          <w:ilvl w:val="0"/>
          <w:numId w:val="1"/>
        </w:numPr>
        <w:spacing w:after="0" w:lineRule="auto"/>
        <w:ind w:left="360"/>
        <w:rPr>
          <w:rFonts w:ascii="Arial" w:cs="Arial" w:eastAsia="Arial" w:hAnsi="Arial"/>
        </w:rPr>
      </w:pPr>
      <w:r w:rsidDel="00000000" w:rsidR="00000000" w:rsidRPr="00000000">
        <w:rPr>
          <w:rFonts w:ascii="Arial" w:cs="Arial" w:eastAsia="Arial" w:hAnsi="Arial"/>
          <w:b w:val="1"/>
          <w:rtl w:val="0"/>
        </w:rPr>
        <w:t xml:space="preserve">(1 punto) </w:t>
      </w:r>
      <w:r w:rsidDel="00000000" w:rsidR="00000000" w:rsidRPr="00000000">
        <w:rPr>
          <w:rFonts w:ascii="Arial" w:cs="Arial" w:eastAsia="Arial" w:hAnsi="Arial"/>
          <w:rtl w:val="0"/>
        </w:rPr>
        <w:t xml:space="preserve">Cuando se pulsa el botón </w:t>
      </w:r>
      <w:r w:rsidDel="00000000" w:rsidR="00000000" w:rsidRPr="00000000">
        <w:rPr>
          <w:rFonts w:ascii="Consolas" w:cs="Consolas" w:eastAsia="Consolas" w:hAnsi="Consolas"/>
          <w:rtl w:val="0"/>
        </w:rPr>
        <w:t xml:space="preserve">btn</w:t>
      </w:r>
      <w:r w:rsidDel="00000000" w:rsidR="00000000" w:rsidRPr="00000000">
        <w:rPr>
          <w:rFonts w:ascii="Consolas" w:cs="Consolas" w:eastAsia="Consolas" w:hAnsi="Consolas"/>
          <w:rtl w:val="0"/>
        </w:rPr>
        <w:t xml:space="preserve">-jugar</w:t>
      </w:r>
      <w:r w:rsidDel="00000000" w:rsidR="00000000" w:rsidRPr="00000000">
        <w:rPr>
          <w:rFonts w:ascii="Arial" w:cs="Arial" w:eastAsia="Arial" w:hAnsi="Arial"/>
          <w:rtl w:val="0"/>
        </w:rPr>
        <w:t xml:space="preserve">, se comprobará que el campo </w:t>
      </w:r>
      <w:r w:rsidDel="00000000" w:rsidR="00000000" w:rsidRPr="00000000">
        <w:rPr>
          <w:rFonts w:ascii="Consolas" w:cs="Consolas" w:eastAsia="Consolas" w:hAnsi="Consolas"/>
          <w:rtl w:val="0"/>
        </w:rPr>
        <w:t xml:space="preserve">“dni”</w:t>
      </w:r>
      <w:r w:rsidDel="00000000" w:rsidR="00000000" w:rsidRPr="00000000">
        <w:rPr>
          <w:rFonts w:ascii="Arial" w:cs="Arial" w:eastAsia="Arial" w:hAnsi="Arial"/>
          <w:rtl w:val="0"/>
        </w:rPr>
        <w:t xml:space="preserve"> contiene una cadena de 8 cifras seguidas de 1 letra mayúscula. En caso contrario, deberá indicar el error correspondiente en el elemento </w:t>
      </w:r>
      <w:r w:rsidDel="00000000" w:rsidR="00000000" w:rsidRPr="00000000">
        <w:rPr>
          <w:rFonts w:ascii="Consolas" w:cs="Consolas" w:eastAsia="Consolas" w:hAnsi="Consolas"/>
          <w:rtl w:val="0"/>
        </w:rPr>
        <w:t xml:space="preserve">“errores”</w:t>
      </w:r>
      <w:r w:rsidDel="00000000" w:rsidR="00000000" w:rsidRPr="00000000">
        <w:rPr>
          <w:rFonts w:ascii="Arial" w:cs="Arial" w:eastAsia="Arial" w:hAnsi="Arial"/>
          <w:rtl w:val="0"/>
        </w:rPr>
        <w:t xml:space="preserve">.</w:t>
      </w:r>
    </w:p>
    <w:p w:rsidR="00000000" w:rsidDel="00000000" w:rsidP="00000000" w:rsidRDefault="00000000" w:rsidRPr="00000000" w14:paraId="00000014">
      <w:pPr>
        <w:spacing w:after="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rtl w:val="0"/>
        </w:rPr>
        <w:t xml:space="preserve">0.5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puntos)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Cuando se pulsa el botón </w:t>
      </w:r>
      <w:r w:rsidDel="00000000" w:rsidR="00000000" w:rsidRPr="00000000">
        <w:rPr>
          <w:rFonts w:ascii="Consolas" w:cs="Consolas" w:eastAsia="Consolas" w:hAnsi="Consolas"/>
          <w:rtl w:val="0"/>
        </w:rPr>
        <w:t xml:space="preserve">btn</w:t>
      </w:r>
      <w:r w:rsidDel="00000000" w:rsidR="00000000" w:rsidRPr="00000000">
        <w:rPr>
          <w:rFonts w:ascii="Consolas" w:cs="Consolas" w:eastAsia="Consolas" w:hAnsi="Consolas"/>
          <w:rtl w:val="0"/>
        </w:rPr>
        <w:t xml:space="preserve">-jugar</w:t>
      </w:r>
      <w:r w:rsidDel="00000000" w:rsidR="00000000" w:rsidRPr="00000000">
        <w:rPr>
          <w:rFonts w:ascii="Arial" w:cs="Arial" w:eastAsia="Arial" w:hAnsi="Arial"/>
          <w:rtl w:val="0"/>
        </w:rPr>
        <w:t xml:space="preserve"> se han de eliminar los errores previos (ocultando el elemento  </w:t>
      </w:r>
      <w:r w:rsidDel="00000000" w:rsidR="00000000" w:rsidRPr="00000000">
        <w:rPr>
          <w:rFonts w:ascii="Consolas" w:cs="Consolas" w:eastAsia="Consolas" w:hAnsi="Consolas"/>
          <w:rtl w:val="0"/>
        </w:rPr>
        <w:t xml:space="preserve">“errores”)</w:t>
      </w:r>
      <w:r w:rsidDel="00000000" w:rsidR="00000000" w:rsidRPr="00000000">
        <w:rPr>
          <w:rFonts w:ascii="Arial" w:cs="Arial" w:eastAsia="Arial" w:hAnsi="Arial"/>
          <w:rtl w:val="0"/>
        </w:rPr>
        <w:t xml:space="preserve"> y realizar las comprobaciones de los campos </w:t>
      </w:r>
      <w:r w:rsidDel="00000000" w:rsidR="00000000" w:rsidRPr="00000000">
        <w:rPr>
          <w:rFonts w:ascii="Consolas" w:cs="Consolas" w:eastAsia="Consolas" w:hAnsi="Consolas"/>
          <w:rtl w:val="0"/>
        </w:rPr>
        <w:t xml:space="preserve">“nombre”</w:t>
      </w:r>
      <w:r w:rsidDel="00000000" w:rsidR="00000000" w:rsidRPr="00000000">
        <w:rPr>
          <w:rFonts w:ascii="Arial" w:cs="Arial" w:eastAsia="Arial" w:hAnsi="Arial"/>
          <w:rtl w:val="0"/>
        </w:rPr>
        <w:t xml:space="preserve"> y </w:t>
      </w:r>
      <w:r w:rsidDel="00000000" w:rsidR="00000000" w:rsidRPr="00000000">
        <w:rPr>
          <w:rFonts w:ascii="Consolas" w:cs="Consolas" w:eastAsia="Consolas" w:hAnsi="Consolas"/>
          <w:rtl w:val="0"/>
        </w:rPr>
        <w:t xml:space="preserve">“dni”</w:t>
      </w:r>
      <w:r w:rsidDel="00000000" w:rsidR="00000000" w:rsidRPr="00000000">
        <w:rPr>
          <w:rFonts w:ascii="Arial" w:cs="Arial" w:eastAsia="Arial" w:hAnsi="Arial"/>
          <w:rtl w:val="0"/>
        </w:rPr>
        <w:t xml:space="preserve"> (apartados anteriores). En caso de no existir errores, se lanzará el juego y, en caso contrario, se visualizarán los errores en el elemento  </w:t>
      </w:r>
      <w:r w:rsidDel="00000000" w:rsidR="00000000" w:rsidRPr="00000000">
        <w:rPr>
          <w:rFonts w:ascii="Consolas" w:cs="Consolas" w:eastAsia="Consolas" w:hAnsi="Consolas"/>
          <w:rtl w:val="0"/>
        </w:rPr>
        <w:t xml:space="preserve">“errores”</w:t>
      </w:r>
      <w:r w:rsidDel="00000000" w:rsidR="00000000" w:rsidRPr="00000000">
        <w:rPr>
          <w:rFonts w:ascii="Arial" w:cs="Arial" w:eastAsia="Arial" w:hAnsi="Arial"/>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u w:val="none"/>
        </w:rPr>
      </w:pPr>
      <w:r w:rsidDel="00000000" w:rsidR="00000000" w:rsidRPr="00000000">
        <w:rPr>
          <w:rFonts w:ascii="Arial" w:cs="Arial" w:eastAsia="Arial" w:hAnsi="Arial"/>
          <w:rtl w:val="0"/>
        </w:rPr>
        <w:t xml:space="preserve">Cuando se lanza el juego, se llama a la función </w:t>
      </w:r>
      <w:r w:rsidDel="00000000" w:rsidR="00000000" w:rsidRPr="00000000">
        <w:rPr>
          <w:rFonts w:ascii="Consolas" w:cs="Consolas" w:eastAsia="Consolas" w:hAnsi="Consolas"/>
          <w:rtl w:val="0"/>
        </w:rPr>
        <w:t xml:space="preserve">iniciaJuego().</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9">
      <w:pPr>
        <w:numPr>
          <w:ilvl w:val="0"/>
          <w:numId w:val="1"/>
        </w:numPr>
        <w:spacing w:after="0" w:lineRule="auto"/>
        <w:ind w:left="360" w:hanging="360"/>
        <w:rPr>
          <w:rFonts w:ascii="Arial" w:cs="Arial" w:eastAsia="Arial" w:hAnsi="Arial"/>
        </w:rPr>
      </w:pPr>
      <w:r w:rsidDel="00000000" w:rsidR="00000000" w:rsidRPr="00000000">
        <w:rPr>
          <w:rFonts w:ascii="Arial" w:cs="Arial" w:eastAsia="Arial" w:hAnsi="Arial"/>
          <w:b w:val="1"/>
          <w:rtl w:val="0"/>
        </w:rPr>
        <w:t xml:space="preserve">(1 punto) </w:t>
      </w:r>
      <w:r w:rsidDel="00000000" w:rsidR="00000000" w:rsidRPr="00000000">
        <w:rPr>
          <w:rFonts w:ascii="Arial" w:cs="Arial" w:eastAsia="Arial" w:hAnsi="Arial"/>
          <w:rtl w:val="0"/>
        </w:rPr>
        <w:t xml:space="preserve">Cuando se lanza el juego (además de lo indicado en (5)), se comienza una cuenta atrás de minuto y medio que será visible hasta que finalice en la etiqueta HTML </w:t>
      </w:r>
      <w:r w:rsidDel="00000000" w:rsidR="00000000" w:rsidRPr="00000000">
        <w:rPr>
          <w:rFonts w:ascii="Consolas" w:cs="Consolas" w:eastAsia="Consolas" w:hAnsi="Consolas"/>
          <w:rtl w:val="0"/>
        </w:rPr>
        <w:t xml:space="preserve">"temporizador"</w:t>
      </w:r>
      <w:r w:rsidDel="00000000" w:rsidR="00000000" w:rsidRPr="00000000">
        <w:rPr>
          <w:rFonts w:ascii="Arial" w:cs="Arial" w:eastAsia="Arial" w:hAnsi="Arial"/>
          <w:rtl w:val="0"/>
        </w:rPr>
        <w:t xml:space="preserve"> y con formato </w:t>
      </w:r>
      <w:r w:rsidDel="00000000" w:rsidR="00000000" w:rsidRPr="00000000">
        <w:rPr>
          <w:rFonts w:ascii="Consolas" w:cs="Consolas" w:eastAsia="Consolas" w:hAnsi="Consolas"/>
          <w:i w:val="1"/>
          <w:rtl w:val="0"/>
        </w:rPr>
        <w:t xml:space="preserve">mm:ss</w:t>
      </w:r>
      <w:r w:rsidDel="00000000" w:rsidR="00000000" w:rsidRPr="00000000">
        <w:rPr>
          <w:rFonts w:ascii="Arial" w:cs="Arial" w:eastAsia="Arial" w:hAnsi="Arial"/>
          <w:rtl w:val="0"/>
        </w:rPr>
        <w:t xml:space="preserve">.</w:t>
      </w:r>
    </w:p>
    <w:p w:rsidR="00000000" w:rsidDel="00000000" w:rsidP="00000000" w:rsidRDefault="00000000" w:rsidRPr="00000000" w14:paraId="0000001A">
      <w:pPr>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B">
      <w:pPr>
        <w:numPr>
          <w:ilvl w:val="0"/>
          <w:numId w:val="1"/>
        </w:numPr>
        <w:spacing w:after="0" w:lineRule="auto"/>
        <w:ind w:left="360" w:hanging="360"/>
        <w:rPr>
          <w:rFonts w:ascii="Arial" w:cs="Arial" w:eastAsia="Arial" w:hAnsi="Arial"/>
        </w:rPr>
      </w:pPr>
      <w:r w:rsidDel="00000000" w:rsidR="00000000" w:rsidRPr="00000000">
        <w:rPr>
          <w:rFonts w:ascii="Arial" w:cs="Arial" w:eastAsia="Arial" w:hAnsi="Arial"/>
          <w:b w:val="1"/>
          <w:rtl w:val="0"/>
        </w:rPr>
        <w:t xml:space="preserve">(1 punto) </w:t>
      </w:r>
      <w:r w:rsidDel="00000000" w:rsidR="00000000" w:rsidRPr="00000000">
        <w:rPr>
          <w:rFonts w:ascii="Arial" w:cs="Arial" w:eastAsia="Arial" w:hAnsi="Arial"/>
          <w:rtl w:val="0"/>
        </w:rPr>
        <w:t xml:space="preserve">Cuando se lanza el juego (además de lo indicado en (5) y (6)), se crea un manejador de eventos común para todos los cuadros del panel. Este manejador se disparará con cada click del ratón y sólo durante la cuenta atrás.</w:t>
      </w:r>
    </w:p>
    <w:p w:rsidR="00000000" w:rsidDel="00000000" w:rsidP="00000000" w:rsidRDefault="00000000" w:rsidRPr="00000000" w14:paraId="0000001C">
      <w:pPr>
        <w:spacing w:after="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D">
      <w:pPr>
        <w:numPr>
          <w:ilvl w:val="0"/>
          <w:numId w:val="1"/>
        </w:numPr>
        <w:spacing w:after="0" w:lineRule="auto"/>
        <w:ind w:left="360"/>
        <w:rPr>
          <w:rFonts w:ascii="Arial" w:cs="Arial" w:eastAsia="Arial" w:hAnsi="Arial"/>
        </w:rPr>
      </w:pPr>
      <w:r w:rsidDel="00000000" w:rsidR="00000000" w:rsidRPr="00000000">
        <w:rPr>
          <w:rFonts w:ascii="Arial" w:cs="Arial" w:eastAsia="Arial" w:hAnsi="Arial"/>
          <w:b w:val="1"/>
          <w:rtl w:val="0"/>
        </w:rPr>
        <w:t xml:space="preserve">(1 punto) </w:t>
      </w:r>
      <w:r w:rsidDel="00000000" w:rsidR="00000000" w:rsidRPr="00000000">
        <w:rPr>
          <w:rFonts w:ascii="Arial" w:cs="Arial" w:eastAsia="Arial" w:hAnsi="Arial"/>
          <w:rtl w:val="0"/>
        </w:rPr>
        <w:t xml:space="preserve">Programar el manejador de eventos que identificará en qué cuadro del panel se ha pulsado con el ratón y llevará la cuenta de los clicks de cada cuadro en el array ya definido en el código Javascript facilitado como </w:t>
      </w:r>
      <w:r w:rsidDel="00000000" w:rsidR="00000000" w:rsidRPr="00000000">
        <w:rPr>
          <w:rFonts w:ascii="Consolas" w:cs="Consolas" w:eastAsia="Consolas" w:hAnsi="Consolas"/>
          <w:rtl w:val="0"/>
        </w:rPr>
        <w:t xml:space="preserve">contadorCuadros</w:t>
      </w:r>
      <w:r w:rsidDel="00000000" w:rsidR="00000000" w:rsidRPr="00000000">
        <w:rPr>
          <w:rFonts w:ascii="Arial" w:cs="Arial" w:eastAsia="Arial" w:hAnsi="Arial"/>
          <w:rtl w:val="0"/>
        </w:rPr>
        <w:t xml:space="preserve">.</w:t>
      </w:r>
    </w:p>
    <w:p w:rsidR="00000000" w:rsidDel="00000000" w:rsidP="00000000" w:rsidRDefault="00000000" w:rsidRPr="00000000" w14:paraId="0000001E">
      <w:pPr>
        <w:spacing w:after="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F">
      <w:pPr>
        <w:numPr>
          <w:ilvl w:val="0"/>
          <w:numId w:val="1"/>
        </w:numPr>
        <w:spacing w:after="0" w:lineRule="auto"/>
        <w:ind w:left="360" w:hanging="360"/>
        <w:rPr>
          <w:rFonts w:ascii="Arial" w:cs="Arial" w:eastAsia="Arial" w:hAnsi="Arial"/>
        </w:rPr>
      </w:pPr>
      <w:r w:rsidDel="00000000" w:rsidR="00000000" w:rsidRPr="00000000">
        <w:rPr>
          <w:rFonts w:ascii="Arial" w:cs="Arial" w:eastAsia="Arial" w:hAnsi="Arial"/>
          <w:b w:val="1"/>
          <w:rtl w:val="0"/>
        </w:rPr>
        <w:t xml:space="preserve">(0.25 puntos) </w:t>
      </w:r>
      <w:r w:rsidDel="00000000" w:rsidR="00000000" w:rsidRPr="00000000">
        <w:rPr>
          <w:rFonts w:ascii="Arial" w:cs="Arial" w:eastAsia="Arial" w:hAnsi="Arial"/>
          <w:rtl w:val="0"/>
        </w:rPr>
        <w:t xml:space="preserve">Cuando finalice la cuenta atrás, se ha de desactivar el manejador de eventos anterior y ha de llamarse a la función </w:t>
      </w:r>
      <w:r w:rsidDel="00000000" w:rsidR="00000000" w:rsidRPr="00000000">
        <w:rPr>
          <w:rFonts w:ascii="Consolas" w:cs="Consolas" w:eastAsia="Consolas" w:hAnsi="Consolas"/>
          <w:rtl w:val="0"/>
        </w:rPr>
        <w:t xml:space="preserve">finJuego</w:t>
      </w:r>
      <w:r w:rsidDel="00000000" w:rsidR="00000000" w:rsidRPr="00000000">
        <w:rPr>
          <w:rFonts w:ascii="Arial" w:cs="Arial" w:eastAsia="Arial" w:hAnsi="Arial"/>
          <w:rtl w:val="0"/>
        </w:rPr>
        <w:t xml:space="preserve">. Además, esta cuenta atrás ha de desactivarse hasta que no se vuelva a lanzar un nuevo juego.</w:t>
      </w:r>
    </w:p>
    <w:p w:rsidR="00000000" w:rsidDel="00000000" w:rsidP="00000000" w:rsidRDefault="00000000" w:rsidRPr="00000000" w14:paraId="00000020">
      <w:pPr>
        <w:spacing w:after="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21">
      <w:pPr>
        <w:numPr>
          <w:ilvl w:val="0"/>
          <w:numId w:val="1"/>
        </w:numPr>
        <w:spacing w:after="0" w:lineRule="auto"/>
        <w:ind w:left="360" w:hanging="360"/>
        <w:rPr>
          <w:rFonts w:ascii="Arial" w:cs="Arial" w:eastAsia="Arial" w:hAnsi="Arial"/>
        </w:rPr>
      </w:pPr>
      <w:r w:rsidDel="00000000" w:rsidR="00000000" w:rsidRPr="00000000">
        <w:rPr>
          <w:rFonts w:ascii="Arial" w:cs="Arial" w:eastAsia="Arial" w:hAnsi="Arial"/>
          <w:b w:val="1"/>
          <w:rtl w:val="0"/>
        </w:rPr>
        <w:t xml:space="preserve">(1 punto) </w:t>
      </w:r>
      <w:r w:rsidDel="00000000" w:rsidR="00000000" w:rsidRPr="00000000">
        <w:rPr>
          <w:rFonts w:ascii="Arial" w:cs="Arial" w:eastAsia="Arial" w:hAnsi="Arial"/>
          <w:rtl w:val="0"/>
        </w:rPr>
        <w:t xml:space="preserve">Programar la función </w:t>
      </w:r>
      <w:r w:rsidDel="00000000" w:rsidR="00000000" w:rsidRPr="00000000">
        <w:rPr>
          <w:rFonts w:ascii="Consolas" w:cs="Consolas" w:eastAsia="Consolas" w:hAnsi="Consolas"/>
          <w:rtl w:val="0"/>
        </w:rPr>
        <w:t xml:space="preserve">ordenaClasificacion</w:t>
      </w:r>
      <w:r w:rsidDel="00000000" w:rsidR="00000000" w:rsidRPr="00000000">
        <w:rPr>
          <w:rFonts w:ascii="Arial" w:cs="Arial" w:eastAsia="Arial" w:hAnsi="Arial"/>
          <w:rtl w:val="0"/>
        </w:rPr>
        <w:t xml:space="preserve"> para introducir los datos del jugador (campos </w:t>
      </w:r>
      <w:r w:rsidDel="00000000" w:rsidR="00000000" w:rsidRPr="00000000">
        <w:rPr>
          <w:rFonts w:ascii="Consolas" w:cs="Consolas" w:eastAsia="Consolas" w:hAnsi="Consolas"/>
          <w:rtl w:val="0"/>
        </w:rPr>
        <w:t xml:space="preserve">“nombre”</w:t>
      </w:r>
      <w:r w:rsidDel="00000000" w:rsidR="00000000" w:rsidRPr="00000000">
        <w:rPr>
          <w:rFonts w:ascii="Arial" w:cs="Arial" w:eastAsia="Arial" w:hAnsi="Arial"/>
          <w:rtl w:val="0"/>
        </w:rPr>
        <w:t xml:space="preserve">, </w:t>
      </w:r>
      <w:r w:rsidDel="00000000" w:rsidR="00000000" w:rsidRPr="00000000">
        <w:rPr>
          <w:rFonts w:ascii="Consolas" w:cs="Consolas" w:eastAsia="Consolas" w:hAnsi="Consolas"/>
          <w:rtl w:val="0"/>
        </w:rPr>
        <w:t xml:space="preserve">“dni”</w:t>
      </w:r>
      <w:r w:rsidDel="00000000" w:rsidR="00000000" w:rsidRPr="00000000">
        <w:rPr>
          <w:rFonts w:ascii="Arial" w:cs="Arial" w:eastAsia="Arial" w:hAnsi="Arial"/>
          <w:rtl w:val="0"/>
        </w:rPr>
        <w:t xml:space="preserve"> y la variable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puntuacion</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en el orden que le corresponde de la clasificación cargada en el primer apartado. Hay que tener en cuenta que si el DNI ya se encuentra en la clasificación, la puntuación sólo ha de actualizarse si se supera. Además, se rellenará la tabla </w:t>
      </w:r>
      <w:r w:rsidDel="00000000" w:rsidR="00000000" w:rsidRPr="00000000">
        <w:rPr>
          <w:rFonts w:ascii="Consolas" w:cs="Consolas" w:eastAsia="Consolas" w:hAnsi="Consolas"/>
          <w:rtl w:val="0"/>
        </w:rPr>
        <w:t xml:space="preserve">tabla-</w:t>
      </w:r>
      <w:r w:rsidDel="00000000" w:rsidR="00000000" w:rsidRPr="00000000">
        <w:rPr>
          <w:rFonts w:ascii="Consolas" w:cs="Consolas" w:eastAsia="Consolas" w:hAnsi="Consolas"/>
          <w:rtl w:val="0"/>
        </w:rPr>
        <w:t xml:space="preserve">clasificacion</w:t>
      </w:r>
      <w:r w:rsidDel="00000000" w:rsidR="00000000" w:rsidRPr="00000000">
        <w:rPr>
          <w:rFonts w:ascii="Arial" w:cs="Arial" w:eastAsia="Arial" w:hAnsi="Arial"/>
          <w:rtl w:val="0"/>
        </w:rPr>
        <w:t xml:space="preserve"> con los 10 primeros clasificados.</w:t>
      </w:r>
    </w:p>
    <w:p w:rsidR="00000000" w:rsidDel="00000000" w:rsidP="00000000" w:rsidRDefault="00000000" w:rsidRPr="00000000" w14:paraId="00000022">
      <w:pPr>
        <w:spacing w:after="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23">
      <w:pPr>
        <w:numPr>
          <w:ilvl w:val="0"/>
          <w:numId w:val="1"/>
        </w:numPr>
        <w:spacing w:after="0" w:lineRule="auto"/>
        <w:ind w:left="360" w:hanging="360"/>
        <w:rPr>
          <w:rFonts w:ascii="Arial" w:cs="Arial" w:eastAsia="Arial" w:hAnsi="Arial"/>
        </w:rPr>
      </w:pPr>
      <w:r w:rsidDel="00000000" w:rsidR="00000000" w:rsidRPr="00000000">
        <w:rPr>
          <w:rFonts w:ascii="Arial" w:cs="Arial" w:eastAsia="Arial" w:hAnsi="Arial"/>
          <w:b w:val="1"/>
          <w:rtl w:val="0"/>
        </w:rPr>
        <w:t xml:space="preserve">(0.25 puntos) </w:t>
      </w:r>
      <w:r w:rsidDel="00000000" w:rsidR="00000000" w:rsidRPr="00000000">
        <w:rPr>
          <w:rFonts w:ascii="Arial" w:cs="Arial" w:eastAsia="Arial" w:hAnsi="Arial"/>
          <w:rtl w:val="0"/>
        </w:rPr>
        <w:t xml:space="preserve">Cuando se pulsa el botón </w:t>
      </w:r>
      <w:r w:rsidDel="00000000" w:rsidR="00000000" w:rsidRPr="00000000">
        <w:rPr>
          <w:rFonts w:ascii="Consolas" w:cs="Consolas" w:eastAsia="Consolas" w:hAnsi="Consolas"/>
          <w:rtl w:val="0"/>
        </w:rPr>
        <w:t xml:space="preserve">btn</w:t>
      </w:r>
      <w:r w:rsidDel="00000000" w:rsidR="00000000" w:rsidRPr="00000000">
        <w:rPr>
          <w:rFonts w:ascii="Consolas" w:cs="Consolas" w:eastAsia="Consolas" w:hAnsi="Consolas"/>
          <w:rtl w:val="0"/>
        </w:rPr>
        <w:t xml:space="preserve">-finalizar</w:t>
      </w:r>
      <w:r w:rsidDel="00000000" w:rsidR="00000000" w:rsidRPr="00000000">
        <w:rPr>
          <w:rFonts w:ascii="Arial" w:cs="Arial" w:eastAsia="Arial" w:hAnsi="Arial"/>
          <w:rtl w:val="0"/>
        </w:rPr>
        <w:t xml:space="preserve"> se almacenará en la memoria local la clasificación ordenada en el apartado anterior y se lanzará la función </w:t>
      </w:r>
      <w:r w:rsidDel="00000000" w:rsidR="00000000" w:rsidRPr="00000000">
        <w:rPr>
          <w:rFonts w:ascii="Consolas" w:cs="Consolas" w:eastAsia="Consolas" w:hAnsi="Consolas"/>
          <w:rtl w:val="0"/>
        </w:rPr>
        <w:t xml:space="preserve">inicioAplicacion</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w:t>
      </w:r>
    </w:p>
    <w:p w:rsidR="00000000" w:rsidDel="00000000" w:rsidP="00000000" w:rsidRDefault="00000000" w:rsidRPr="00000000" w14:paraId="00000024">
      <w:pPr>
        <w:spacing w:after="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25">
      <w:pPr>
        <w:numPr>
          <w:ilvl w:val="0"/>
          <w:numId w:val="1"/>
        </w:numPr>
        <w:spacing w:after="0" w:lineRule="auto"/>
        <w:ind w:left="360" w:hanging="360"/>
        <w:rPr>
          <w:rFonts w:ascii="Arial" w:cs="Arial" w:eastAsia="Arial" w:hAnsi="Arial"/>
        </w:rPr>
      </w:pPr>
      <w:r w:rsidDel="00000000" w:rsidR="00000000" w:rsidRPr="00000000">
        <w:rPr>
          <w:rFonts w:ascii="Arial" w:cs="Arial" w:eastAsia="Arial" w:hAnsi="Arial"/>
          <w:b w:val="1"/>
          <w:rtl w:val="0"/>
        </w:rPr>
        <w:t xml:space="preserve">(0.8 puntos) </w:t>
      </w:r>
      <w:r w:rsidDel="00000000" w:rsidR="00000000" w:rsidRPr="00000000">
        <w:rPr>
          <w:rFonts w:ascii="Arial" w:cs="Arial" w:eastAsia="Arial" w:hAnsi="Arial"/>
          <w:rtl w:val="0"/>
        </w:rPr>
        <w:t xml:space="preserve">Optimiza todo el código que has implementado tanto en velocidad como en espacio.</w:t>
      </w:r>
    </w:p>
    <w:p w:rsidR="00000000" w:rsidDel="00000000" w:rsidP="00000000" w:rsidRDefault="00000000" w:rsidRPr="00000000" w14:paraId="00000026">
      <w:pPr>
        <w:spacing w:after="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27">
      <w:pPr>
        <w:numPr>
          <w:ilvl w:val="0"/>
          <w:numId w:val="1"/>
        </w:numPr>
        <w:spacing w:after="0" w:lineRule="auto"/>
        <w:ind w:left="360" w:hanging="360"/>
        <w:rPr>
          <w:rFonts w:ascii="Arial" w:cs="Arial" w:eastAsia="Arial" w:hAnsi="Arial"/>
        </w:rPr>
      </w:pPr>
      <w:r w:rsidDel="00000000" w:rsidR="00000000" w:rsidRPr="00000000">
        <w:rPr>
          <w:rFonts w:ascii="Arial" w:cs="Arial" w:eastAsia="Arial" w:hAnsi="Arial"/>
          <w:b w:val="1"/>
          <w:rtl w:val="0"/>
        </w:rPr>
        <w:t xml:space="preserve">(1.2 puntos) </w:t>
      </w:r>
      <w:r w:rsidDel="00000000" w:rsidR="00000000" w:rsidRPr="00000000">
        <w:rPr>
          <w:rFonts w:ascii="Arial" w:cs="Arial" w:eastAsia="Arial" w:hAnsi="Arial"/>
          <w:rtl w:val="0"/>
        </w:rPr>
        <w:t xml:space="preserve">Indica con comentarios embutidos el nombre del apartado que estás resolviendo así como explicaciones de cada una de las soluciones.</w:t>
      </w:r>
    </w:p>
    <w:sectPr>
      <w:headerReference r:id="rId8" w:type="default"/>
      <w:headerReference r:id="rId9" w:type="first"/>
      <w:headerReference r:id="rId10" w:type="even"/>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45.0" w:type="dxa"/>
      <w:jc w:val="left"/>
      <w:tblInd w:w="-108.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5"/>
      <w:gridCol w:w="3115"/>
      <w:gridCol w:w="3115"/>
      <w:tblGridChange w:id="0">
        <w:tblGrid>
          <w:gridCol w:w="3115"/>
          <w:gridCol w:w="3115"/>
          <w:gridCol w:w="3115"/>
        </w:tblGrid>
      </w:tblGridChange>
    </w:tblGrid>
    <w:tr>
      <w:trPr>
        <w:cantSplit w:val="0"/>
        <w:tblHeader w:val="0"/>
      </w:trP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314130" cy="310886"/>
                <wp:effectExtent b="0" l="0" r="0" t="0"/>
                <wp:docPr descr="favico.png" id="4" name="image1.png"/>
                <a:graphic>
                  <a:graphicData uri="http://schemas.openxmlformats.org/drawingml/2006/picture">
                    <pic:pic>
                      <pic:nvPicPr>
                        <pic:cNvPr descr="favico.png" id="0" name="image1.png"/>
                        <pic:cNvPicPr preferRelativeResize="0"/>
                      </pic:nvPicPr>
                      <pic:blipFill>
                        <a:blip r:embed="rId1"/>
                        <a:srcRect b="0" l="0" r="0" t="0"/>
                        <a:stretch>
                          <a:fillRect/>
                        </a:stretch>
                      </pic:blipFill>
                      <pic:spPr>
                        <a:xfrm>
                          <a:off x="0" y="0"/>
                          <a:ext cx="314130" cy="31088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D">
          <w:pPr>
            <w:jc w:val="center"/>
            <w:rPr>
              <w:sz w:val="18"/>
              <w:szCs w:val="18"/>
            </w:rPr>
          </w:pPr>
          <w:r w:rsidDel="00000000" w:rsidR="00000000" w:rsidRPr="00000000">
            <w:rPr>
              <w:sz w:val="18"/>
              <w:szCs w:val="18"/>
              <w:rtl w:val="0"/>
            </w:rPr>
            <w:t xml:space="preserve">Desarrollo Web en Entorno Cliente</w:t>
          </w:r>
        </w:p>
        <w:p w:rsidR="00000000" w:rsidDel="00000000" w:rsidP="00000000" w:rsidRDefault="00000000" w:rsidRPr="00000000" w14:paraId="0000002E">
          <w:pPr>
            <w:jc w:val="center"/>
            <w:rPr>
              <w:sz w:val="18"/>
              <w:szCs w:val="18"/>
            </w:rPr>
          </w:pPr>
          <w:r w:rsidDel="00000000" w:rsidR="00000000" w:rsidRPr="00000000">
            <w:rPr>
              <w:sz w:val="18"/>
              <w:szCs w:val="18"/>
              <w:rtl w:val="0"/>
            </w:rPr>
            <w:t xml:space="preserve">2021/2022</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pict>
        <v:shape id="WordPictureWatermark3" style="position:absolute;width:467.75pt;height:462.9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pict>
        <v:shape id="WordPictureWatermark1" style="position:absolute;width:467.75pt;height:462.9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pict>
        <v:shape id="WordPictureWatermark2" style="position:absolute;width:467.75pt;height:462.9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s-E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nU7LUkk9syjLDWgEb+S9tXBR6w==">AMUW2mXkEIzC5bHaATatbyvVCkPk22OHLZYr/dhRGR+ALRSf+KLw6xxq/UEwO+4Q6VDQalgxDkUHKjXOTVXHHRCLjqN0+g2N23IzrL9BsO3EYVERYCdQHHE=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