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10"/>
        <w:gridCol w:w="1266"/>
        <w:tblGridChange w:id="0">
          <w:tblGrid>
            <w:gridCol w:w="8310"/>
            <w:gridCol w:w="1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Desarrollo de Aplicaciones en Entorno Cliente</w:t>
            </w:r>
          </w:p>
          <w:p w:rsidR="00000000" w:rsidDel="00000000" w:rsidP="00000000" w:rsidRDefault="00000000" w:rsidRPr="00000000" w14:paraId="00000003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2º Ciclo Superior de Desarrollo de Aplicaciones Web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2023-2024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w:drawing>
                <wp:inline distB="0" distT="0" distL="0" distR="0">
                  <wp:extent cx="645440" cy="591998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40" cy="5919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Tareas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página HTML que muestre una tabla con dos filas  y programar código en Javascript con la librería jQuery para cambiar el color de fondo cuando sea presionada con el mouse cualquiera de las casillas.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Pista: utiliza para cambiar el color el método jQuery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.css("background-color", &lt;cod_hex_color&gt;)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y para asignar un evento de botón del mouse el método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.click()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 la página HTML del ejercicio anterior para que al pasar el ratón por encima de cualquier casilla, se cambie el contenido de la misma por la cadena "-".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Pista: utiliza el método de jquery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.text()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una lista no ordenada con 4 elementos 'li'. Ocultar el que se presiona.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Pista: utiliza para ocultar un elemento el método de jQuery llamado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.hide()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un hipervínculo con la propiedad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href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cadena vacía. Luego coloca tres botones que permitan fijar distintos hipervínculos para la propiedad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href</w:t>
      </w:r>
      <w:r w:rsidDel="00000000" w:rsidR="00000000" w:rsidRPr="00000000">
        <w:rPr>
          <w:rFonts w:ascii="Arial" w:cs="Arial" w:eastAsia="Arial" w:hAnsi="Arial"/>
          <w:rtl w:val="0"/>
        </w:rPr>
        <w:t xml:space="preserve">. Además actualizar el texto del hipervínculo.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una tabla con un conjunto de filas y columnas. Definir dos estilos, uno para la sección thead y otro para la sección tbody. Mediante dos botones permite asociar y desasociar clases.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Confeccionar una página que tenga dos botones. El primero debe mostrar en un alert el contenido HTML de la cabecera de la página y el segundo el contenido HTML del cuerpo de la página.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Pista: utiliza el método de jQuery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.html()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Confeccionar una página que contenga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rtl w:val="0"/>
        </w:rPr>
        <w:t xml:space="preserve"> con un conjunto de párrafos. Cuando se presione con el mouse dentro del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rtl w:val="0"/>
        </w:rPr>
        <w:t xml:space="preserve"> ocultarlo lentamente y cuando esté completamente oculto hacer que aparezca lentamente otro bloque de texto.</w:t>
      </w:r>
    </w:p>
    <w:p w:rsidR="00000000" w:rsidDel="00000000" w:rsidP="00000000" w:rsidRDefault="00000000" w:rsidRPr="00000000" w14:paraId="00000013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4130" cy="310886"/>
                <wp:effectExtent b="0" l="0" r="0" t="0"/>
                <wp:docPr descr="favico.png" id="6" name="image2.png"/>
                <a:graphic>
                  <a:graphicData uri="http://schemas.openxmlformats.org/drawingml/2006/picture">
                    <pic:pic>
                      <pic:nvPicPr>
                        <pic:cNvPr descr="favico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9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Desarrollo Web en Entorno Cliente</w:t>
          </w:r>
        </w:p>
        <w:p w:rsidR="00000000" w:rsidDel="00000000" w:rsidP="00000000" w:rsidRDefault="00000000" w:rsidRPr="00000000" w14:paraId="0000001A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2023/2024</w:t>
          </w:r>
        </w:p>
      </w:tc>
      <w:tc>
        <w:tcPr/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fas1Q2x6z6D1GS6AlOSZIE4eFg==">CgMxLjA4AHIhMTFoSW5UcmMwLUgwdzhMcENUcllHYndYUllEXzkyM0NG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