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2E" w:rsidRDefault="00A0499F" w:rsidP="0089444D">
      <w:pPr>
        <w:outlineLvl w:val="0"/>
      </w:pPr>
      <w:r>
        <w:t>A</w:t>
      </w:r>
      <w:r>
        <w:t>卷</w:t>
      </w:r>
    </w:p>
    <w:p w:rsidR="001416F7" w:rsidRPr="0092429C" w:rsidRDefault="001416F7">
      <w:r>
        <w:rPr>
          <w:rFonts w:hint="eastAsia"/>
        </w:rPr>
        <w:t>建议本机安装</w:t>
      </w:r>
      <w:r>
        <w:rPr>
          <w:rFonts w:hint="eastAsia"/>
        </w:rPr>
        <w:t>SQL Server</w:t>
      </w:r>
      <w:r w:rsidR="0092429C">
        <w:rPr>
          <w:rFonts w:hint="eastAsia"/>
        </w:rPr>
        <w:t xml:space="preserve">, </w:t>
      </w:r>
      <w:r w:rsidR="0092429C">
        <w:rPr>
          <w:rFonts w:hint="eastAsia"/>
        </w:rPr>
        <w:t>请先阅读《</w:t>
      </w:r>
      <w:hyperlink r:id="rId6" w:history="1">
        <w:r w:rsidR="0092429C" w:rsidRPr="0092429C">
          <w:rPr>
            <w:rStyle w:val="a9"/>
            <w:rFonts w:hint="eastAsia"/>
          </w:rPr>
          <w:t>SQL</w:t>
        </w:r>
        <w:r w:rsidR="0092429C" w:rsidRPr="0092429C">
          <w:rPr>
            <w:rStyle w:val="a9"/>
            <w:rFonts w:hint="eastAsia"/>
          </w:rPr>
          <w:t>性能优化前期准备</w:t>
        </w:r>
        <w:r w:rsidR="0092429C" w:rsidRPr="0092429C">
          <w:rPr>
            <w:rStyle w:val="a9"/>
            <w:rFonts w:hint="eastAsia"/>
          </w:rPr>
          <w:t>-</w:t>
        </w:r>
        <w:r w:rsidR="0092429C" w:rsidRPr="0092429C">
          <w:rPr>
            <w:rStyle w:val="a9"/>
            <w:rFonts w:hint="eastAsia"/>
          </w:rPr>
          <w:t>清除缓存、开启</w:t>
        </w:r>
        <w:r w:rsidR="0092429C" w:rsidRPr="0092429C">
          <w:rPr>
            <w:rStyle w:val="a9"/>
            <w:rFonts w:hint="eastAsia"/>
          </w:rPr>
          <w:t>IO</w:t>
        </w:r>
        <w:r w:rsidR="0092429C" w:rsidRPr="0092429C">
          <w:rPr>
            <w:rStyle w:val="a9"/>
            <w:rFonts w:hint="eastAsia"/>
          </w:rPr>
          <w:t>统计</w:t>
        </w:r>
      </w:hyperlink>
      <w:r w:rsidR="0092429C">
        <w:rPr>
          <w:rFonts w:hint="eastAsia"/>
        </w:rPr>
        <w:t>》，每次执行</w:t>
      </w:r>
      <w:r w:rsidR="0092429C">
        <w:rPr>
          <w:rFonts w:hint="eastAsia"/>
        </w:rPr>
        <w:t>SQL</w:t>
      </w:r>
      <w:r w:rsidR="0092429C">
        <w:rPr>
          <w:rFonts w:hint="eastAsia"/>
        </w:rPr>
        <w:t>语句前，注意要清理</w:t>
      </w:r>
      <w:r w:rsidR="0092429C">
        <w:rPr>
          <w:rFonts w:hint="eastAsia"/>
        </w:rPr>
        <w:t>SQL Server</w:t>
      </w:r>
      <w:r w:rsidR="0092429C">
        <w:rPr>
          <w:rFonts w:hint="eastAsia"/>
        </w:rPr>
        <w:t>的缓存</w:t>
      </w:r>
    </w:p>
    <w:p w:rsidR="001416F7" w:rsidRDefault="001416F7"/>
    <w:p w:rsidR="00A0499F" w:rsidRDefault="00A0499F">
      <w:r>
        <w:rPr>
          <w:rFonts w:hint="eastAsia"/>
        </w:rPr>
        <w:t>1-</w:t>
      </w:r>
      <w:r w:rsidR="006E7887">
        <w:rPr>
          <w:rFonts w:hint="eastAsia"/>
        </w:rPr>
        <w:t>启动</w:t>
      </w:r>
      <w:r w:rsidR="006E7887">
        <w:rPr>
          <w:rFonts w:hint="eastAsia"/>
        </w:rPr>
        <w:t>ArcMap</w:t>
      </w:r>
      <w:r w:rsidR="006E7887">
        <w:rPr>
          <w:rFonts w:hint="eastAsia"/>
        </w:rPr>
        <w:t>或</w:t>
      </w:r>
      <w:r w:rsidR="0030659C">
        <w:rPr>
          <w:rFonts w:hint="eastAsia"/>
        </w:rPr>
        <w:t>QGIS</w:t>
      </w:r>
      <w:r w:rsidR="006E7887">
        <w:rPr>
          <w:rFonts w:hint="eastAsia"/>
        </w:rPr>
        <w:t>，打开示例数据库中管网数据，移动地图窗口，用</w:t>
      </w:r>
      <w:r w:rsidR="006E7887">
        <w:rPr>
          <w:rFonts w:hint="eastAsia"/>
        </w:rPr>
        <w:t>SQL Server Profiler</w:t>
      </w:r>
      <w:r w:rsidR="006E7887">
        <w:rPr>
          <w:rFonts w:hint="eastAsia"/>
        </w:rPr>
        <w:t>监控并记录</w:t>
      </w:r>
      <w:r w:rsidR="006E7887">
        <w:rPr>
          <w:rFonts w:hint="eastAsia"/>
        </w:rPr>
        <w:t>SQL</w:t>
      </w:r>
      <w:r w:rsidR="006E7887">
        <w:rPr>
          <w:rFonts w:hint="eastAsia"/>
        </w:rPr>
        <w:t>语句。（</w:t>
      </w:r>
      <w:r w:rsidR="006E7887">
        <w:rPr>
          <w:rFonts w:hint="eastAsia"/>
        </w:rPr>
        <w:t>10</w:t>
      </w:r>
      <w:r w:rsidR="006E7887">
        <w:rPr>
          <w:rFonts w:hint="eastAsia"/>
        </w:rPr>
        <w:t>分）</w:t>
      </w:r>
    </w:p>
    <w:p w:rsidR="00A0499F" w:rsidRDefault="00A0499F"/>
    <w:p w:rsidR="001416F7" w:rsidRPr="001416F7" w:rsidRDefault="00274957">
      <w:r>
        <w:rPr>
          <w:rFonts w:hint="eastAsia"/>
        </w:rPr>
        <w:t>2-</w:t>
      </w:r>
      <w:r w:rsidR="001416F7">
        <w:rPr>
          <w:rFonts w:hint="eastAsia"/>
        </w:rPr>
        <w:t>手工运行第一题记录的</w:t>
      </w:r>
      <w:r w:rsidR="001416F7">
        <w:rPr>
          <w:rFonts w:hint="eastAsia"/>
        </w:rPr>
        <w:t>SQL</w:t>
      </w:r>
      <w:r w:rsidR="001416F7">
        <w:rPr>
          <w:rFonts w:hint="eastAsia"/>
        </w:rPr>
        <w:t>语句，启用</w:t>
      </w:r>
      <w:r w:rsidR="001416F7">
        <w:rPr>
          <w:rFonts w:hint="eastAsia"/>
        </w:rPr>
        <w:t>SQL Server</w:t>
      </w:r>
      <w:r w:rsidR="001416F7">
        <w:rPr>
          <w:rFonts w:hint="eastAsia"/>
        </w:rPr>
        <w:t>的</w:t>
      </w:r>
      <w:r w:rsidR="001416F7" w:rsidRPr="001416F7">
        <w:rPr>
          <w:b/>
          <w:bCs/>
        </w:rPr>
        <w:t>statistics</w:t>
      </w:r>
      <w:r w:rsidR="001416F7">
        <w:rPr>
          <w:rFonts w:hint="eastAsia"/>
          <w:b/>
          <w:bCs/>
        </w:rPr>
        <w:t>，</w:t>
      </w:r>
      <w:r w:rsidR="001416F7" w:rsidRPr="001416F7">
        <w:t>观察</w:t>
      </w:r>
      <w:r w:rsidR="001416F7">
        <w:t>记录</w:t>
      </w:r>
      <w:r w:rsidR="001416F7" w:rsidRPr="001416F7">
        <w:rPr>
          <w:rFonts w:hint="eastAsia"/>
        </w:rPr>
        <w:t>扫描计数</w:t>
      </w:r>
      <w:r w:rsidR="001416F7">
        <w:rPr>
          <w:rFonts w:hint="eastAsia"/>
        </w:rPr>
        <w:t>，</w:t>
      </w:r>
      <w:r w:rsidR="001416F7" w:rsidRPr="001416F7">
        <w:rPr>
          <w:rFonts w:hint="eastAsia"/>
        </w:rPr>
        <w:t>逻辑读取</w:t>
      </w:r>
      <w:r w:rsidR="001416F7">
        <w:rPr>
          <w:rFonts w:hint="eastAsia"/>
        </w:rPr>
        <w:t>数，</w:t>
      </w:r>
      <w:r w:rsidR="001416F7" w:rsidRPr="001416F7">
        <w:rPr>
          <w:rFonts w:hint="eastAsia"/>
        </w:rPr>
        <w:t>物理读取</w:t>
      </w:r>
      <w:r w:rsidR="001416F7">
        <w:rPr>
          <w:rFonts w:hint="eastAsia"/>
        </w:rPr>
        <w:t>数，判断此表有没有建立索引，如有索引</w:t>
      </w:r>
      <w:r w:rsidR="00235710">
        <w:rPr>
          <w:rFonts w:hint="eastAsia"/>
        </w:rPr>
        <w:t>，禁用</w:t>
      </w:r>
      <w:r w:rsidR="001416F7">
        <w:rPr>
          <w:rFonts w:hint="eastAsia"/>
        </w:rPr>
        <w:t>索引再运行一次并记录数据，如没有索引，建立索引再运行一次并记录数据。（</w:t>
      </w:r>
      <w:r w:rsidR="001416F7">
        <w:rPr>
          <w:rFonts w:hint="eastAsia"/>
        </w:rPr>
        <w:t>20</w:t>
      </w:r>
      <w:r w:rsidR="001416F7">
        <w:rPr>
          <w:rFonts w:hint="eastAsia"/>
        </w:rPr>
        <w:t>分）</w:t>
      </w:r>
    </w:p>
    <w:p w:rsidR="001416F7" w:rsidRDefault="001416F7"/>
    <w:p w:rsidR="009E44C0" w:rsidRDefault="009E44C0">
      <w:r>
        <w:rPr>
          <w:rFonts w:hint="eastAsia"/>
        </w:rPr>
        <w:t>3-</w:t>
      </w:r>
      <w:r>
        <w:rPr>
          <w:rFonts w:hint="eastAsia"/>
        </w:rPr>
        <w:t>观察记录以下</w:t>
      </w:r>
      <w:r>
        <w:rPr>
          <w:rFonts w:hint="eastAsia"/>
        </w:rPr>
        <w:t xml:space="preserve">SQL </w:t>
      </w:r>
      <w:r>
        <w:rPr>
          <w:rFonts w:hint="eastAsia"/>
        </w:rPr>
        <w:t>语句在材质字段有索引和无索引两种情况下的</w:t>
      </w:r>
      <w:r w:rsidRPr="001416F7">
        <w:rPr>
          <w:rFonts w:hint="eastAsia"/>
        </w:rPr>
        <w:t>逻辑读取</w:t>
      </w:r>
      <w:r>
        <w:rPr>
          <w:rFonts w:hint="eastAsia"/>
        </w:rPr>
        <w:t>数和</w:t>
      </w:r>
      <w:r w:rsidRPr="001416F7">
        <w:rPr>
          <w:rFonts w:hint="eastAsia"/>
        </w:rPr>
        <w:t>物理读取</w:t>
      </w:r>
      <w:r>
        <w:rPr>
          <w:rFonts w:hint="eastAsia"/>
        </w:rPr>
        <w:t>数。（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E44C0" w:rsidRDefault="009E44C0" w:rsidP="00F25E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net_lin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25E4B">
        <w:rPr>
          <w:rFonts w:ascii="新宋体" w:eastAsia="新宋体" w:cs="新宋体" w:hint="eastAsia"/>
          <w:color w:val="008080"/>
          <w:kern w:val="0"/>
          <w:sz w:val="19"/>
          <w:szCs w:val="19"/>
        </w:rPr>
        <w:t>管材</w:t>
      </w:r>
      <w:r w:rsidR="00F25E4B"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235710" w:rsidRDefault="00235710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如有索引，先禁用索引，先记录无索引情况下的执行情况</w:t>
      </w:r>
    </w:p>
    <w:p w:rsidR="009E44C0" w:rsidRDefault="009E44C0"/>
    <w:p w:rsidR="00A0499F" w:rsidRDefault="009E44C0">
      <w:r>
        <w:rPr>
          <w:rFonts w:hint="eastAsia"/>
        </w:rPr>
        <w:t>4</w:t>
      </w:r>
      <w:r w:rsidR="001416F7">
        <w:rPr>
          <w:rFonts w:hint="eastAsia"/>
        </w:rPr>
        <w:t>-</w:t>
      </w:r>
      <w:r w:rsidR="00274957">
        <w:rPr>
          <w:rFonts w:hint="eastAsia"/>
        </w:rPr>
        <w:t>编写一个统计管网设备的存储过程，输入为管网名，输出为数据集，数据集示例如下：</w:t>
      </w:r>
      <w:r w:rsidR="00B44CA3">
        <w:rPr>
          <w:rFonts w:hint="eastAsia"/>
        </w:rPr>
        <w:t>（</w:t>
      </w:r>
      <w:r w:rsidR="00B44CA3">
        <w:rPr>
          <w:rFonts w:hint="eastAsia"/>
        </w:rPr>
        <w:t>20</w:t>
      </w:r>
      <w:r w:rsidR="00B44CA3">
        <w:rPr>
          <w:rFonts w:hint="eastAsia"/>
        </w:rPr>
        <w:t>分）</w:t>
      </w:r>
    </w:p>
    <w:p w:rsidR="00274957" w:rsidRDefault="00274957" w:rsidP="002749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190625" cy="2543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9F" w:rsidRDefault="00A0499F"/>
    <w:p w:rsidR="00A0499F" w:rsidRDefault="009E44C0">
      <w:r>
        <w:rPr>
          <w:rFonts w:hint="eastAsia"/>
        </w:rPr>
        <w:t>5</w:t>
      </w:r>
      <w:r w:rsidR="001416F7">
        <w:rPr>
          <w:rFonts w:hint="eastAsia"/>
        </w:rPr>
        <w:t>-</w:t>
      </w:r>
      <w:r w:rsidR="00CB2DB4">
        <w:rPr>
          <w:rFonts w:hint="eastAsia"/>
        </w:rPr>
        <w:t>编写一个查询管段的高性能分页存储过程（利用</w:t>
      </w:r>
      <w:r w:rsidR="00CB2DB4" w:rsidRPr="00CB2DB4">
        <w:t>set rowcount</w:t>
      </w:r>
      <w:r w:rsidR="00CB2DB4">
        <w:rPr>
          <w:rFonts w:hint="eastAsia"/>
        </w:rPr>
        <w:t>），输入为管网名，当前页，页大小和</w:t>
      </w:r>
      <w:r w:rsidR="00CB2DB4">
        <w:rPr>
          <w:rFonts w:hint="eastAsia"/>
        </w:rPr>
        <w:t>where</w:t>
      </w:r>
      <w:r w:rsidR="00CB2DB4">
        <w:rPr>
          <w:rFonts w:hint="eastAsia"/>
        </w:rPr>
        <w:t>条件，输出为数据集（</w:t>
      </w:r>
      <w:r w:rsidR="00CB2DB4">
        <w:rPr>
          <w:rFonts w:hint="eastAsia"/>
        </w:rPr>
        <w:t>20</w:t>
      </w:r>
      <w:r w:rsidR="00CB2DB4">
        <w:rPr>
          <w:rFonts w:hint="eastAsia"/>
        </w:rPr>
        <w:t>分）</w:t>
      </w:r>
    </w:p>
    <w:p w:rsidR="00A0499F" w:rsidRDefault="00A0499F"/>
    <w:p w:rsidR="00A0499F" w:rsidRDefault="00C77ED4">
      <w:r>
        <w:rPr>
          <w:rFonts w:hint="eastAsia"/>
        </w:rPr>
        <w:t>6-</w:t>
      </w:r>
      <w:r w:rsidR="002C7AD1">
        <w:rPr>
          <w:rFonts w:hint="eastAsia"/>
        </w:rPr>
        <w:t>如何提高</w:t>
      </w:r>
      <w:r>
        <w:rPr>
          <w:rFonts w:hint="eastAsia"/>
        </w:rPr>
        <w:t>以下</w:t>
      </w:r>
      <w:r>
        <w:rPr>
          <w:rFonts w:hint="eastAsia"/>
        </w:rPr>
        <w:t xml:space="preserve">SQL </w:t>
      </w:r>
      <w:r>
        <w:rPr>
          <w:rFonts w:hint="eastAsia"/>
        </w:rPr>
        <w:t>语句的性能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2524E4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7509EC" w:rsidRDefault="007509EC"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查询孤立管点</w:t>
      </w:r>
    </w:p>
    <w:p w:rsidR="002524E4" w:rsidRDefault="002524E4" w:rsidP="002524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</w:p>
    <w:p w:rsidR="002524E4" w:rsidRDefault="002524E4" w:rsidP="002524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net_nod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524E4" w:rsidRDefault="002524E4" w:rsidP="002524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</w:p>
    <w:p w:rsidR="002524E4" w:rsidRDefault="002524E4" w:rsidP="002524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</w:p>
    <w:p w:rsidR="002524E4" w:rsidRDefault="002524E4" w:rsidP="002524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net_nod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net_lin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</w:p>
    <w:p w:rsidR="00C77ED4" w:rsidRPr="00CB2DB4" w:rsidRDefault="002524E4" w:rsidP="002524E4"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stnod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ednod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0499F" w:rsidRPr="0089444D" w:rsidRDefault="00A0499F"/>
    <w:sectPr w:rsidR="00A0499F" w:rsidRPr="0089444D" w:rsidSect="002A3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2BF" w:rsidRDefault="000572BF" w:rsidP="00A0499F">
      <w:r>
        <w:separator/>
      </w:r>
    </w:p>
  </w:endnote>
  <w:endnote w:type="continuationSeparator" w:id="0">
    <w:p w:rsidR="000572BF" w:rsidRDefault="000572BF" w:rsidP="00A0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2BF" w:rsidRDefault="000572BF" w:rsidP="00A0499F">
      <w:r>
        <w:separator/>
      </w:r>
    </w:p>
  </w:footnote>
  <w:footnote w:type="continuationSeparator" w:id="0">
    <w:p w:rsidR="000572BF" w:rsidRDefault="000572BF" w:rsidP="00A04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99F"/>
    <w:rsid w:val="000572BF"/>
    <w:rsid w:val="00073198"/>
    <w:rsid w:val="001416F7"/>
    <w:rsid w:val="00235710"/>
    <w:rsid w:val="002524E4"/>
    <w:rsid w:val="00274957"/>
    <w:rsid w:val="002A3E2E"/>
    <w:rsid w:val="002A6A30"/>
    <w:rsid w:val="002C7AD1"/>
    <w:rsid w:val="002D774F"/>
    <w:rsid w:val="0030659C"/>
    <w:rsid w:val="00337642"/>
    <w:rsid w:val="004C2E5E"/>
    <w:rsid w:val="006E7887"/>
    <w:rsid w:val="007509EC"/>
    <w:rsid w:val="007A61A7"/>
    <w:rsid w:val="0089444D"/>
    <w:rsid w:val="00904D61"/>
    <w:rsid w:val="0092429C"/>
    <w:rsid w:val="009E44C0"/>
    <w:rsid w:val="00A0499F"/>
    <w:rsid w:val="00B44CA3"/>
    <w:rsid w:val="00C77ED4"/>
    <w:rsid w:val="00CB2DB4"/>
    <w:rsid w:val="00D148D5"/>
    <w:rsid w:val="00DB2030"/>
    <w:rsid w:val="00F2467D"/>
    <w:rsid w:val="00F2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705DA"/>
  <w15:docId w15:val="{C2179030-8B7B-4D3A-8860-4A369B9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499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49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749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957"/>
    <w:rPr>
      <w:sz w:val="18"/>
      <w:szCs w:val="18"/>
    </w:rPr>
  </w:style>
  <w:style w:type="character" w:styleId="a9">
    <w:name w:val="Hyperlink"/>
    <w:basedOn w:val="a0"/>
    <w:uiPriority w:val="99"/>
    <w:unhideWhenUsed/>
    <w:rsid w:val="0092429C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89444D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9444D"/>
    <w:rPr>
      <w:rFonts w:ascii="宋体" w:eastAsia="宋体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A6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en_Lei/p/566966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110</Words>
  <Characters>630</Characters>
  <Application>Microsoft Office Word</Application>
  <DocSecurity>0</DocSecurity>
  <Lines>5</Lines>
  <Paragraphs>1</Paragraphs>
  <ScaleCrop>false</ScaleCrop>
  <Company> 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younger</dc:creator>
  <cp:keywords/>
  <dc:description/>
  <cp:lastModifiedBy>Younger</cp:lastModifiedBy>
  <cp:revision>19</cp:revision>
  <dcterms:created xsi:type="dcterms:W3CDTF">2017-06-10T06:53:00Z</dcterms:created>
  <dcterms:modified xsi:type="dcterms:W3CDTF">2018-10-09T06:56:00Z</dcterms:modified>
</cp:coreProperties>
</file>