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2.请用调用门 修改内核高2G的所有物理地址U/S位为1，然后返回R3的时候 随意访问一个高地址，打印出结果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修改地址 从 0x80010000-0xFFFF0000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在GDT 48处整一个提权调用门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 80b99048 0040ec00`00081000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1718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新建项目，关闭增量链接和随机基址，裸函数在 0x401000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然后遍历线性地址，从 </w:t>
      </w:r>
      <w:r>
        <w:rPr>
          <w:rFonts w:hint="default"/>
          <w:lang w:val="en-US" w:eastAsia="zh-CN"/>
        </w:rPr>
        <w:t>0x80010000</w:t>
      </w:r>
      <w:r>
        <w:rPr>
          <w:rFonts w:hint="eastAsia"/>
          <w:lang w:val="en-US" w:eastAsia="zh-CN"/>
        </w:rPr>
        <w:t xml:space="preserve"> 到 </w:t>
      </w:r>
      <w:r>
        <w:rPr>
          <w:rFonts w:hint="default"/>
          <w:lang w:val="en-US" w:eastAsia="zh-CN"/>
        </w:rPr>
        <w:t>0xFFFF0000</w:t>
      </w:r>
      <w:r>
        <w:rPr>
          <w:rFonts w:hint="eastAsia"/>
          <w:lang w:val="en-US" w:eastAsia="zh-CN"/>
        </w:rPr>
        <w:t>，获取</w:t>
      </w:r>
      <w:r>
        <w:rPr>
          <w:rFonts w:hint="default"/>
          <w:lang w:val="en-US" w:eastAsia="zh-CN"/>
        </w:rPr>
        <w:t>PDE,</w:t>
      </w:r>
      <w:r>
        <w:rPr>
          <w:rFonts w:hint="eastAsia"/>
          <w:lang w:val="en-US" w:eastAsia="zh-CN"/>
        </w:rPr>
        <w:t>PTE，如果这个线性地址是有效的，那么把它的PDE, PTE的U/S位改成1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3368040"/>
            <wp:effectExtent l="0" t="0" r="952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完整代码如下：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__stdcall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SetPageUS(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VirtualAddress);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func()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   0x30;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   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//cli;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esi, 0x80010000;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到0xFFFF0000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flag1: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esi;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SetPageUS;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call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esi,0x1000;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cmp esi, 0xFFFF0000;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jbe flag1;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   0x3B;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   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__stdcall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SetPageUS(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VirtualAddress)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*pPDE;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*pPTE;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pPDE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*)(((VirtualAddress &gt;&gt; 18) &amp; 0x3FF8) - 0x3FA00000);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((*pPDE &amp; 1) == 0)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pPTE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*)(((VirtualAddress &gt;&gt; 9) &amp; 0x7FFFF8) - 0x40000000);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(!((*pPTE &amp; 1) != 0 &amp;&amp; (*pPTE &amp; 0x80) == 0))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*pPTE = *pPTE | 0x4;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*pPDE = *pPDE | 0x4;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)func != 0x401000)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0x48;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call fword ptr ss:[esp];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esp, 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"all PDE, PTE U/S is set now\n"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"%p`%p\r\n"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*(DWORD*)0x80b9904c, *(DWORD*)0x80b99048);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2425065"/>
            <wp:effectExtent l="0" t="0" r="3810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在R3成功读取到GDT 48的内容。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这里有一个注意点是裸函数里的循环要用非易失寄存器esi保存当前地址，用易失寄存器如ecx是不行的。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思考题 利用调用门 如何实现访问其他进程的内存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原理是把自己的CR3换成别人的。但是把CR3换掉之后，自己的进程就无法正常访问自己的内存了。因此可以弄一个函数来读写其他进程的内存，每次读写前把CR3换成别人的，读写完再换回自己的。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新建项目，关闭随机基址，增量链接，创建带两个参数的提权调用门。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eq 80b99048 0040ec02`00081000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参数1是要读的进程的CR3，参数2是要读的线性地址VA。提权后，切换CR3，通过PDE,PTE检查VA是否有效，有效就读，无效就返回0.为了避免操作过程中切换进程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线程，我们在裸函数执行过程中关闭中断。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缓存的问题？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DWORD g_result;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__stdcall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read4byte(DWORD dwCr3, DWORD va);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func()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   0x30;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   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dword ptr ss:[esp+0x2c];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cr3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edx, dword ptr ss:[esp+0x30];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edx;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ecx;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read4byte;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call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ds:[g_result],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   0x3B;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   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retf 8;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2 param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__stdcall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read4byte(DWORD dwCr3, DWORD va)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result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cli;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edi, dwCr3;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other cr3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esi, cr3;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old cr3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edx, va;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ecx, va;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cr3, edi;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after cr3 changed, we can visit our memory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ecx, 18;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ecx, 0x3ff8;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ecx, 0xc0600000;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[ecx];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ECX=PDE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test ecx,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PDE.P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jz flaginvalid;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PDE.P == 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cmp ecx, 0x80;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PDE.PS ==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jnz flagcheckpte;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we know va is valid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eax,[va];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jmp flagreturn;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flagcheckpte: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ecx,edx;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 = va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ecx, 9;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ecx, 0x7FFFF8;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ecx, 0xc0000000;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[ecx];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 = 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test ecx,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PTE.P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jz flaginvalid;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PTE.P == 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test ecx, 0x80;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jnz flaginvalid;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PTE.PAT == 1, invalid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now we know va is valid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[va];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jmp flagreturn;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flaginvalid: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xor eax,eax;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flagreturn: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cr3, esi;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result,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sti;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bufcode[] = {0,0,0,0,0x48,0};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)func != 0x401000)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g_result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push 0x80b99048;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virtual address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push 0x7f5e22a0;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explorer.exe cr3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call fword ptr bufcode;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"g_result: 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g_result);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执行出错了，如图：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227580"/>
            <wp:effectExtent l="0" t="0" r="9525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是切换到新CR3后出错的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5253355"/>
            <wp:effectExtent l="0" t="0" r="952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附加回自己的进程，kv看看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061335"/>
            <wp:effectExtent l="0" t="0" r="10795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发现在切换CR3后执行下一条指令时出错了，猜测原因是因为切换CR3后，eip仍然是旧进程的值，所以一执行就出错。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564EB"/>
    <w:multiLevelType w:val="singleLevel"/>
    <w:tmpl w:val="A70564E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39CF"/>
    <w:rsid w:val="037C2490"/>
    <w:rsid w:val="03D75120"/>
    <w:rsid w:val="08474838"/>
    <w:rsid w:val="09175E75"/>
    <w:rsid w:val="092C73F4"/>
    <w:rsid w:val="0CD55D0A"/>
    <w:rsid w:val="0D56563E"/>
    <w:rsid w:val="0DC661D7"/>
    <w:rsid w:val="1069218E"/>
    <w:rsid w:val="10C95FBC"/>
    <w:rsid w:val="10CA3B63"/>
    <w:rsid w:val="10E31D39"/>
    <w:rsid w:val="11953926"/>
    <w:rsid w:val="19345CC3"/>
    <w:rsid w:val="1A4421DD"/>
    <w:rsid w:val="1BFB6199"/>
    <w:rsid w:val="1D06514B"/>
    <w:rsid w:val="1E270C6F"/>
    <w:rsid w:val="22923446"/>
    <w:rsid w:val="22972076"/>
    <w:rsid w:val="23181363"/>
    <w:rsid w:val="25F56F08"/>
    <w:rsid w:val="29C955AB"/>
    <w:rsid w:val="2CB15EA6"/>
    <w:rsid w:val="3020340E"/>
    <w:rsid w:val="32DE2CE6"/>
    <w:rsid w:val="35096C22"/>
    <w:rsid w:val="3A3117EA"/>
    <w:rsid w:val="3B0B66CE"/>
    <w:rsid w:val="3C10772C"/>
    <w:rsid w:val="3CDB255C"/>
    <w:rsid w:val="401B0584"/>
    <w:rsid w:val="449503A3"/>
    <w:rsid w:val="49971BC2"/>
    <w:rsid w:val="4F450A93"/>
    <w:rsid w:val="4F4A27AE"/>
    <w:rsid w:val="4FDE5AD8"/>
    <w:rsid w:val="53A36279"/>
    <w:rsid w:val="53C16550"/>
    <w:rsid w:val="543C2764"/>
    <w:rsid w:val="61516586"/>
    <w:rsid w:val="662E3C33"/>
    <w:rsid w:val="67640E22"/>
    <w:rsid w:val="68980E51"/>
    <w:rsid w:val="696502D0"/>
    <w:rsid w:val="6AF82444"/>
    <w:rsid w:val="71E91880"/>
    <w:rsid w:val="7812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2022-04-17T02:41:16Z</dcterms:created>
  <dc:creator>45819</dc:creator>
  <cp:lastModifiedBy>京子保护协会</cp:lastModifiedBy>
  <dcterms:modified xsi:type="dcterms:W3CDTF">2022-04-17T13:48:10Z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C482FEF322B3462496221C662F1100F4</vt:lpwstr>
  </property>
</Properties>
</file>