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B96C2F" w14:textId="77777777" w:rsidR="00D917DE" w:rsidRDefault="00B15CD3" w:rsidP="00D917DE">
      <w:pPr>
        <w:pStyle w:val="a7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0064D7DA" w:rsidR="003679D1" w:rsidRPr="00D917DE" w:rsidRDefault="003679D1" w:rsidP="00D917DE">
      <w:pPr>
        <w:pStyle w:val="a7"/>
        <w:spacing w:after="0"/>
        <w:ind w:left="-90" w:firstLine="81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917DE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นั้นไม</w:t>
      </w:r>
      <w:r w:rsidR="00D917DE" w:rsidRPr="00D917DE">
        <w:rPr>
          <w:rFonts w:ascii="TH SarabunPSK" w:hAnsi="TH SarabunPSK" w:cs="TH SarabunPSK" w:hint="cs"/>
          <w:sz w:val="32"/>
          <w:szCs w:val="32"/>
          <w:cs/>
        </w:rPr>
        <w:t>่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D917DE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D917DE">
        <w:rPr>
          <w:rFonts w:ascii="TH SarabunPSK" w:hAnsi="TH SarabunPSK" w:cs="TH SarabunPSK"/>
          <w:sz w:val="32"/>
          <w:szCs w:val="32"/>
        </w:rPr>
        <w:t xml:space="preserve">leverage)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D917DE">
        <w:rPr>
          <w:rFonts w:ascii="TH SarabunPSK" w:hAnsi="TH SarabunPSK" w:cs="TH SarabunPSK"/>
          <w:sz w:val="32"/>
          <w:szCs w:val="32"/>
        </w:rPr>
        <w:t xml:space="preserve">Short Selling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เกอร์ทั้งหมดที่มี ก่อนที่นักลงทุนจะเลือกใช้เพื่อทำการทรดจริง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1E62872F" w:rsidR="008A5FDA" w:rsidRPr="00541875" w:rsidRDefault="009D302B" w:rsidP="00D917DE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>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5E0B9D19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19690A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E2EA8E" w14:textId="144D33D6" w:rsidR="00D917DE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1CE15512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10A6D121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6AB1AC03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3D20E4CD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31F67406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คือ เครื่องมือช่วยในการส่งคำสั่ง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48B631F1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และระบบเทรดอัติโนมัติที่ปกติจะสามารถเข้าถึงได้เฉพาะเทรด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07BB123" w14:textId="77777777" w:rsidR="00D917DE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1F1C6C83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19A821FC" w:rsidR="007063E7" w:rsidRDefault="005B250C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9pt;height:179.15pt">
            <v:imagedata r:id="rId8" o:title="MT4-คืออะไร-1" gain="1.25"/>
          </v:shape>
        </w:pict>
      </w:r>
    </w:p>
    <w:p w14:paraId="622C9211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8AD028E" w14:textId="5FD84289" w:rsidR="007063E7" w:rsidRPr="00541875" w:rsidRDefault="007063E7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การทำงานอื่น ๆ </w:t>
      </w:r>
    </w:p>
    <w:p w14:paraId="1A4D7C11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ที่อาจจะทำได้ช้ากว่าในระบบคอมพิวเตอร์ แต่ฟัง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0954E204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ซึ่งเป็นโปรแกรมเทรดอัติโนมัติ โดยคุ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ณ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ของ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ตัวเอง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8194F7" w14:textId="0B3DD3F5" w:rsidR="00AA54CB" w:rsidRPr="00541875" w:rsidRDefault="000E3A7C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ที่ละเอียดสามารถสร้างโอกาสในการเทรดให้กับเทรด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สำหรับนักเทรด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6D080093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670B04AE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3CA04F33" w:rsidR="00841BF6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E484503">
            <wp:extent cx="4777482" cy="2834640"/>
            <wp:effectExtent l="0" t="0" r="4445" b="381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8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2633" w14:textId="77777777" w:rsidR="00D917DE" w:rsidRPr="00541875" w:rsidRDefault="00D917DE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45B32A56" w14:textId="5FC56817" w:rsidR="007646D8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3337140C" w14:textId="77777777" w:rsidR="00D917DE" w:rsidRPr="00541875" w:rsidRDefault="00D917DE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56C0A8D" w14:textId="6308D418" w:rsidR="00841BF6" w:rsidRDefault="004418B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7E59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4B253A" w14:textId="0AD366FD" w:rsidR="00541875" w:rsidRDefault="007646D8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6A3AC7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6D20D2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A31711" w14:textId="155DD97C" w:rsidR="001F1330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2CBF7C0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6C411D9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นั้นเคลื่อนไหวไปในทิศทางเดียวกัน จะมีค่าความสัมพันธ์เป็นบวก 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7F7641B7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3C11CBD1" w:rsidR="001E7D03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  <w:r w:rsidR="005B250C">
        <w:rPr>
          <w:rFonts w:ascii="TH SarabunPSK" w:hAnsi="TH SarabunPSK" w:cs="TH SarabunPSK"/>
          <w:sz w:val="32"/>
          <w:szCs w:val="32"/>
          <w:cs/>
        </w:rPr>
        <w:br/>
      </w:r>
      <w:r w:rsidR="005B250C"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="005B250C"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="005B250C" w:rsidRPr="005B250C">
        <w:rPr>
          <w:rFonts w:ascii="TH SarabunPSK" w:hAnsi="TH SarabunPSK" w:cs="TH SarabunPSK"/>
          <w:sz w:val="32"/>
          <w:szCs w:val="32"/>
          <w:cs/>
        </w:rPr>
        <w:t>2</w:t>
      </w:r>
      <w:r w:rsidR="005B250C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60DC45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4E0A5CD8">
            <wp:extent cx="2445481" cy="3606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958" cy="3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3F9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501E8E4C" w14:textId="77777777" w:rsidR="00390ECE" w:rsidRDefault="00390ECE" w:rsidP="00390ECE">
      <w:pPr>
        <w:pStyle w:val="a7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Pr="005B250C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4444AF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41EF4824" w:rsidR="008E0187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13AF5756" w14:textId="77777777" w:rsidR="00D917DE" w:rsidRPr="00541875" w:rsidRDefault="00D917DE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0CA8B4BA" w14:textId="1F666865" w:rsidR="00553C96" w:rsidRPr="00541875" w:rsidRDefault="00413F9A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46434A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B7210EE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52003966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C9DB2DE" w14:textId="789DBFF4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  <w:cs/>
        </w:rPr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5D1EE2B" w14:textId="6C62FCF4" w:rsidR="00162B36" w:rsidRPr="00541875" w:rsidRDefault="0046434A" w:rsidP="0046434A">
      <w:pPr>
        <w:pStyle w:val="Default"/>
        <w:jc w:val="thaiDistribut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2.2 </w:t>
      </w:r>
      <w:r w:rsidR="009A479E"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2C8F0FA8" w:rsidR="00544991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75872FB" w14:textId="77777777" w:rsidR="0046434A" w:rsidRPr="00541875" w:rsidRDefault="0046434A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968288" w14:textId="4D50456B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F854DB">
        <w:rPr>
          <w:rFonts w:ascii="TH SarabunPSK" w:hAnsi="TH SarabunPSK" w:cs="TH SarabunPSK"/>
          <w:color w:val="000000"/>
          <w:sz w:val="32"/>
          <w:szCs w:val="32"/>
        </w:rPr>
        <w:t>4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</w:p>
    <w:p w14:paraId="517E024D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281A43CC" w14:textId="701DFA74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</w:t>
      </w:r>
      <w:r w:rsidR="003F67F5">
        <w:rPr>
          <w:rFonts w:ascii="TH SarabunPSK" w:hAnsi="TH SarabunPSK" w:cs="TH SarabunPSK"/>
          <w:sz w:val="32"/>
          <w:szCs w:val="32"/>
        </w:rPr>
        <w:t>39</w:t>
      </w:r>
      <w:r w:rsidR="00001F7E" w:rsidRPr="00541875">
        <w:rPr>
          <w:rFonts w:ascii="TH SarabunPSK" w:hAnsi="TH SarabunPSK" w:cs="TH SarabunPSK"/>
          <w:sz w:val="32"/>
          <w:szCs w:val="32"/>
        </w:rPr>
        <w:t>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lastRenderedPageBreak/>
        <w:t>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3968110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</w:p>
    <w:p w14:paraId="12A7AFE9" w14:textId="27725EC0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22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0F33DFD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</w:t>
      </w:r>
      <w:r w:rsidR="003F67F5">
        <w:rPr>
          <w:rFonts w:ascii="TH SarabunPSK" w:hAnsi="TH SarabunPSK" w:cs="TH SarabunPSK"/>
          <w:sz w:val="32"/>
          <w:szCs w:val="32"/>
        </w:rPr>
        <w:t>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</w:p>
    <w:p w14:paraId="51A7FC45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DB29204" w14:textId="3F18ACE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</w:t>
      </w:r>
      <w:r w:rsidR="003F67F5">
        <w:rPr>
          <w:rFonts w:ascii="TH SarabunPSK" w:hAnsi="TH SarabunPSK" w:cs="TH SarabunPSK"/>
          <w:sz w:val="32"/>
          <w:szCs w:val="32"/>
        </w:rPr>
        <w:t>47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0A92D79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988B87" w14:textId="772C3CBC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</w:t>
      </w:r>
      <w:r w:rsidR="003F67F5">
        <w:rPr>
          <w:rFonts w:ascii="TH SarabunPSK" w:hAnsi="TH SarabunPSK" w:cs="TH SarabunPSK"/>
          <w:sz w:val="32"/>
          <w:szCs w:val="32"/>
        </w:rPr>
        <w:t>5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6C4C9A56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4</w:t>
      </w:r>
      <w:r w:rsidR="003F67F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73703C5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ECC97" w14:textId="17086EB1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</w:t>
      </w:r>
      <w:r w:rsidR="00F854DB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64BA1CAC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</w:t>
      </w:r>
      <w:r w:rsidR="003F67F5">
        <w:rPr>
          <w:rFonts w:ascii="TH SarabunPSK" w:hAnsi="TH SarabunPSK" w:cs="TH SarabunPSK"/>
          <w:sz w:val="32"/>
          <w:szCs w:val="32"/>
        </w:rPr>
        <w:t>4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>การคาดการณ์ความผันผวนของอัตราแลกเปลี่ยนอย่างมี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218B206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6AAFA9" w14:textId="7BC2B749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A13AD9">
        <w:rPr>
          <w:rFonts w:ascii="TH SarabunPSK" w:hAnsi="TH SarabunPSK" w:cs="TH SarabunPSK"/>
          <w:sz w:val="32"/>
          <w:szCs w:val="32"/>
        </w:rPr>
        <w:t>29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6D60B82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E1D1EB" w14:textId="773B62F4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</w:t>
      </w:r>
      <w:r w:rsidR="00F854DB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33ABC8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3EF105" w14:textId="58BE03A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25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6AE0EF4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B1460D" w14:textId="0B90326D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A13AD9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5171C00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685" w14:textId="71ED16B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0A81353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0D3EF8" w14:textId="48432C42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</w:t>
      </w:r>
      <w:r w:rsidR="00BA57A7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1E8E782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3581D7" w14:textId="3FF664D3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4</w:t>
      </w:r>
      <w:r w:rsidR="006E1C1A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0AC3FAD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FC2F576" w14:textId="00210ECE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</w:t>
      </w:r>
      <w:r w:rsidR="00BA57A7">
        <w:rPr>
          <w:rFonts w:ascii="TH SarabunPSK" w:hAnsi="TH SarabunPSK" w:cs="TH SarabunPSK"/>
          <w:sz w:val="32"/>
          <w:szCs w:val="32"/>
        </w:rPr>
        <w:t>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2C187E4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4FA055" w14:textId="6BEBDC1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มห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ดิ้ง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35AA952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C6CF5E" w14:textId="52467EA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6E1C1A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D917DE">
      <w:headerReference w:type="default" r:id="rId13"/>
      <w:pgSz w:w="11906" w:h="16838"/>
      <w:pgMar w:top="2160" w:right="1440" w:bottom="1440" w:left="2160" w:header="1296" w:footer="706" w:gutter="0"/>
      <w:pgNumType w:start="4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DC1A0" w14:textId="77777777" w:rsidR="00AE69F6" w:rsidRDefault="00AE69F6" w:rsidP="007A1331">
      <w:pPr>
        <w:spacing w:after="0" w:line="240" w:lineRule="auto"/>
      </w:pPr>
      <w:r>
        <w:separator/>
      </w:r>
    </w:p>
  </w:endnote>
  <w:endnote w:type="continuationSeparator" w:id="0">
    <w:p w14:paraId="54163F57" w14:textId="77777777" w:rsidR="00AE69F6" w:rsidRDefault="00AE69F6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093015-C8B9-46FD-AA9C-0A50F7C26C55}"/>
    <w:embedBold r:id="rId2" w:fontKey="{ABD3755E-6A5F-448F-8608-F6EB2631A7E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23CEEBAA-24D7-417F-A400-EA3A94D6CC8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7C179EC-47CD-493F-8B12-0D9E91AC9DA7}"/>
    <w:embedItalic r:id="rId5" w:fontKey="{AF961250-87DF-4A67-9242-B15A217E854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3B0FAD0E-C6E8-4985-915A-2A114741B47F}"/>
    <w:embedBold r:id="rId7" w:fontKey="{9DA35C6C-BA4A-4EEC-AF19-04CB3069C6C9}"/>
    <w:embedItalic r:id="rId8" w:fontKey="{D38365E6-2772-4A8C-B0C8-A82EA8CC920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D5AEBFF3-54D0-4D7C-9C10-C01BF296AAC2}"/>
    <w:embedBold r:id="rId10" w:fontKey="{7EF907A9-7B97-4F06-B6AA-40EAD22AFA0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EDE908F9-F55E-4CF5-BD4D-E21179A01D6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D4680" w14:textId="77777777" w:rsidR="00AE69F6" w:rsidRDefault="00AE69F6" w:rsidP="007A1331">
      <w:pPr>
        <w:spacing w:after="0" w:line="240" w:lineRule="auto"/>
      </w:pPr>
      <w:r>
        <w:separator/>
      </w:r>
    </w:p>
  </w:footnote>
  <w:footnote w:type="continuationSeparator" w:id="0">
    <w:p w14:paraId="20C678F7" w14:textId="77777777" w:rsidR="00AE69F6" w:rsidRDefault="00AE69F6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a3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034CA1"/>
    <w:multiLevelType w:val="hybridMultilevel"/>
    <w:tmpl w:val="6B8A2050"/>
    <w:lvl w:ilvl="0" w:tplc="02BA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0F3325"/>
    <w:multiLevelType w:val="hybridMultilevel"/>
    <w:tmpl w:val="B762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3"/>
  </w:num>
  <w:num w:numId="5">
    <w:abstractNumId w:val="13"/>
  </w:num>
  <w:num w:numId="6">
    <w:abstractNumId w:val="8"/>
  </w:num>
  <w:num w:numId="7">
    <w:abstractNumId w:val="5"/>
  </w:num>
  <w:num w:numId="8">
    <w:abstractNumId w:val="11"/>
  </w:num>
  <w:num w:numId="9">
    <w:abstractNumId w:val="15"/>
  </w:num>
  <w:num w:numId="10">
    <w:abstractNumId w:val="21"/>
  </w:num>
  <w:num w:numId="11">
    <w:abstractNumId w:val="10"/>
  </w:num>
  <w:num w:numId="12">
    <w:abstractNumId w:val="17"/>
  </w:num>
  <w:num w:numId="13">
    <w:abstractNumId w:val="19"/>
  </w:num>
  <w:num w:numId="14">
    <w:abstractNumId w:val="0"/>
  </w:num>
  <w:num w:numId="15">
    <w:abstractNumId w:val="20"/>
  </w:num>
  <w:num w:numId="16">
    <w:abstractNumId w:val="1"/>
  </w:num>
  <w:num w:numId="17">
    <w:abstractNumId w:val="4"/>
  </w:num>
  <w:num w:numId="18">
    <w:abstractNumId w:val="9"/>
  </w:num>
  <w:num w:numId="19">
    <w:abstractNumId w:val="2"/>
  </w:num>
  <w:num w:numId="20">
    <w:abstractNumId w:val="18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52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0EC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7F5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434A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4FE1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250C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F80"/>
    <w:rsid w:val="006C68D4"/>
    <w:rsid w:val="006E1C1A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00939"/>
    <w:rsid w:val="00911B64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13AD9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E69F6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A4FC5"/>
    <w:rsid w:val="00BA57A7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145C"/>
    <w:rsid w:val="00D54BDE"/>
    <w:rsid w:val="00D64418"/>
    <w:rsid w:val="00D7399D"/>
    <w:rsid w:val="00D77332"/>
    <w:rsid w:val="00D83E6F"/>
    <w:rsid w:val="00D917DE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54DB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A1331"/>
  </w:style>
  <w:style w:type="paragraph" w:styleId="a5">
    <w:name w:val="footer"/>
    <w:basedOn w:val="a"/>
    <w:link w:val="a6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A1331"/>
  </w:style>
  <w:style w:type="paragraph" w:styleId="a7">
    <w:name w:val="List Paragraph"/>
    <w:basedOn w:val="a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8">
    <w:name w:val="No Spacing"/>
    <w:link w:val="a9"/>
    <w:uiPriority w:val="1"/>
    <w:qFormat/>
    <w:rsid w:val="00696143"/>
    <w:pPr>
      <w:spacing w:after="0" w:line="240" w:lineRule="auto"/>
    </w:p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696143"/>
  </w:style>
  <w:style w:type="character" w:styleId="aa">
    <w:name w:val="Hyperlink"/>
    <w:basedOn w:val="a0"/>
    <w:uiPriority w:val="99"/>
    <w:unhideWhenUsed/>
    <w:rsid w:val="00F36E1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ad">
    <w:name w:val="Table Grid"/>
    <w:basedOn w:val="a1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B5781B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af">
    <w:name w:val="Strong"/>
    <w:basedOn w:val="a0"/>
    <w:uiPriority w:val="22"/>
    <w:qFormat/>
    <w:rsid w:val="009E730D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a0"/>
    <w:rsid w:val="00C421DF"/>
  </w:style>
  <w:style w:type="character" w:customStyle="1" w:styleId="highlight">
    <w:name w:val="highlight"/>
    <w:basedOn w:val="a0"/>
    <w:rsid w:val="004404BA"/>
  </w:style>
  <w:style w:type="paragraph" w:styleId="HTML">
    <w:name w:val="HTML Preformatted"/>
    <w:basedOn w:val="a"/>
    <w:link w:val="HTML0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a0"/>
    <w:rsid w:val="00001F7E"/>
  </w:style>
  <w:style w:type="character" w:customStyle="1" w:styleId="20">
    <w:name w:val="หัวเรื่อง 2 อักขระ"/>
    <w:basedOn w:val="a0"/>
    <w:link w:val="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a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a0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5117</Words>
  <Characters>29171</Characters>
  <Application>Microsoft Office Word</Application>
  <DocSecurity>0</DocSecurity>
  <Lines>243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Kittichai Saenluang</cp:lastModifiedBy>
  <cp:revision>2</cp:revision>
  <cp:lastPrinted>2019-08-03T03:48:00Z</cp:lastPrinted>
  <dcterms:created xsi:type="dcterms:W3CDTF">2021-03-11T09:50:00Z</dcterms:created>
  <dcterms:modified xsi:type="dcterms:W3CDTF">2021-03-11T09:50:00Z</dcterms:modified>
</cp:coreProperties>
</file>