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13" w:rsidRPr="00B83C56" w:rsidRDefault="00952A19" w:rsidP="007C1C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02A3E" wp14:editId="64B19138">
                <wp:simplePos x="0" y="0"/>
                <wp:positionH relativeFrom="column">
                  <wp:posOffset>5116830</wp:posOffset>
                </wp:positionH>
                <wp:positionV relativeFrom="paragraph">
                  <wp:posOffset>-764540</wp:posOffset>
                </wp:positionV>
                <wp:extent cx="552450" cy="53340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FD6711F" id="Rectangle 23" o:spid="_x0000_s1026" style="position:absolute;margin-left:402.9pt;margin-top:-60.2pt;width:43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" stroked="f"/>
            </w:pict>
          </mc:Fallback>
        </mc:AlternateContent>
      </w:r>
      <w:r w:rsidR="00EC5973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-723900</wp:posOffset>
                </wp:positionV>
                <wp:extent cx="464820" cy="396240"/>
                <wp:effectExtent l="0" t="0" r="0" b="381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2E6FEA5" id="วงรี 2" o:spid="_x0000_s1026" style="position:absolute;margin-left:428.4pt;margin-top:-57pt;width:36.6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" fillcolor="white [3212]" stroked="f" strokeweight="2pt"/>
            </w:pict>
          </mc:Fallback>
        </mc:AlternateContent>
      </w:r>
      <w:r w:rsidR="00B40CED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B40CED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B40CED" w:rsidRDefault="00B40CED" w:rsidP="007C1C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CED">
        <w:rPr>
          <w:rFonts w:ascii="TH SarabunPSK" w:hAnsi="TH SarabunPSK" w:cs="TH SarabunPSK"/>
          <w:b/>
          <w:bCs/>
          <w:sz w:val="36"/>
          <w:szCs w:val="36"/>
          <w:cs/>
        </w:rPr>
        <w:t>ทฤษฎีเกี่ยวข้องกับงานโครงงาน</w:t>
      </w:r>
    </w:p>
    <w:p w:rsidR="00B40CED" w:rsidRDefault="00B40CED" w:rsidP="007C1C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43386" w:rsidRDefault="00B43386" w:rsidP="00985FEE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 w:rsidRPr="00B4338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433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43386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B4338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ทฤษฎีและหลักการ</w:t>
      </w: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D0590" wp14:editId="736B0E38">
                <wp:simplePos x="0" y="0"/>
                <wp:positionH relativeFrom="column">
                  <wp:posOffset>5105400</wp:posOffset>
                </wp:positionH>
                <wp:positionV relativeFrom="paragraph">
                  <wp:posOffset>-1390650</wp:posOffset>
                </wp:positionV>
                <wp:extent cx="276225" cy="266700"/>
                <wp:effectExtent l="0" t="0" r="0" b="0"/>
                <wp:wrapNone/>
                <wp:docPr id="17" name="สี่เหลี่ยมผืนผ้า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E217774" id="สี่เหลี่ยมผืนผ้า 17" o:spid="_x0000_s1026" style="position:absolute;margin-left:402pt;margin-top:-109.5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" fillcolor="white [3212]" stroked="f" strokeweight="2pt">
                <v:path arrowok="t"/>
              </v:rect>
            </w:pict>
          </mc:Fallback>
        </mc:AlternateContent>
      </w:r>
      <w:r w:rsidRPr="00FE49F0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:rsidR="003B637C" w:rsidRPr="005111B1" w:rsidRDefault="00063CD5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0"/>
          <w:szCs w:val="40"/>
          <w:cs/>
        </w:rPr>
        <w:t xml:space="preserve">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 Web management</w:t>
      </w:r>
    </w:p>
    <w:p w:rsidR="00A730C0" w:rsidRPr="00C62636" w:rsidRDefault="00063CD5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2DBC" w:rsidRPr="00F147FA">
        <w:rPr>
          <w:rFonts w:ascii="TH SarabunPSK" w:hAnsi="TH SarabunPSK" w:cs="TH SarabunPSK"/>
          <w:sz w:val="32"/>
          <w:szCs w:val="32"/>
        </w:rPr>
        <w:t>HTML</w:t>
      </w:r>
      <w:r w:rsidR="00FE29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website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>(</w:t>
      </w:r>
      <w:r w:rsidR="00F147FA" w:rsidRPr="00F147FA">
        <w:rPr>
          <w:rFonts w:ascii="TH SarabunPSK" w:hAnsi="TH SarabunPSK" w:cs="TH SarabunPSK"/>
          <w:sz w:val="32"/>
          <w:szCs w:val="32"/>
        </w:rPr>
        <w:t>W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>3</w:t>
      </w:r>
      <w:r w:rsidR="00F147FA" w:rsidRPr="00F147FA">
        <w:rPr>
          <w:rFonts w:ascii="TH SarabunPSK" w:hAnsi="TH SarabunPSK" w:cs="TH SarabunPSK"/>
          <w:sz w:val="32"/>
          <w:szCs w:val="32"/>
        </w:rPr>
        <w:t>C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) และจากการพัฒนาทางด้าน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Software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Microsoft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ทำให้ภาษา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HTML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="00F147FA" w:rsidRPr="00F147FA">
        <w:rPr>
          <w:rFonts w:ascii="TH SarabunPSK" w:hAnsi="TH SarabunPSK" w:cs="TH SarabunPSK"/>
          <w:sz w:val="32"/>
          <w:szCs w:val="32"/>
        </w:rPr>
        <w:t>HTML Application</w:t>
      </w:r>
    </w:p>
    <w:p w:rsidR="00F147FA" w:rsidRPr="00434002" w:rsidRDefault="00044FC2" w:rsidP="00044F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HTML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เป็นภาษาประเภท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Markup  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สำหรับการการสร้างเว็บเพจ โดยใช้ภาษา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HTML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Text Editor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F147FA" w:rsidRPr="00F147FA">
        <w:rPr>
          <w:rFonts w:ascii="TH SarabunPSK" w:hAnsi="TH SarabunPSK" w:cs="TH SarabunPSK"/>
          <w:sz w:val="32"/>
          <w:szCs w:val="32"/>
        </w:rPr>
        <w:t>Notepad, Edit</w:t>
      </w:r>
      <w:r w:rsidR="00F147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plus 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HTML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HTML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จะใช้โปรแกรม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web browser 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IE Microsoft Internet Explorer  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>(</w:t>
      </w:r>
      <w:r w:rsidR="00F147FA" w:rsidRPr="00F147FA">
        <w:rPr>
          <w:rFonts w:ascii="TH SarabunPSK" w:hAnsi="TH SarabunPSK" w:cs="TH SarabunPSK"/>
          <w:sz w:val="32"/>
          <w:szCs w:val="32"/>
        </w:rPr>
        <w:t>IE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>)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, Mozilla Firefox, Safari, Opera,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147FA" w:rsidRPr="00F147FA">
        <w:rPr>
          <w:rFonts w:ascii="TH SarabunPSK" w:hAnsi="TH SarabunPSK" w:cs="TH SarabunPSK"/>
          <w:sz w:val="32"/>
          <w:szCs w:val="32"/>
        </w:rPr>
        <w:t xml:space="preserve">Netscape Navigator </w:t>
      </w:r>
      <w:r w:rsidR="00F147FA" w:rsidRPr="00F147F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A730C0" w:rsidRPr="008E7CCC" w:rsidRDefault="00063CD5" w:rsidP="00985FEE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40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D7" w:rsidRPr="005111B1">
        <w:rPr>
          <w:rFonts w:ascii="TH SarabunPSK" w:hAnsi="TH SarabunPSK" w:cs="TH SarabunPSK"/>
          <w:sz w:val="32"/>
          <w:szCs w:val="32"/>
        </w:rPr>
        <w:t>PHP</w:t>
      </w:r>
      <w:r w:rsidR="008E7CCC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แต่เดิมย่อมาจาก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Personal Home Page Tools PHP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คือภาษาคอมพิวเตอร์จำพวก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script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และเวลาใช้งานต้องอาศัยตัวแปรชุดคำสั่ง ตัวอย่างของภาษาสคริปก็เช่น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JavaScript , Perl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PHP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PHP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HTML 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PHP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เป็นภาษาที่เรียกว่า </w:t>
      </w:r>
      <w:r w:rsidR="00202DBC" w:rsidRPr="00202DBC">
        <w:rPr>
          <w:rFonts w:ascii="TH SarabunPSK" w:hAnsi="TH SarabunPSK" w:cs="TH SarabunPSK"/>
          <w:sz w:val="32"/>
          <w:szCs w:val="32"/>
        </w:rPr>
        <w:t>server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>-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side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02DBC" w:rsidRPr="00202DBC">
        <w:rPr>
          <w:rFonts w:ascii="TH SarabunPSK" w:hAnsi="TH SarabunPSK" w:cs="TH SarabunPSK"/>
          <w:sz w:val="32"/>
          <w:szCs w:val="32"/>
        </w:rPr>
        <w:t>HTML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>-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embedded scripting language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นั้นคือในทุกๆ ครั้งก่อนที่เครื่องคอมพิวเตอร์ซึ่งให้บริการเป็น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Web server 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จะส่งหน้าเว็บเพจที่เขียนด้วย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PHP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PHP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202DBC" w:rsidRPr="00202DBC">
        <w:rPr>
          <w:rFonts w:ascii="TH SarabunPSK" w:hAnsi="TH SarabunPSK" w:cs="TH SarabunPSK"/>
          <w:sz w:val="32"/>
          <w:szCs w:val="32"/>
        </w:rPr>
        <w:t xml:space="preserve">Dynamic Web pages </w:t>
      </w:r>
      <w:r w:rsidR="00202DBC" w:rsidRPr="00202DBC">
        <w:rPr>
          <w:rFonts w:ascii="TH SarabunPSK" w:hAnsi="TH SarabunPSK" w:cs="TH SarabunPSK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072FAD" w:rsidRPr="00072FAD" w:rsidRDefault="00063CD5" w:rsidP="00985FEE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40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3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D7">
        <w:rPr>
          <w:rFonts w:ascii="TH SarabunPSK" w:hAnsi="TH SarabunPSK" w:cs="TH SarabunPSK"/>
          <w:sz w:val="32"/>
          <w:szCs w:val="32"/>
        </w:rPr>
        <w:t>CSS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 ย่อมาจาก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Cascading Style Sheet 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HTML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CSS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>กำหนดกฏเกณฑ์ในการระบุรูปแบบ (หรือ "</w:t>
      </w:r>
      <w:r w:rsidR="00072FAD" w:rsidRPr="00072FAD">
        <w:rPr>
          <w:rFonts w:ascii="TH SarabunPSK" w:hAnsi="TH SarabunPSK" w:cs="TH SarabunPSK"/>
          <w:sz w:val="32"/>
          <w:szCs w:val="32"/>
        </w:rPr>
        <w:t>Style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") 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Style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HTML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>ออกจากคำสั่งที่ใช้ในการจัดรูปแบบการแสดงผล กำหนดให้รูปแบบของการแสดงผลเอกสาร ไม่ขึ้นอยู่กับ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lastRenderedPageBreak/>
        <w:t xml:space="preserve">เนื้อหาของเอกสาร เพื่อให้ง่ายต่อการจัดรูปแบบการแสดงผลลัพธ์ของเอกสาร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HTML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HTML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โดยกฏเกณฑ์ในการกำหนดรูปแบบ (</w:t>
      </w:r>
      <w:r w:rsidR="00072FAD" w:rsidRPr="00072FAD">
        <w:rPr>
          <w:rFonts w:ascii="TH SarabunPSK" w:hAnsi="TH SarabunPSK" w:cs="TH SarabunPSK"/>
          <w:sz w:val="32"/>
          <w:szCs w:val="32"/>
        </w:rPr>
        <w:t>Style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HTML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HTML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4.0  เมื่อปีพ.ศ. 2539 ในรูปแบบของ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CSS level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072FAD" w:rsidRPr="00072FAD">
        <w:rPr>
          <w:rFonts w:ascii="TH SarabunPSK" w:hAnsi="TH SarabunPSK" w:cs="TH SarabunPSK"/>
          <w:sz w:val="32"/>
          <w:szCs w:val="32"/>
        </w:rPr>
        <w:t>Recommendations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 ที่กำหนดโดย องค์กร </w:t>
      </w:r>
      <w:r w:rsidR="00072FAD" w:rsidRPr="00072FAD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072FAD" w:rsidRPr="00072FAD">
        <w:rPr>
          <w:rFonts w:ascii="TH SarabunPSK" w:hAnsi="TH SarabunPSK" w:cs="TH SarabunPSK"/>
          <w:sz w:val="32"/>
          <w:szCs w:val="32"/>
        </w:rPr>
        <w:t>W</w:t>
      </w:r>
      <w:r w:rsidR="00072FAD" w:rsidRPr="00072FAD">
        <w:rPr>
          <w:rFonts w:ascii="TH SarabunPSK" w:hAnsi="TH SarabunPSK" w:cs="TH SarabunPSK"/>
          <w:sz w:val="32"/>
          <w:szCs w:val="32"/>
          <w:cs/>
        </w:rPr>
        <w:t>3</w:t>
      </w:r>
      <w:r w:rsidR="00072FAD" w:rsidRPr="00072FAD">
        <w:rPr>
          <w:rFonts w:ascii="TH SarabunPSK" w:hAnsi="TH SarabunPSK" w:cs="TH SarabunPSK"/>
          <w:sz w:val="32"/>
          <w:szCs w:val="32"/>
        </w:rPr>
        <w:t>C</w:t>
      </w:r>
    </w:p>
    <w:p w:rsidR="00C62636" w:rsidRDefault="00063CD5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4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D7" w:rsidRPr="005111B1">
        <w:rPr>
          <w:rFonts w:ascii="TH SarabunPSK" w:hAnsi="TH SarabunPSK" w:cs="TH SarabunPSK"/>
          <w:sz w:val="32"/>
          <w:szCs w:val="32"/>
        </w:rPr>
        <w:t>JavaScript</w:t>
      </w:r>
      <w:r w:rsidR="00C626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Java JavaScript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C62636" w:rsidRPr="00C62636">
        <w:rPr>
          <w:rFonts w:ascii="TH SarabunPSK" w:hAnsi="TH SarabunPSK" w:cs="TH SarabunPSK"/>
          <w:sz w:val="32"/>
          <w:szCs w:val="32"/>
        </w:rPr>
        <w:t>script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C62636" w:rsidRPr="00C62636">
        <w:rPr>
          <w:rFonts w:ascii="TH SarabunPSK" w:hAnsi="TH SarabunPSK" w:cs="TH SarabunPSK"/>
          <w:sz w:val="32"/>
          <w:szCs w:val="32"/>
        </w:rPr>
        <w:t>HTML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C62636" w:rsidRPr="00C62636">
        <w:rPr>
          <w:rFonts w:ascii="TH SarabunPSK" w:hAnsi="TH SarabunPSK" w:cs="TH SarabunPSK"/>
          <w:sz w:val="32"/>
          <w:szCs w:val="32"/>
        </w:rPr>
        <w:t>interpret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) หรือเรียกว่า อ็อบเจ็กโอเรียลเต็ด (</w:t>
      </w:r>
      <w:r w:rsidR="00C62636" w:rsidRPr="00C62636">
        <w:rPr>
          <w:rFonts w:ascii="TH SarabunPSK" w:hAnsi="TH SarabunPSK" w:cs="TH SarabunPSK"/>
          <w:sz w:val="32"/>
          <w:szCs w:val="32"/>
        </w:rPr>
        <w:t>Object Oriented Programming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HTML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HTML 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Java 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C62636" w:rsidRPr="00C62636">
        <w:rPr>
          <w:rFonts w:ascii="TH SarabunPSK" w:hAnsi="TH SarabunPSK" w:cs="TH SarabunPSK"/>
          <w:sz w:val="32"/>
          <w:szCs w:val="32"/>
        </w:rPr>
        <w:t>Client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) และ ทางฝั่งเซิร์ฟเวอร์ (</w:t>
      </w:r>
      <w:r w:rsidR="00C62636">
        <w:rPr>
          <w:rFonts w:ascii="TH SarabunPSK" w:hAnsi="TH SarabunPSK" w:cs="TH SarabunPSK"/>
          <w:sz w:val="32"/>
          <w:szCs w:val="32"/>
        </w:rPr>
        <w:t>Server</w:t>
      </w:r>
      <w:r w:rsidR="00C62636">
        <w:rPr>
          <w:rFonts w:ascii="TH SarabunPSK" w:hAnsi="TH SarabunPSK" w:cs="TH SarabunPSK"/>
          <w:sz w:val="32"/>
          <w:szCs w:val="32"/>
          <w:cs/>
        </w:rPr>
        <w:t>)</w:t>
      </w:r>
    </w:p>
    <w:p w:rsidR="00A730C0" w:rsidRPr="00C62636" w:rsidRDefault="00044FC2" w:rsidP="00044F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JavaScript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ถูกพัฒนาขึ้นโดย เน็ตสเคปคอมมิวนิเคชันส์ (</w:t>
      </w:r>
      <w:r w:rsidR="00C62636" w:rsidRPr="00C62636">
        <w:rPr>
          <w:rFonts w:ascii="TH SarabunPSK" w:hAnsi="TH SarabunPSK" w:cs="TH SarabunPSK"/>
          <w:sz w:val="32"/>
          <w:szCs w:val="32"/>
        </w:rPr>
        <w:t>Netscape Communications Corporation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) โดยใช้ชื่อว่า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Live Script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ออกมาพร้อมกับ </w:t>
      </w:r>
      <w:r w:rsidR="00C62636" w:rsidRPr="00C62636">
        <w:rPr>
          <w:rFonts w:ascii="TH SarabunPSK" w:hAnsi="TH SarabunPSK" w:cs="TH SarabunPSK"/>
          <w:sz w:val="32"/>
          <w:szCs w:val="32"/>
        </w:rPr>
        <w:t>Netscape Navigator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2.0 เพื่อใช้สร้างเว็บเพจโดยติดต่อกับเซิร์ฟเวอร์แบบ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Live Wire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 w:rsidR="00C62636" w:rsidRPr="00C62636">
        <w:rPr>
          <w:rFonts w:ascii="TH SarabunPSK" w:hAnsi="TH SarabunPSK" w:cs="TH SarabunPSK"/>
          <w:sz w:val="32"/>
          <w:szCs w:val="32"/>
        </w:rPr>
        <w:t>Live</w:t>
      </w:r>
      <w:r w:rsidR="000919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Script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 xml:space="preserve">ใหม่เมื่อ ปี 2538 แล้วตั้งชื่อใหม่ว่า </w:t>
      </w:r>
      <w:r w:rsidR="00C62636" w:rsidRPr="00C62636">
        <w:rPr>
          <w:rFonts w:ascii="TH SarabunPSK" w:hAnsi="TH SarabunPSK" w:cs="TH SarabunPSK"/>
          <w:sz w:val="32"/>
          <w:szCs w:val="32"/>
        </w:rPr>
        <w:t xml:space="preserve">JavaScript </w:t>
      </w:r>
      <w:r w:rsidR="00C62636" w:rsidRPr="00C62636">
        <w:rPr>
          <w:rFonts w:ascii="TH SarabunPSK" w:hAnsi="TH SarabunPSK" w:cs="TH SarabunPSK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:rsidR="00A730C0" w:rsidRDefault="00063CD5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 xml:space="preserve">5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AJAX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Asynchronous JavaScript and XML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เป็นการนำเทคโนโลยีต่างๆมาทำงานร่วมกัน เพื่อทำให้การใช้งานเว็ปเพจประหยัดและสะดวกขึ้น โดยปกติเมื่อ ผู้ใช้เข้าเว็ปหรือร้องขอข้อมูลจากทาง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Sever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>จะต้องรอ</w:t>
      </w:r>
      <w:r w:rsidR="00995961" w:rsidRPr="00995961">
        <w:rPr>
          <w:rFonts w:ascii="TH SarabunPSK" w:hAnsi="TH SarabunPSK" w:cs="TH SarabunPSK"/>
          <w:sz w:val="32"/>
          <w:szCs w:val="32"/>
        </w:rPr>
        <w:t>Sever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ประมวลเสร็จก่อนจึงจะส่งกลับมาแสดงผลบเว็ปเพจของผู้ใช้ จึงเกิดการ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Refresh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ใหม่ทุกครั้งที่ร้องขอข้อมูล จึงมาการนำ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AJAX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มาช่วยในการทำงานให้รวดเร็วขึ้นโดย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AJAX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สามารถลดการ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Refresh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ทำให้การแสดงผลนุ่มนวลขึ้นโดยหัวใจสำคัญในการทำงานของ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JAX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คิอ </w:t>
      </w:r>
      <w:r w:rsidR="00995961" w:rsidRPr="00995961">
        <w:rPr>
          <w:rFonts w:ascii="TH SarabunPSK" w:hAnsi="TH SarabunPSK" w:cs="TH SarabunPSK"/>
          <w:sz w:val="32"/>
          <w:szCs w:val="32"/>
        </w:rPr>
        <w:t>XMLH</w:t>
      </w:r>
      <w:r w:rsidR="008B7C2D">
        <w:rPr>
          <w:rFonts w:ascii="TH SarabunPSK" w:hAnsi="TH SarabunPSK" w:cs="TH SarabunPSK"/>
          <w:sz w:val="32"/>
          <w:szCs w:val="32"/>
        </w:rPr>
        <w:t>TTP</w:t>
      </w:r>
      <w:r w:rsidR="008B7C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Request Object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>ซึ่งทำหน้าที่ขอข้อมูลทางฝั่ง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Sever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โดยข้อมูลที่ขอนั้นเป็นข้อมูลเล็กๆและใช้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JavaScript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 xml:space="preserve">นำมาแสดงผลบนหน้าจอเดิม โดยไม่ต้อง </w:t>
      </w:r>
      <w:r w:rsidR="00995961" w:rsidRPr="00995961">
        <w:rPr>
          <w:rFonts w:ascii="TH SarabunPSK" w:hAnsi="TH SarabunPSK" w:cs="TH SarabunPSK"/>
          <w:sz w:val="32"/>
          <w:szCs w:val="32"/>
        </w:rPr>
        <w:t xml:space="preserve">Refresh </w:t>
      </w:r>
      <w:r w:rsidR="00995961" w:rsidRPr="00995961">
        <w:rPr>
          <w:rFonts w:ascii="TH SarabunPSK" w:hAnsi="TH SarabunPSK" w:cs="TH SarabunPSK"/>
          <w:sz w:val="32"/>
          <w:szCs w:val="32"/>
          <w:cs/>
        </w:rPr>
        <w:t>หน้าจอใหม่</w:t>
      </w:r>
    </w:p>
    <w:p w:rsidR="00CE77AC" w:rsidRPr="00CE77AC" w:rsidRDefault="00882D9E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</w:rPr>
        <w:t xml:space="preserve">             2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>1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>1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 xml:space="preserve">5 </w:t>
      </w:r>
      <w:r w:rsidR="00882C77">
        <w:rPr>
          <w:rFonts w:ascii="TH SarabunPSK" w:hAnsi="TH SarabunPSK" w:cs="TH SarabunPSK"/>
          <w:sz w:val="32"/>
          <w:szCs w:val="32"/>
        </w:rPr>
        <w:t>SQL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 ย่อมาจาก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="00CE77AC" w:rsidRPr="00CE77AC">
        <w:rPr>
          <w:rFonts w:ascii="TH SarabunPSK" w:hAnsi="TH SarabunPSK" w:cs="TH SarabunPSK"/>
          <w:sz w:val="32"/>
          <w:szCs w:val="32"/>
        </w:rPr>
        <w:t>open system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) หมายถึงเราสามารถใช้คำสั่ง </w:t>
      </w:r>
      <w:r w:rsidR="00FE2E8A">
        <w:rPr>
          <w:rFonts w:ascii="TH SarabunPSK" w:hAnsi="TH SarabunPSK" w:cs="TH SarabunPSK"/>
          <w:sz w:val="32"/>
          <w:szCs w:val="32"/>
        </w:rPr>
        <w:t>SQL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 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SQL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ยังเป็นชื่อ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โปรแกรมฐานข้อมูล ซึ่งโปรแกรม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SQL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SQL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="00CE77AC" w:rsidRPr="00CE77AC">
        <w:rPr>
          <w:rFonts w:ascii="TH SarabunPSK" w:hAnsi="TH SarabunPSK" w:cs="TH SarabunPSK"/>
          <w:sz w:val="32"/>
          <w:szCs w:val="32"/>
        </w:rPr>
        <w:t>4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 ประเภท ดังนี้</w:t>
      </w:r>
    </w:p>
    <w:p w:rsidR="00CE77AC" w:rsidRPr="00CE77AC" w:rsidRDefault="00044FC2" w:rsidP="00044F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44FC2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="00304C77">
        <w:rPr>
          <w:rFonts w:ascii="TH SarabunPSK" w:hAnsi="TH SarabunPSK" w:cs="TH SarabunPSK"/>
          <w:sz w:val="32"/>
          <w:szCs w:val="32"/>
        </w:rPr>
        <w:t>1</w:t>
      </w:r>
      <w:r w:rsidR="00304C77">
        <w:rPr>
          <w:rFonts w:ascii="TH SarabunPSK" w:hAnsi="TH SarabunPSK" w:cs="TH SarabunPSK"/>
          <w:sz w:val="32"/>
          <w:szCs w:val="32"/>
          <w:cs/>
        </w:rPr>
        <w:t>)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 Select query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ใช้สำหรับดึงข้อมูลที่ต้องการ</w:t>
      </w:r>
    </w:p>
    <w:p w:rsidR="00CE77AC" w:rsidRPr="00CE77AC" w:rsidRDefault="00044FC2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="00304C77">
        <w:rPr>
          <w:rFonts w:ascii="TH SarabunPSK" w:hAnsi="TH SarabunPSK" w:cs="TH SarabunPSK"/>
          <w:sz w:val="32"/>
          <w:szCs w:val="32"/>
        </w:rPr>
        <w:t>2</w:t>
      </w:r>
      <w:r w:rsidR="00304C77">
        <w:rPr>
          <w:rFonts w:ascii="TH SarabunPSK" w:hAnsi="TH SarabunPSK" w:cs="TH SarabunPSK"/>
          <w:sz w:val="32"/>
          <w:szCs w:val="32"/>
          <w:cs/>
        </w:rPr>
        <w:t>)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 Update query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ใช้สำหรับแก้ไขข้อมูล</w:t>
      </w:r>
    </w:p>
    <w:p w:rsidR="00CE77AC" w:rsidRPr="00CE77AC" w:rsidRDefault="00044FC2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="00304C77">
        <w:rPr>
          <w:rFonts w:ascii="TH SarabunPSK" w:hAnsi="TH SarabunPSK" w:cs="TH SarabunPSK"/>
          <w:sz w:val="32"/>
          <w:szCs w:val="32"/>
        </w:rPr>
        <w:t>3</w:t>
      </w:r>
      <w:r w:rsidR="00304C77">
        <w:rPr>
          <w:rFonts w:ascii="TH SarabunPSK" w:hAnsi="TH SarabunPSK" w:cs="TH SarabunPSK"/>
          <w:sz w:val="32"/>
          <w:szCs w:val="32"/>
          <w:cs/>
        </w:rPr>
        <w:t>)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 Insert query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ใช้สำหรับการเพิ่มข้อมูล</w:t>
      </w:r>
    </w:p>
    <w:p w:rsidR="00CE77AC" w:rsidRPr="00CE77AC" w:rsidRDefault="00044FC2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="00304C77">
        <w:rPr>
          <w:rFonts w:ascii="TH SarabunPSK" w:hAnsi="TH SarabunPSK" w:cs="TH SarabunPSK"/>
          <w:sz w:val="32"/>
          <w:szCs w:val="32"/>
        </w:rPr>
        <w:t>4</w:t>
      </w:r>
      <w:r w:rsidR="00304C77">
        <w:rPr>
          <w:rFonts w:ascii="TH SarabunPSK" w:hAnsi="TH SarabunPSK" w:cs="TH SarabunPSK"/>
          <w:sz w:val="32"/>
          <w:szCs w:val="32"/>
          <w:cs/>
        </w:rPr>
        <w:t>)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 Delete query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ใช้สำหรับลบข้อมูลออกไป</w:t>
      </w:r>
    </w:p>
    <w:p w:rsidR="00A730C0" w:rsidRDefault="00BF0B7D" w:rsidP="00BF0B7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</w:rPr>
        <w:t xml:space="preserve">            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ปัจจุบันมีซอฟต์แวร์ระบบจัดการฐานข้อมูล (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DBMS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) ที่สนับสนุนการใช้คำสั่ง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SQL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เช่น  </w:t>
      </w:r>
      <w:r w:rsidR="00CE77AC" w:rsidRPr="00CE77AC">
        <w:rPr>
          <w:rFonts w:ascii="TH SarabunPSK" w:hAnsi="TH SarabunPSK" w:cs="TH SarabunPSK"/>
          <w:sz w:val="32"/>
          <w:szCs w:val="32"/>
        </w:rPr>
        <w:t>Oracle , DB2, MS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-</w:t>
      </w:r>
      <w:r w:rsidR="00CE77AC" w:rsidRPr="00CE77AC">
        <w:rPr>
          <w:rFonts w:ascii="TH SarabunPSK" w:hAnsi="TH SarabunPSK" w:cs="TH SarabunPSK"/>
          <w:sz w:val="32"/>
          <w:szCs w:val="32"/>
        </w:rPr>
        <w:t>SQL, MS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-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Access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นอกจากนี้ภาษา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SQL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ถูกนำมาใช้เขียนร่วมกับโปรแกรมภาษาต่างๆ เช่น ภาษา </w:t>
      </w:r>
      <w:r w:rsidR="00CE77AC" w:rsidRPr="00CE77AC">
        <w:rPr>
          <w:rFonts w:ascii="TH SarabunPSK" w:hAnsi="TH SarabunPSK" w:cs="TH SarabunPSK"/>
          <w:sz w:val="32"/>
          <w:szCs w:val="32"/>
        </w:rPr>
        <w:t>c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>/</w:t>
      </w:r>
      <w:r w:rsidR="00CE77AC" w:rsidRPr="00CE77AC">
        <w:rPr>
          <w:rFonts w:ascii="TH SarabunPSK" w:hAnsi="TH SarabunPSK" w:cs="TH SarabunPSK"/>
          <w:sz w:val="32"/>
          <w:szCs w:val="32"/>
        </w:rPr>
        <w:t>C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++ </w:t>
      </w:r>
      <w:r w:rsidR="00CE77AC" w:rsidRPr="00CE77AC">
        <w:rPr>
          <w:rFonts w:ascii="TH SarabunPSK" w:hAnsi="TH SarabunPSK" w:cs="TH SarabunPSK"/>
          <w:sz w:val="32"/>
          <w:szCs w:val="32"/>
        </w:rPr>
        <w:t>, Visual</w:t>
      </w:r>
      <w:r w:rsidR="00335B6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77AC" w:rsidRPr="00CE77AC">
        <w:rPr>
          <w:rFonts w:ascii="TH SarabunPSK" w:hAnsi="TH SarabunPSK" w:cs="TH SarabunPSK"/>
          <w:sz w:val="32"/>
          <w:szCs w:val="32"/>
        </w:rPr>
        <w:t xml:space="preserve">Basic </w:t>
      </w:r>
      <w:r w:rsidR="00CE77AC" w:rsidRPr="00CE77A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E77AC" w:rsidRPr="00CE77AC">
        <w:rPr>
          <w:rFonts w:ascii="TH SarabunPSK" w:hAnsi="TH SarabunPSK" w:cs="TH SarabunPSK"/>
          <w:sz w:val="32"/>
          <w:szCs w:val="32"/>
        </w:rPr>
        <w:t>Java</w:t>
      </w:r>
    </w:p>
    <w:p w:rsidR="00DA6A10" w:rsidRDefault="00882D9E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</w:rPr>
        <w:t xml:space="preserve">             2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>1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>1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 xml:space="preserve">5 </w:t>
      </w:r>
      <w:r w:rsidR="00720CD7" w:rsidRPr="005111B1">
        <w:rPr>
          <w:rFonts w:ascii="TH SarabunPSK" w:hAnsi="TH SarabunPSK" w:cs="TH SarabunPSK"/>
          <w:sz w:val="32"/>
          <w:szCs w:val="32"/>
        </w:rPr>
        <w:t>Apache</w:t>
      </w:r>
      <w:r w:rsidR="00DB54A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Web server 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พัฒนามาจาก 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HTTPD Web Server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โดยเจ้า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Apache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นี้จะทำหน้าที่ในการจัดเก็บ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Homepage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และส่ง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Homepage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Browser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ที่มีการเรียกเข้า ยัง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Web server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ที่เก็บ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HomePage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นั้นอยู่ ซึ่งปัจจุบันจัดได้ว่าเป็น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web server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ที่มี ความน่าเชื่อถือมาก เนื่องจากเป็นที่นิยมใช้กันทั่วโลก อีกทั้งอาปาเช่ยังเป็นซอฟต์แวร์ แบบ โอเพ่นซอร์ส ที่เปิดให้บุคคลทั่วไปสามารถเข้ามาร่วมพัฒนาส่วนต่างๆ ของอาปาเช่ได้ ซึ่งทำให้เกิดเป็น โมดูล ที่เกิดประโยชน์มากมาย เช่น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mod_perl,mod_python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mod_php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และทำงานร่วมกับภาษาอื่นได้ แทนที่จะเป็นเพียงเซิร์ฟเวอร์ที่ให้บริการเพียงแค่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HTML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อย่างเดียว โดยสามารถหา </w:t>
      </w:r>
      <w:r w:rsidR="00DB54A3" w:rsidRPr="00DB54A3">
        <w:rPr>
          <w:rFonts w:ascii="TH SarabunPSK" w:hAnsi="TH SarabunPSK" w:cs="TH SarabunPSK"/>
          <w:sz w:val="32"/>
          <w:szCs w:val="32"/>
        </w:rPr>
        <w:t xml:space="preserve">Download 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="00DB54A3" w:rsidRPr="00DB54A3">
        <w:rPr>
          <w:rFonts w:ascii="TH SarabunPSK" w:hAnsi="TH SarabunPSK" w:cs="TH SarabunPSK"/>
          <w:sz w:val="32"/>
          <w:szCs w:val="32"/>
        </w:rPr>
        <w:t>website www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>.</w:t>
      </w:r>
      <w:r w:rsidR="00DB54A3" w:rsidRPr="00DB54A3">
        <w:rPr>
          <w:rFonts w:ascii="TH SarabunPSK" w:hAnsi="TH SarabunPSK" w:cs="TH SarabunPSK"/>
          <w:sz w:val="32"/>
          <w:szCs w:val="32"/>
        </w:rPr>
        <w:t>apache</w:t>
      </w:r>
      <w:r w:rsidR="00DB54A3" w:rsidRPr="00DB54A3">
        <w:rPr>
          <w:rFonts w:ascii="TH SarabunPSK" w:hAnsi="TH SarabunPSK" w:cs="TH SarabunPSK"/>
          <w:sz w:val="32"/>
          <w:szCs w:val="32"/>
          <w:cs/>
        </w:rPr>
        <w:t>.</w:t>
      </w:r>
      <w:r w:rsidR="00DB54A3" w:rsidRPr="00DB54A3">
        <w:rPr>
          <w:rFonts w:ascii="TH SarabunPSK" w:hAnsi="TH SarabunPSK" w:cs="TH SarabunPSK"/>
          <w:sz w:val="32"/>
          <w:szCs w:val="32"/>
        </w:rPr>
        <w:t>org</w:t>
      </w:r>
    </w:p>
    <w:p w:rsidR="0073479A" w:rsidRDefault="00DA6A10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</w:rPr>
        <w:t xml:space="preserve">             2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>1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>1</w:t>
      </w:r>
      <w:r w:rsidRPr="005111B1">
        <w:rPr>
          <w:rFonts w:ascii="TH SarabunPSK" w:hAnsi="TH SarabunPSK" w:cs="TH SarabunPSK"/>
          <w:sz w:val="32"/>
          <w:szCs w:val="32"/>
          <w:cs/>
        </w:rPr>
        <w:t>.</w:t>
      </w:r>
      <w:r w:rsidRPr="005111B1">
        <w:rPr>
          <w:rFonts w:ascii="TH SarabunPSK" w:hAnsi="TH SarabunPSK" w:cs="TH SarabunPSK"/>
          <w:sz w:val="32"/>
          <w:szCs w:val="32"/>
        </w:rPr>
        <w:t xml:space="preserve">5 </w:t>
      </w:r>
      <w:r w:rsidR="00F96EC1">
        <w:rPr>
          <w:rFonts w:ascii="TH SarabunPSK" w:hAnsi="TH SarabunPSK" w:cs="TH SarabunPSK"/>
          <w:sz w:val="32"/>
          <w:szCs w:val="32"/>
        </w:rPr>
        <w:t>XAMPP</w:t>
      </w:r>
      <w:r w:rsidR="001961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คืออะไร เป็นโปรแกรม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web server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Xampp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PHP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, MySQL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, Apache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>จะทำหน้าที่เป็นเว็บ เซิร์ฟเวอร์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,  Perl 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OpenSSL , phpMyadmin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(ระบบบริหารฐานข้อมูลที่พัฒนาโดย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PHP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MySQL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SQLite 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Xampp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จะอยู่ในรูปแบบของไฟล์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Zip, tar, 7z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exe 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Xampp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="001961FE" w:rsidRPr="001961FE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="001961FE" w:rsidRPr="001961FE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  <w:r w:rsidR="00C827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158C">
        <w:rPr>
          <w:rFonts w:ascii="TH SarabunPSK" w:hAnsi="TH SarabunPSK" w:cs="TH SarabunPSK"/>
          <w:sz w:val="32"/>
          <w:szCs w:val="32"/>
          <w:cs/>
        </w:rPr>
        <w:t>[</w:t>
      </w:r>
      <w:r w:rsidR="001F4F1D">
        <w:rPr>
          <w:rFonts w:ascii="TH SarabunPSK" w:hAnsi="TH SarabunPSK" w:cs="TH SarabunPSK"/>
          <w:sz w:val="32"/>
          <w:szCs w:val="32"/>
        </w:rPr>
        <w:t>45</w:t>
      </w:r>
      <w:r w:rsidR="0049158C">
        <w:rPr>
          <w:rFonts w:ascii="TH SarabunPSK" w:hAnsi="TH SarabunPSK" w:cs="TH SarabunPSK"/>
          <w:sz w:val="32"/>
          <w:szCs w:val="32"/>
          <w:cs/>
        </w:rPr>
        <w:t>]</w:t>
      </w:r>
    </w:p>
    <w:p w:rsidR="005D2728" w:rsidRDefault="005D27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D2728" w:rsidRDefault="005D27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D2728" w:rsidRPr="00F96EC1" w:rsidRDefault="005D27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B637C" w:rsidRPr="005111B1" w:rsidRDefault="00063CD5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40"/>
          <w:szCs w:val="40"/>
          <w:cs/>
        </w:rPr>
        <w:lastRenderedPageBreak/>
        <w:t xml:space="preserve">    </w:t>
      </w:r>
      <w:r w:rsidR="00167D64" w:rsidRPr="005111B1">
        <w:rPr>
          <w:rFonts w:ascii="TH SarabunPSK" w:hAnsi="TH SarabunPSK" w:cs="TH SarabunPSK"/>
          <w:sz w:val="32"/>
          <w:szCs w:val="32"/>
        </w:rPr>
        <w:t>2</w:t>
      </w:r>
      <w:r w:rsidR="00167D64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167D64" w:rsidRPr="005111B1">
        <w:rPr>
          <w:rFonts w:ascii="TH SarabunPSK" w:hAnsi="TH SarabunPSK" w:cs="TH SarabunPSK"/>
          <w:sz w:val="32"/>
          <w:szCs w:val="32"/>
        </w:rPr>
        <w:t>1</w:t>
      </w:r>
      <w:r w:rsidR="00167D64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167D64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</w:rPr>
        <w:t xml:space="preserve"> Design website</w:t>
      </w:r>
    </w:p>
    <w:p w:rsidR="00D077CD" w:rsidRDefault="00063CD5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</w:rPr>
        <w:t xml:space="preserve">Entity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 xml:space="preserve">– </w:t>
      </w:r>
      <w:r w:rsidR="009453A1" w:rsidRPr="009453A1">
        <w:rPr>
          <w:rFonts w:ascii="TH SarabunPSK" w:hAnsi="TH SarabunPSK" w:cs="TH SarabunPSK"/>
          <w:sz w:val="32"/>
          <w:szCs w:val="32"/>
        </w:rPr>
        <w:t>Relationship Model</w:t>
      </w:r>
    </w:p>
    <w:p w:rsidR="00307F39" w:rsidRDefault="00300D3F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</w:rPr>
        <w:t xml:space="preserve">             </w:t>
      </w:r>
      <w:r w:rsidR="009453A1">
        <w:rPr>
          <w:rFonts w:ascii="TH SarabunPSK" w:hAnsi="TH SarabunPSK" w:cs="TH SarabunPSK"/>
          <w:sz w:val="32"/>
          <w:szCs w:val="32"/>
          <w:cs/>
        </w:rPr>
        <w:t>เป็นแบบจำ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ลองที่ใช้แสดงแนวคิดการออกแบบฐานข้อมูลในระดับแนวคิด</w:t>
      </w:r>
      <w:r w:rsidR="0094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(</w:t>
      </w:r>
      <w:r w:rsidR="009453A1" w:rsidRPr="009453A1">
        <w:rPr>
          <w:rFonts w:ascii="TH SarabunPSK" w:hAnsi="TH SarabunPSK" w:cs="TH SarabunPSK"/>
          <w:sz w:val="32"/>
          <w:szCs w:val="32"/>
        </w:rPr>
        <w:t>Conceptual schema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) โดยจะแสดงความสัมพันธ์ระหว</w:t>
      </w:r>
      <w:r w:rsidR="009453A1">
        <w:rPr>
          <w:rFonts w:ascii="TH SarabunPSK" w:hAnsi="TH SarabunPSK" w:cs="TH SarabunPSK"/>
          <w:sz w:val="32"/>
          <w:szCs w:val="32"/>
          <w:cs/>
        </w:rPr>
        <w:t>่างข้อมูลที่ประกอบด้วย เอนทิ</w:t>
      </w:r>
      <w:r w:rsidR="009453A1">
        <w:rPr>
          <w:rFonts w:ascii="TH SarabunPSK" w:hAnsi="TH SarabunPSK" w:cs="TH SarabunPSK" w:hint="cs"/>
          <w:sz w:val="32"/>
          <w:szCs w:val="32"/>
          <w:cs/>
        </w:rPr>
        <w:t>ตี้</w:t>
      </w:r>
      <w:r w:rsidR="009453A1" w:rsidRPr="009453A1">
        <w:rPr>
          <w:rFonts w:ascii="TH SarabunPSK" w:hAnsi="TH SarabunPSK" w:cs="TH SarabunPSK"/>
          <w:sz w:val="32"/>
          <w:szCs w:val="32"/>
        </w:rPr>
        <w:t xml:space="preserve">,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แอททริบิวต์ และความสัมพันธ์</w:t>
      </w:r>
      <w:r w:rsidR="0094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 xml:space="preserve">คิดค้นโดย </w:t>
      </w:r>
      <w:r w:rsidR="009453A1" w:rsidRPr="009453A1">
        <w:rPr>
          <w:rFonts w:ascii="TH SarabunPSK" w:hAnsi="TH SarabunPSK" w:cs="TH SarabunPSK"/>
          <w:sz w:val="32"/>
          <w:szCs w:val="32"/>
        </w:rPr>
        <w:t xml:space="preserve">Peter Chen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ในปี 1976</w:t>
      </w:r>
      <w:r w:rsidR="0094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เป็นอิสระจากระบบการจัดการฐานข้อมูล</w:t>
      </w:r>
      <w:r w:rsidR="00CC7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(</w:t>
      </w:r>
      <w:r w:rsidR="009453A1" w:rsidRPr="009453A1">
        <w:rPr>
          <w:rFonts w:ascii="TH SarabunPSK" w:hAnsi="TH SarabunPSK" w:cs="TH SarabunPSK"/>
          <w:sz w:val="32"/>
          <w:szCs w:val="32"/>
        </w:rPr>
        <w:t>DBMS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)</w:t>
      </w:r>
      <w:r w:rsidR="0094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นักวิเคราะห์และออกแบบระบบจะใช้</w:t>
      </w:r>
      <w:r w:rsidR="00CC7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</w:rPr>
        <w:t xml:space="preserve">ERM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เป็นสื่อกลางใน</w:t>
      </w:r>
      <w:r w:rsidR="009453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3A1" w:rsidRPr="009453A1">
        <w:rPr>
          <w:rFonts w:ascii="TH SarabunPSK" w:hAnsi="TH SarabunPSK" w:cs="TH SarabunPSK"/>
          <w:sz w:val="32"/>
          <w:szCs w:val="32"/>
          <w:cs/>
        </w:rPr>
        <w:t>การสื่อสารระหว่างผู้ใช้และผู้พัฒนาโปรแกรม</w:t>
      </w:r>
      <w:r w:rsidR="00FF73BC" w:rsidRPr="00FF73BC">
        <w:rPr>
          <w:rFonts w:cs="Angsana New"/>
          <w:szCs w:val="22"/>
          <w:cs/>
        </w:rPr>
        <w:t xml:space="preserve"> </w:t>
      </w:r>
      <w:r w:rsidR="00FF73BC" w:rsidRPr="00FF73BC">
        <w:rPr>
          <w:rFonts w:ascii="TH SarabunPSK" w:hAnsi="TH SarabunPSK" w:cs="TH SarabunPSK"/>
          <w:sz w:val="32"/>
          <w:szCs w:val="32"/>
        </w:rPr>
        <w:t>E</w:t>
      </w:r>
      <w:r w:rsidR="00FF73BC" w:rsidRPr="00FF73BC">
        <w:rPr>
          <w:rFonts w:ascii="TH SarabunPSK" w:hAnsi="TH SarabunPSK" w:cs="TH SarabunPSK"/>
          <w:sz w:val="32"/>
          <w:szCs w:val="32"/>
          <w:cs/>
        </w:rPr>
        <w:t>-</w:t>
      </w:r>
      <w:r w:rsidR="00FF73BC" w:rsidRPr="00FF73BC">
        <w:rPr>
          <w:rFonts w:ascii="TH SarabunPSK" w:hAnsi="TH SarabunPSK" w:cs="TH SarabunPSK"/>
          <w:sz w:val="32"/>
          <w:szCs w:val="32"/>
        </w:rPr>
        <w:t xml:space="preserve">R Model </w:t>
      </w:r>
      <w:r w:rsidR="00FF73BC" w:rsidRPr="00FF73BC">
        <w:rPr>
          <w:rFonts w:ascii="TH SarabunPSK" w:hAnsi="TH SarabunPSK" w:cs="TH SarabunPSK"/>
          <w:sz w:val="32"/>
          <w:szCs w:val="32"/>
          <w:cs/>
        </w:rPr>
        <w:t>เป็นการออกแบบฐานข้อมูลในระดับแนวคิดในลักษณะจากบนลงล่าง (</w:t>
      </w:r>
      <w:r w:rsidR="00FF73BC" w:rsidRPr="00FF73BC">
        <w:rPr>
          <w:rFonts w:ascii="TH SarabunPSK" w:hAnsi="TH SarabunPSK" w:cs="TH SarabunPSK"/>
          <w:sz w:val="32"/>
          <w:szCs w:val="32"/>
        </w:rPr>
        <w:t>Top</w:t>
      </w:r>
      <w:r w:rsidR="00FF73BC" w:rsidRPr="00FF73BC">
        <w:rPr>
          <w:rFonts w:ascii="TH SarabunPSK" w:hAnsi="TH SarabunPSK" w:cs="TH SarabunPSK"/>
          <w:sz w:val="32"/>
          <w:szCs w:val="32"/>
          <w:cs/>
        </w:rPr>
        <w:t>-</w:t>
      </w:r>
      <w:r w:rsidR="00FF73BC" w:rsidRPr="00FF73BC">
        <w:rPr>
          <w:rFonts w:ascii="TH SarabunPSK" w:hAnsi="TH SarabunPSK" w:cs="TH SarabunPSK"/>
          <w:sz w:val="32"/>
          <w:szCs w:val="32"/>
        </w:rPr>
        <w:t>Down Strategy</w:t>
      </w:r>
      <w:r w:rsidR="00FF73BC" w:rsidRPr="00FF73BC">
        <w:rPr>
          <w:rFonts w:ascii="TH SarabunPSK" w:hAnsi="TH SarabunPSK" w:cs="TH SarabunPSK"/>
          <w:sz w:val="32"/>
          <w:szCs w:val="32"/>
          <w:cs/>
        </w:rPr>
        <w:t>)</w:t>
      </w:r>
    </w:p>
    <w:p w:rsidR="009D451F" w:rsidRPr="009D451F" w:rsidRDefault="009D451F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D451F">
        <w:rPr>
          <w:rFonts w:ascii="TH SarabunPSK" w:hAnsi="TH SarabunPSK" w:cs="TH SarabunPSK"/>
          <w:sz w:val="32"/>
          <w:szCs w:val="32"/>
          <w:cs/>
        </w:rPr>
        <w:t xml:space="preserve">องค์ประกอบของ </w:t>
      </w:r>
      <w:r w:rsidRPr="009D451F">
        <w:rPr>
          <w:rFonts w:ascii="TH SarabunPSK" w:hAnsi="TH SarabunPSK" w:cs="TH SarabunPSK"/>
          <w:sz w:val="32"/>
          <w:szCs w:val="32"/>
        </w:rPr>
        <w:t>ER Model</w:t>
      </w:r>
    </w:p>
    <w:p w:rsidR="00911D6B" w:rsidRDefault="009E2197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F76059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เอนทิตี้ (</w:t>
      </w:r>
      <w:r w:rsidR="00911D6B" w:rsidRPr="00911D6B">
        <w:rPr>
          <w:rFonts w:ascii="TH SarabunPSK" w:hAnsi="TH SarabunPSK" w:cs="TH SarabunPSK"/>
          <w:sz w:val="32"/>
          <w:szCs w:val="32"/>
        </w:rPr>
        <w:t>Entity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) หมายถึง กลุ่มของสิ่งต่างๆ ที่ต้องการจัดเก็บข้อมูลไว้ในฐานข้อมูล แบ่งออกเป็น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ประเภท คือ</w:t>
      </w:r>
    </w:p>
    <w:p w:rsidR="00B47DD8" w:rsidRDefault="00EB06A9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5206" w:dyaOrig="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16.25pt" o:ole="">
            <v:imagedata r:id="rId8" o:title=""/>
          </v:shape>
          <o:OLEObject Type="Embed" ProgID="Visio.Drawing.15" ShapeID="_x0000_i1025" DrawAspect="Content" ObjectID="_1585565887" r:id="rId9"/>
        </w:object>
      </w:r>
    </w:p>
    <w:p w:rsidR="008F262A" w:rsidRPr="00911D6B" w:rsidRDefault="008F262A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563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C56340" w:rsidRPr="00C5634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361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1D2" w:rsidRPr="00911D6B">
        <w:rPr>
          <w:rFonts w:ascii="TH SarabunPSK" w:hAnsi="TH SarabunPSK" w:cs="TH SarabunPSK"/>
          <w:sz w:val="32"/>
          <w:szCs w:val="32"/>
          <w:cs/>
        </w:rPr>
        <w:t>เอนทิตี้แบบปกติ (</w:t>
      </w:r>
      <w:r w:rsidR="009361D2" w:rsidRPr="00911D6B">
        <w:rPr>
          <w:rFonts w:ascii="TH SarabunPSK" w:hAnsi="TH SarabunPSK" w:cs="TH SarabunPSK"/>
          <w:sz w:val="32"/>
          <w:szCs w:val="32"/>
        </w:rPr>
        <w:t xml:space="preserve">Regular Entity </w:t>
      </w:r>
      <w:r w:rsidR="009361D2" w:rsidRPr="00911D6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361D2" w:rsidRPr="00911D6B">
        <w:rPr>
          <w:rFonts w:ascii="TH SarabunPSK" w:hAnsi="TH SarabunPSK" w:cs="TH SarabunPSK"/>
          <w:sz w:val="32"/>
          <w:szCs w:val="32"/>
        </w:rPr>
        <w:t>Strong Entity</w:t>
      </w:r>
      <w:r w:rsidR="009361D2" w:rsidRPr="00911D6B">
        <w:rPr>
          <w:rFonts w:ascii="TH SarabunPSK" w:hAnsi="TH SarabunPSK" w:cs="TH SarabunPSK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911D6B" w:rsidRDefault="005965D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="00DA51A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เอนทิตี้แบบปกติ (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Regular Entity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11D6B" w:rsidRPr="00911D6B">
        <w:rPr>
          <w:rFonts w:ascii="TH SarabunPSK" w:hAnsi="TH SarabunPSK" w:cs="TH SarabunPSK"/>
          <w:sz w:val="32"/>
          <w:szCs w:val="32"/>
        </w:rPr>
        <w:t>Strong Entity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 เป็นเอนทิตี้ที่เราสามารถกำหนดให้มีในระบบได้อย่างอิสระไม่ขึ้นกับข้อม</w:t>
      </w:r>
      <w:r w:rsidR="00911D6B">
        <w:rPr>
          <w:rFonts w:ascii="TH SarabunPSK" w:hAnsi="TH SarabunPSK" w:cs="TH SarabunPSK"/>
          <w:sz w:val="32"/>
          <w:szCs w:val="32"/>
          <w:cs/>
        </w:rPr>
        <w:t>ูลจากเอนทิตี้อื่น เช่น นักศึกษา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รถ และ วิชาเรียน เป็นต้น ข้อมูลในเอนทิตี้แบบปกติมีลักษณะเป็นเอกลักษณ์ (</w:t>
      </w:r>
      <w:r w:rsidR="00911D6B" w:rsidRPr="00911D6B">
        <w:rPr>
          <w:rFonts w:ascii="TH SarabunPSK" w:hAnsi="TH SarabunPSK" w:cs="TH SarabunPSK"/>
          <w:sz w:val="32"/>
          <w:szCs w:val="32"/>
        </w:rPr>
        <w:t>Unique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</w:t>
      </w:r>
      <w:r w:rsidR="00911D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นั</w:t>
      </w:r>
      <w:r w:rsidR="00911D6B">
        <w:rPr>
          <w:rFonts w:ascii="TH SarabunPSK" w:hAnsi="TH SarabunPSK" w:cs="TH SarabunPSK"/>
          <w:sz w:val="32"/>
          <w:szCs w:val="32"/>
          <w:cs/>
        </w:rPr>
        <w:t>่นคือ สามารถเลือกข้อมูลบางแอททร</w:t>
      </w:r>
      <w:r w:rsidR="00911D6B">
        <w:rPr>
          <w:rFonts w:ascii="TH SarabunPSK" w:hAnsi="TH SarabunPSK" w:cs="TH SarabunPSK" w:hint="cs"/>
          <w:sz w:val="32"/>
          <w:szCs w:val="32"/>
          <w:cs/>
        </w:rPr>
        <w:t>ิ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บิวต์ที่อยู่ในเอนทิตี้ นั้นๆ มาเป็นกุญแจหลัก (</w:t>
      </w:r>
      <w:r w:rsidR="00911D6B" w:rsidRPr="00911D6B">
        <w:rPr>
          <w:rFonts w:ascii="TH SarabunPSK" w:hAnsi="TH SarabunPSK" w:cs="TH SarabunPSK"/>
          <w:sz w:val="32"/>
          <w:szCs w:val="32"/>
        </w:rPr>
        <w:t>Primary Key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 ของเอนทิตี้นั้น เพื่อจำแนกข้อมูลแต่ละรายการได้</w:t>
      </w:r>
    </w:p>
    <w:p w:rsidR="00B47DD8" w:rsidRDefault="00186015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cs/>
        </w:rPr>
        <w:object w:dxaOrig="3841" w:dyaOrig="2370">
          <v:shape id="_x0000_i1026" type="#_x0000_t75" style="width:192pt;height:118.5pt" o:ole="">
            <v:imagedata r:id="rId10" o:title=""/>
          </v:shape>
          <o:OLEObject Type="Embed" ProgID="Visio.Drawing.15" ShapeID="_x0000_i1026" DrawAspect="Content" ObjectID="_1585565888" r:id="rId11"/>
        </w:object>
      </w:r>
    </w:p>
    <w:p w:rsidR="008F262A" w:rsidRPr="00911D6B" w:rsidRDefault="008F262A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86015" w:rsidRPr="00186015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023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02321" w:rsidRPr="00911D6B">
        <w:rPr>
          <w:rFonts w:ascii="TH SarabunPSK" w:hAnsi="TH SarabunPSK" w:cs="TH SarabunPSK"/>
          <w:sz w:val="32"/>
          <w:szCs w:val="32"/>
          <w:cs/>
        </w:rPr>
        <w:t>เอนทิตี้แบบอ่อน (</w:t>
      </w:r>
      <w:r w:rsidR="00102321" w:rsidRPr="00911D6B">
        <w:rPr>
          <w:rFonts w:ascii="TH SarabunPSK" w:hAnsi="TH SarabunPSK" w:cs="TH SarabunPSK"/>
          <w:sz w:val="32"/>
          <w:szCs w:val="32"/>
        </w:rPr>
        <w:t>Weak Entity</w:t>
      </w:r>
      <w:r w:rsidR="00102321" w:rsidRPr="00911D6B">
        <w:rPr>
          <w:rFonts w:ascii="TH SarabunPSK" w:hAnsi="TH SarabunPSK" w:cs="TH SarabunPSK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911D6B" w:rsidRPr="00911D6B" w:rsidRDefault="00DA51A2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5965D4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เอนทิตี้แบบอ่อน (</w:t>
      </w:r>
      <w:r w:rsidR="00911D6B" w:rsidRPr="00911D6B">
        <w:rPr>
          <w:rFonts w:ascii="TH SarabunPSK" w:hAnsi="TH SarabunPSK" w:cs="TH SarabunPSK"/>
          <w:sz w:val="32"/>
          <w:szCs w:val="32"/>
        </w:rPr>
        <w:t>Weak Entity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 เอนทิตี้แบบอ่อนเป็นเอนทิตี้ขึ้นต่อข</w:t>
      </w:r>
      <w:r w:rsidR="001D4705">
        <w:rPr>
          <w:rFonts w:ascii="TH SarabunPSK" w:hAnsi="TH SarabunPSK" w:cs="TH SarabunPSK"/>
          <w:sz w:val="32"/>
          <w:szCs w:val="32"/>
          <w:cs/>
        </w:rPr>
        <w:t>้อมูลในเอนทิตี้อื่น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บางเอนทิตี้ กล่าวคือ เอนทิตี้แบบอ่อนจะไม่มีข้อมูลในฐานข้อมูลหากไม่มีข้อมูลในอีกเอนทิตี้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lastRenderedPageBreak/>
        <w:t xml:space="preserve">หนึ่ง (เรียกว่า </w:t>
      </w:r>
      <w:r w:rsidR="00911D6B" w:rsidRPr="00911D6B">
        <w:rPr>
          <w:rFonts w:ascii="TH SarabunPSK" w:hAnsi="TH SarabunPSK" w:cs="TH SarabunPSK"/>
          <w:sz w:val="32"/>
          <w:szCs w:val="32"/>
        </w:rPr>
        <w:t>Owner Entity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 เกิดขึ้นในระบบก่อน เรียกว่า “การขึ้นต่อกันเชิงปรากฏ (</w:t>
      </w:r>
      <w:r w:rsidR="00911D6B" w:rsidRPr="00911D6B">
        <w:rPr>
          <w:rFonts w:ascii="TH SarabunPSK" w:hAnsi="TH SarabunPSK" w:cs="TH SarabunPSK"/>
          <w:sz w:val="32"/>
          <w:szCs w:val="32"/>
        </w:rPr>
        <w:t>Existence Dependency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)” </w:t>
      </w:r>
      <w:r w:rsidR="001D4705">
        <w:rPr>
          <w:rFonts w:ascii="TH SarabunPSK" w:hAnsi="TH SarabunPSK" w:cs="TH SarabunPSK"/>
          <w:sz w:val="32"/>
          <w:szCs w:val="32"/>
          <w:cs/>
        </w:rPr>
        <w:t>เอนทิตี้แบบอ่อนจะไม่สามารถก</w:t>
      </w:r>
      <w:r w:rsidR="001D4705">
        <w:rPr>
          <w:rFonts w:ascii="TH SarabunPSK" w:hAnsi="TH SarabunPSK" w:cs="TH SarabunPSK" w:hint="cs"/>
          <w:sz w:val="32"/>
          <w:szCs w:val="32"/>
          <w:cs/>
        </w:rPr>
        <w:t>ำ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หนดคีย์หลักโดยใช้แอททริบิวต์</w:t>
      </w:r>
      <w:r w:rsidR="00911D6B">
        <w:rPr>
          <w:rFonts w:ascii="TH SarabunPSK" w:hAnsi="TH SarabunPSK" w:cs="TH SarabunPSK"/>
          <w:sz w:val="32"/>
          <w:szCs w:val="32"/>
          <w:cs/>
        </w:rPr>
        <w:t>ในเอนทิตี้เพียงลำ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พัง แต่ต้องอาศัยคีย์หลักจาก 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Owner Entity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มาประกอบกันกับแอททริบิวต์ที่เป็นส่วนประกอบของคีย์</w:t>
      </w:r>
    </w:p>
    <w:p w:rsidR="00911D6B" w:rsidRDefault="00DA51A2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5965D4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แอททริบิวต์ (</w:t>
      </w:r>
      <w:r w:rsidR="00911D6B" w:rsidRPr="00911D6B">
        <w:rPr>
          <w:rFonts w:ascii="TH SarabunPSK" w:hAnsi="TH SarabunPSK" w:cs="TH SarabunPSK"/>
          <w:sz w:val="32"/>
          <w:szCs w:val="32"/>
        </w:rPr>
        <w:t>Attribute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 แอททริบิวต์ หมายถึง คุณสมบัติ หรือ คุณลักษณะ ที่ใช้อธิบายรายละเอียดของเอนทิตี้ และ ความสัมพันธ์</w:t>
      </w:r>
    </w:p>
    <w:p w:rsidR="00B47DD8" w:rsidRDefault="0093048A" w:rsidP="00DF21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6811" w:dyaOrig="1966">
          <v:shape id="_x0000_i1027" type="#_x0000_t75" style="width:340.5pt;height:98.25pt" o:ole="">
            <v:imagedata r:id="rId12" o:title=""/>
          </v:shape>
          <o:OLEObject Type="Embed" ProgID="Visio.Drawing.15" ShapeID="_x0000_i1027" DrawAspect="Content" ObjectID="_1585565889" r:id="rId13"/>
        </w:object>
      </w:r>
    </w:p>
    <w:p w:rsidR="008F262A" w:rsidRPr="00911D6B" w:rsidRDefault="00F31228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6028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2A98" w:rsidRPr="00F92A98">
        <w:rPr>
          <w:rFonts w:ascii="TH SarabunPSK" w:hAnsi="TH SarabunPSK" w:cs="TH SarabunPSK"/>
          <w:sz w:val="32"/>
          <w:szCs w:val="32"/>
          <w:cs/>
        </w:rPr>
        <w:t>แอททริบิวต์</w:t>
      </w:r>
      <w:r w:rsidR="00F92A98">
        <w:rPr>
          <w:rFonts w:ascii="TH SarabunPSK" w:hAnsi="TH SarabunPSK" w:cs="TH SarabunPSK" w:hint="cs"/>
          <w:sz w:val="32"/>
          <w:szCs w:val="32"/>
          <w:cs/>
        </w:rPr>
        <w:t>หลัก (</w:t>
      </w:r>
      <w:r w:rsidR="00602816" w:rsidRPr="00911D6B">
        <w:rPr>
          <w:rFonts w:ascii="TH SarabunPSK" w:hAnsi="TH SarabunPSK" w:cs="TH SarabunPSK"/>
          <w:sz w:val="32"/>
          <w:szCs w:val="32"/>
        </w:rPr>
        <w:t xml:space="preserve">Simple Attribute </w:t>
      </w:r>
      <w:r w:rsidR="00602816" w:rsidRPr="00911D6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02816" w:rsidRPr="00911D6B">
        <w:rPr>
          <w:rFonts w:ascii="TH SarabunPSK" w:hAnsi="TH SarabunPSK" w:cs="TH SarabunPSK"/>
          <w:sz w:val="32"/>
          <w:szCs w:val="32"/>
        </w:rPr>
        <w:t>Atomic Attribute</w:t>
      </w:r>
      <w:r w:rsidR="00F92A98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5248B0" w:rsidRDefault="00C227F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4E0303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 Simple Attribute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Atomic Attribute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หมายถึง แอททริบิวต์ที่ไม่มีการแยกออกเป็นแอททริบ</w:t>
      </w:r>
      <w:r w:rsidR="00911D6B">
        <w:rPr>
          <w:rFonts w:ascii="TH SarabunPSK" w:hAnsi="TH SarabunPSK" w:cs="TH SarabunPSK"/>
          <w:sz w:val="32"/>
          <w:szCs w:val="32"/>
          <w:cs/>
        </w:rPr>
        <w:t>ิวต์ย่อยๆ อีก เช่น รหัสนักศึกษา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เกรด เป็นต้น</w:t>
      </w:r>
    </w:p>
    <w:p w:rsidR="00B47DD8" w:rsidRDefault="0093048A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11506" w:dyaOrig="1771">
          <v:shape id="_x0000_i1028" type="#_x0000_t75" style="width:429pt;height:66pt" o:ole="">
            <v:imagedata r:id="rId14" o:title=""/>
          </v:shape>
          <o:OLEObject Type="Embed" ProgID="Visio.Drawing.15" ShapeID="_x0000_i1028" DrawAspect="Content" ObjectID="_1585565890" r:id="rId15"/>
        </w:object>
      </w:r>
    </w:p>
    <w:p w:rsidR="008F262A" w:rsidRPr="00911D6B" w:rsidRDefault="00BD2956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6028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2A98" w:rsidRPr="00F92A98">
        <w:rPr>
          <w:rFonts w:ascii="TH SarabunPSK" w:hAnsi="TH SarabunPSK" w:cs="TH SarabunPSK"/>
          <w:sz w:val="32"/>
          <w:szCs w:val="32"/>
          <w:cs/>
        </w:rPr>
        <w:t>แอททริบิวต์</w:t>
      </w:r>
      <w:r w:rsidR="00F92A98">
        <w:rPr>
          <w:rFonts w:ascii="TH SarabunPSK" w:hAnsi="TH SarabunPSK" w:cs="TH SarabunPSK" w:hint="cs"/>
          <w:sz w:val="32"/>
          <w:szCs w:val="32"/>
          <w:cs/>
        </w:rPr>
        <w:t>ย่อย (</w:t>
      </w:r>
      <w:r w:rsidR="00602816" w:rsidRPr="00911D6B">
        <w:rPr>
          <w:rFonts w:ascii="TH SarabunPSK" w:hAnsi="TH SarabunPSK" w:cs="TH SarabunPSK"/>
          <w:sz w:val="32"/>
          <w:szCs w:val="32"/>
        </w:rPr>
        <w:t>Composite Attribute</w:t>
      </w:r>
      <w:r w:rsidR="00F92A98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911D6B" w:rsidRDefault="00C227F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4E0303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 Composite Attribute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หมายถึง แอททริบิวต์ที่สามารถแยกออกเป็นแอททริบิวต์ย่อยออกไปอีก เช่น ที่อยู่ ประกอบด้วย บ้านเลขที่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ถนน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ตำบล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อำเภอ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,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รหัสไปรษณีย์</w:t>
      </w:r>
    </w:p>
    <w:p w:rsidR="00B47DD8" w:rsidRDefault="006A07B0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9646" w:dyaOrig="916">
          <v:shape id="_x0000_i1029" type="#_x0000_t75" style="width:429pt;height:40.5pt" o:ole="">
            <v:imagedata r:id="rId16" o:title=""/>
          </v:shape>
          <o:OLEObject Type="Embed" ProgID="Visio.Drawing.15" ShapeID="_x0000_i1029" DrawAspect="Content" ObjectID="_1585565891" r:id="rId17"/>
        </w:object>
      </w:r>
    </w:p>
    <w:p w:rsidR="008F262A" w:rsidRPr="00911D6B" w:rsidRDefault="00BD2956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6028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47C1" w:rsidRPr="005A47C1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C9621D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5A47C1" w:rsidRPr="005A47C1">
        <w:rPr>
          <w:rFonts w:ascii="TH SarabunPSK" w:hAnsi="TH SarabunPSK" w:cs="TH SarabunPSK"/>
          <w:sz w:val="32"/>
          <w:szCs w:val="32"/>
          <w:cs/>
        </w:rPr>
        <w:t>ค่าเดียว</w:t>
      </w:r>
      <w:r w:rsidR="005A47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2340">
        <w:rPr>
          <w:rFonts w:ascii="TH SarabunPSK" w:hAnsi="TH SarabunPSK" w:cs="TH SarabunPSK" w:hint="cs"/>
          <w:sz w:val="32"/>
          <w:szCs w:val="32"/>
          <w:cs/>
        </w:rPr>
        <w:t>(</w:t>
      </w:r>
      <w:r w:rsidR="00602816" w:rsidRPr="00911D6B">
        <w:rPr>
          <w:rFonts w:ascii="TH SarabunPSK" w:hAnsi="TH SarabunPSK" w:cs="TH SarabunPSK"/>
          <w:sz w:val="32"/>
          <w:szCs w:val="32"/>
        </w:rPr>
        <w:t>Single</w:t>
      </w:r>
      <w:r w:rsidR="00602816" w:rsidRPr="00911D6B">
        <w:rPr>
          <w:rFonts w:ascii="TH SarabunPSK" w:hAnsi="TH SarabunPSK" w:cs="TH SarabunPSK"/>
          <w:sz w:val="32"/>
          <w:szCs w:val="32"/>
          <w:cs/>
        </w:rPr>
        <w:t>-</w:t>
      </w:r>
      <w:r w:rsidR="00602816" w:rsidRPr="00911D6B">
        <w:rPr>
          <w:rFonts w:ascii="TH SarabunPSK" w:hAnsi="TH SarabunPSK" w:cs="TH SarabunPSK"/>
          <w:sz w:val="32"/>
          <w:szCs w:val="32"/>
        </w:rPr>
        <w:t>value Attribute</w:t>
      </w:r>
      <w:r w:rsidR="00662340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5248B0" w:rsidRDefault="00C227F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3</w:t>
      </w:r>
      <w:r w:rsidR="004E0303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 Single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-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value Attribute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หมายถึง แอททริบิวต์ที่มีค่าข้อมูลได้เพียงค่าเดียวในแต่ละแอททริบิวต์ สำหรับแต่ละรายการข้อมูล ถ้ากำหนดให้เป็นกุญแจหลัก</w:t>
      </w:r>
      <w:r w:rsidR="00911D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(</w:t>
      </w:r>
      <w:r w:rsidR="00911D6B" w:rsidRPr="00911D6B">
        <w:rPr>
          <w:rFonts w:ascii="TH SarabunPSK" w:hAnsi="TH SarabunPSK" w:cs="TH SarabunPSK"/>
          <w:sz w:val="32"/>
          <w:szCs w:val="32"/>
        </w:rPr>
        <w:t>Primary key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BF4A26">
        <w:rPr>
          <w:rFonts w:ascii="TH SarabunPSK" w:hAnsi="TH SarabunPSK" w:cs="TH SarabunPSK"/>
          <w:sz w:val="32"/>
          <w:szCs w:val="32"/>
          <w:cs/>
        </w:rPr>
        <w:t>ให้ขีดเส้นใต้ทึบที่ใต้ชื่อ</w:t>
      </w:r>
      <w:r w:rsidR="00BF4A26">
        <w:rPr>
          <w:rFonts w:ascii="TH SarabunPSK" w:hAnsi="TH SarabunPSK" w:cs="TH SarabunPSK" w:hint="cs"/>
          <w:sz w:val="32"/>
          <w:szCs w:val="32"/>
          <w:cs/>
        </w:rPr>
        <w:t>แอท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ทริบิวต์</w:t>
      </w:r>
    </w:p>
    <w:p w:rsidR="00B47DD8" w:rsidRDefault="00614A08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7576" w:dyaOrig="961">
          <v:shape id="_x0000_i1030" type="#_x0000_t75" style="width:378.75pt;height:48pt" o:ole="">
            <v:imagedata r:id="rId18" o:title=""/>
          </v:shape>
          <o:OLEObject Type="Embed" ProgID="Visio.Drawing.15" ShapeID="_x0000_i1030" DrawAspect="Content" ObjectID="_1585565892" r:id="rId19"/>
        </w:object>
      </w:r>
    </w:p>
    <w:p w:rsidR="008F262A" w:rsidRPr="00911D6B" w:rsidRDefault="00BD2956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="006028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2541">
        <w:rPr>
          <w:rFonts w:ascii="TH SarabunPSK" w:hAnsi="TH SarabunPSK" w:cs="TH SarabunPSK"/>
          <w:sz w:val="32"/>
          <w:szCs w:val="32"/>
          <w:cs/>
        </w:rPr>
        <w:t>แอตทริบิวต์แบบ</w:t>
      </w:r>
      <w:r w:rsidR="005A47C1" w:rsidRPr="005A47C1">
        <w:rPr>
          <w:rFonts w:ascii="TH SarabunPSK" w:hAnsi="TH SarabunPSK" w:cs="TH SarabunPSK"/>
          <w:sz w:val="32"/>
          <w:szCs w:val="32"/>
          <w:cs/>
        </w:rPr>
        <w:t>หลายค่า</w:t>
      </w:r>
      <w:r w:rsidR="005A47C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02816" w:rsidRPr="00911D6B">
        <w:rPr>
          <w:rFonts w:ascii="TH SarabunPSK" w:hAnsi="TH SarabunPSK" w:cs="TH SarabunPSK"/>
          <w:sz w:val="32"/>
          <w:szCs w:val="32"/>
        </w:rPr>
        <w:t>Multivalued Attribute</w:t>
      </w:r>
      <w:r w:rsidR="005A47C1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BF0223" w:rsidRDefault="00C227F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4</w:t>
      </w:r>
      <w:r w:rsidR="00C74A51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 Multivalued Attribute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หมายถึง แอททริบิวต์ที่สามารถกำหนดค่าข้อมูลได้มากกว่า 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ค่า สำหรับข้อมูลแต่ละรายการ เช่น พนักงานแต่ละคนสามารถมีความสามารถพิเศษได้หลายอย่าง</w:t>
      </w:r>
    </w:p>
    <w:p w:rsidR="00B47DD8" w:rsidRDefault="005F482B" w:rsidP="003A76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10651" w:dyaOrig="2536">
          <v:shape id="_x0000_i1031" type="#_x0000_t75" style="width:429pt;height:102pt" o:ole="">
            <v:imagedata r:id="rId20" o:title=""/>
          </v:shape>
          <o:OLEObject Type="Embed" ProgID="Visio.Drawing.15" ShapeID="_x0000_i1031" DrawAspect="Content" ObjectID="_1585565893" r:id="rId21"/>
        </w:object>
      </w:r>
    </w:p>
    <w:p w:rsidR="008F262A" w:rsidRPr="00911D6B" w:rsidRDefault="00E41C0E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6028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2E66">
        <w:rPr>
          <w:rFonts w:ascii="TH SarabunPSK" w:hAnsi="TH SarabunPSK" w:cs="TH SarabunPSK"/>
          <w:sz w:val="32"/>
          <w:szCs w:val="32"/>
          <w:cs/>
        </w:rPr>
        <w:t>แอตทริบิวต์แบบ</w:t>
      </w:r>
      <w:r w:rsidR="00E26932">
        <w:rPr>
          <w:rFonts w:ascii="TH SarabunPSK" w:hAnsi="TH SarabunPSK" w:cs="TH SarabunPSK" w:hint="cs"/>
          <w:sz w:val="32"/>
          <w:szCs w:val="32"/>
          <w:cs/>
        </w:rPr>
        <w:t>คำนวน</w:t>
      </w:r>
      <w:r w:rsidR="00E26932" w:rsidRPr="005A47C1">
        <w:rPr>
          <w:rFonts w:ascii="TH SarabunPSK" w:hAnsi="TH SarabunPSK" w:cs="TH SarabunPSK"/>
          <w:sz w:val="32"/>
          <w:szCs w:val="32"/>
          <w:cs/>
        </w:rPr>
        <w:t>ค่า</w:t>
      </w:r>
      <w:r w:rsidR="00E2693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02816" w:rsidRPr="00911D6B">
        <w:rPr>
          <w:rFonts w:ascii="TH SarabunPSK" w:hAnsi="TH SarabunPSK" w:cs="TH SarabunPSK"/>
          <w:sz w:val="32"/>
          <w:szCs w:val="32"/>
        </w:rPr>
        <w:t>Derived Attribute</w:t>
      </w:r>
      <w:r w:rsidR="00E26932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B47DD8" w:rsidRPr="00911D6B" w:rsidRDefault="00F31A75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2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5</w:t>
      </w:r>
      <w:r w:rsidR="00EE4807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 Derived Attribute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หมายถึง แอททริบิวต์ที่ค่าของแอททริบิวต์ประกอบขึ้นหรือคำนวณค่าจากค่าของแอททริบิวต์อื่น เช่น อายุ คำนวณจากวันเกิด</w:t>
      </w:r>
    </w:p>
    <w:p w:rsidR="00BF0223" w:rsidRDefault="00490BB6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911D6B" w:rsidRPr="00911D6B">
        <w:rPr>
          <w:rFonts w:ascii="TH SarabunPSK" w:hAnsi="TH SarabunPSK" w:cs="TH SarabunPSK"/>
          <w:sz w:val="32"/>
          <w:szCs w:val="32"/>
        </w:rPr>
        <w:t>3</w:t>
      </w:r>
      <w:r w:rsidR="00EE4807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ความสัมพันธ์ (</w:t>
      </w:r>
      <w:r w:rsidR="00911D6B" w:rsidRPr="00911D6B">
        <w:rPr>
          <w:rFonts w:ascii="TH SarabunPSK" w:hAnsi="TH SarabunPSK" w:cs="TH SarabunPSK"/>
          <w:sz w:val="32"/>
          <w:szCs w:val="32"/>
        </w:rPr>
        <w:t>Relationship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) ความสัมพันธ์ หมายถึง ความสัมพันธ์ที่เชื่อมโยงระหว่างแต่ละเอนทิตี้ ตามเงื่อนไขของระบบงาน เช่น เอนทิตี้ “อาจารย์” และเอนทิตี้ “นักศึกษา” มีความสัมพันธ์กันชื่อ “เป็นที่ปรึกษา”</w:t>
      </w:r>
    </w:p>
    <w:p w:rsidR="00B47DD8" w:rsidRDefault="006352B7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7921" w:dyaOrig="1201">
          <v:shape id="_x0000_i1032" type="#_x0000_t75" style="width:396pt;height:60pt" o:ole="">
            <v:imagedata r:id="rId22" o:title=""/>
          </v:shape>
          <o:OLEObject Type="Embed" ProgID="Visio.Drawing.15" ShapeID="_x0000_i1032" DrawAspect="Content" ObjectID="_1585565894" r:id="rId23"/>
        </w:object>
      </w:r>
    </w:p>
    <w:p w:rsidR="008F262A" w:rsidRPr="00911D6B" w:rsidRDefault="00824D5B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B23BC9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3E0B1E">
        <w:rPr>
          <w:rFonts w:ascii="TH SarabunPSK" w:hAnsi="TH SarabunPSK" w:cs="TH SarabunPSK"/>
          <w:sz w:val="32"/>
          <w:szCs w:val="32"/>
        </w:rPr>
        <w:t xml:space="preserve"> </w:t>
      </w:r>
      <w:r w:rsidR="00224F3E" w:rsidRPr="00224F3E">
        <w:rPr>
          <w:rFonts w:ascii="TH SarabunPSK" w:hAnsi="TH SarabunPSK" w:cs="TH SarabunPSK"/>
          <w:sz w:val="32"/>
          <w:szCs w:val="32"/>
          <w:cs/>
        </w:rPr>
        <w:t xml:space="preserve">ความสัมพันธ์แบบหนึ่งต่อหนึ่ง </w:t>
      </w:r>
      <w:r w:rsidR="00224F3E" w:rsidRPr="00224F3E">
        <w:rPr>
          <w:rFonts w:ascii="TH SarabunPSK" w:hAnsi="TH SarabunPSK" w:cs="TH SarabunPSK"/>
          <w:sz w:val="32"/>
          <w:szCs w:val="32"/>
        </w:rPr>
        <w:t xml:space="preserve">1:1 </w:t>
      </w:r>
      <w:r w:rsidR="00224F3E">
        <w:rPr>
          <w:rFonts w:ascii="TH SarabunPSK" w:hAnsi="TH SarabunPSK" w:cs="TH SarabunPSK" w:hint="cs"/>
          <w:sz w:val="32"/>
          <w:szCs w:val="32"/>
          <w:cs/>
        </w:rPr>
        <w:t>(</w:t>
      </w:r>
      <w:r w:rsidR="003E0B1E">
        <w:rPr>
          <w:rFonts w:ascii="TH SarabunPSK" w:hAnsi="TH SarabunPSK" w:cs="TH SarabunPSK"/>
          <w:sz w:val="32"/>
          <w:szCs w:val="32"/>
        </w:rPr>
        <w:t>One to O</w:t>
      </w:r>
      <w:r w:rsidR="003E0B1E" w:rsidRPr="00911D6B">
        <w:rPr>
          <w:rFonts w:ascii="TH SarabunPSK" w:hAnsi="TH SarabunPSK" w:cs="TH SarabunPSK"/>
          <w:sz w:val="32"/>
          <w:szCs w:val="32"/>
        </w:rPr>
        <w:t>ne Relationship</w:t>
      </w:r>
      <w:r w:rsidR="00224F3E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BF0223" w:rsidRDefault="00490BB6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>
        <w:rPr>
          <w:rFonts w:ascii="TH SarabunPSK" w:hAnsi="TH SarabunPSK" w:cs="TH SarabunPSK"/>
          <w:sz w:val="32"/>
          <w:szCs w:val="32"/>
        </w:rPr>
        <w:t>3</w:t>
      </w:r>
      <w:r w:rsidR="00911D6B">
        <w:rPr>
          <w:rFonts w:ascii="TH SarabunPSK" w:hAnsi="TH SarabunPSK" w:cs="TH SarabunPSK"/>
          <w:sz w:val="32"/>
          <w:szCs w:val="32"/>
          <w:cs/>
        </w:rPr>
        <w:t>.</w:t>
      </w:r>
      <w:r w:rsidR="00911D6B">
        <w:rPr>
          <w:rFonts w:ascii="TH SarabunPSK" w:hAnsi="TH SarabunPSK" w:cs="TH SarabunPSK"/>
          <w:sz w:val="32"/>
          <w:szCs w:val="32"/>
        </w:rPr>
        <w:t>1</w:t>
      </w:r>
      <w:r w:rsidR="00EE4807">
        <w:rPr>
          <w:rFonts w:ascii="TH SarabunPSK" w:hAnsi="TH SarabunPSK" w:cs="TH SarabunPSK"/>
          <w:sz w:val="32"/>
          <w:szCs w:val="32"/>
          <w:cs/>
        </w:rPr>
        <w:t>)</w:t>
      </w:r>
      <w:r w:rsidR="00911D6B">
        <w:rPr>
          <w:rFonts w:ascii="TH SarabunPSK" w:hAnsi="TH SarabunPSK" w:cs="TH SarabunPSK"/>
          <w:sz w:val="32"/>
          <w:szCs w:val="32"/>
        </w:rPr>
        <w:t xml:space="preserve"> One to O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ne Relationship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เป็นการแสดงความสัมพันธ์ระหว่างข้อมูลของเอนทิตี้หนึ่งกับข้อมูลของอีกเอนทิตี้หนึ่งเพียง 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รายการเท่านั้น</w:t>
      </w:r>
    </w:p>
    <w:p w:rsidR="00B47DD8" w:rsidRDefault="006352B7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7906" w:dyaOrig="1201">
          <v:shape id="_x0000_i1033" type="#_x0000_t75" style="width:395.25pt;height:60pt" o:ole="">
            <v:imagedata r:id="rId24" o:title=""/>
          </v:shape>
          <o:OLEObject Type="Embed" ProgID="Visio.Drawing.15" ShapeID="_x0000_i1033" DrawAspect="Content" ObjectID="_1585565895" r:id="rId25"/>
        </w:object>
      </w:r>
    </w:p>
    <w:p w:rsidR="008F262A" w:rsidRPr="00911D6B" w:rsidRDefault="00DC3D6A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64237A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3E0B1E">
        <w:rPr>
          <w:rFonts w:ascii="TH SarabunPSK" w:hAnsi="TH SarabunPSK" w:cs="TH SarabunPSK"/>
          <w:sz w:val="32"/>
          <w:szCs w:val="32"/>
        </w:rPr>
        <w:t xml:space="preserve"> </w:t>
      </w:r>
      <w:r w:rsidR="00C401B3" w:rsidRPr="00C401B3">
        <w:rPr>
          <w:rFonts w:ascii="TH SarabunPSK" w:hAnsi="TH SarabunPSK" w:cs="TH SarabunPSK"/>
          <w:sz w:val="32"/>
          <w:szCs w:val="32"/>
          <w:cs/>
        </w:rPr>
        <w:t xml:space="preserve">ความสัมพันธ์แบบหนึ่งต่อกลุ่ม </w:t>
      </w:r>
      <w:r w:rsidR="00C401B3" w:rsidRPr="00C401B3">
        <w:rPr>
          <w:rFonts w:ascii="TH SarabunPSK" w:hAnsi="TH SarabunPSK" w:cs="TH SarabunPSK"/>
          <w:sz w:val="32"/>
          <w:szCs w:val="32"/>
        </w:rPr>
        <w:t xml:space="preserve">1:N </w:t>
      </w:r>
      <w:r w:rsidR="00C401B3">
        <w:rPr>
          <w:rFonts w:ascii="TH SarabunPSK" w:hAnsi="TH SarabunPSK" w:cs="TH SarabunPSK" w:hint="cs"/>
          <w:sz w:val="32"/>
          <w:szCs w:val="32"/>
          <w:cs/>
        </w:rPr>
        <w:t>(</w:t>
      </w:r>
      <w:r w:rsidR="003E0B1E">
        <w:rPr>
          <w:rFonts w:ascii="TH SarabunPSK" w:hAnsi="TH SarabunPSK" w:cs="TH SarabunPSK"/>
          <w:sz w:val="32"/>
          <w:szCs w:val="32"/>
        </w:rPr>
        <w:t>One to M</w:t>
      </w:r>
      <w:r w:rsidR="003E0B1E" w:rsidRPr="00911D6B">
        <w:rPr>
          <w:rFonts w:ascii="TH SarabunPSK" w:hAnsi="TH SarabunPSK" w:cs="TH SarabunPSK"/>
          <w:sz w:val="32"/>
          <w:szCs w:val="32"/>
        </w:rPr>
        <w:t>any Relationship</w:t>
      </w:r>
      <w:r w:rsidR="00C401B3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BF0223" w:rsidRDefault="00490BB6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>
        <w:rPr>
          <w:rFonts w:ascii="TH SarabunPSK" w:hAnsi="TH SarabunPSK" w:cs="TH SarabunPSK"/>
          <w:sz w:val="32"/>
          <w:szCs w:val="32"/>
        </w:rPr>
        <w:t>3</w:t>
      </w:r>
      <w:r w:rsidR="00911D6B">
        <w:rPr>
          <w:rFonts w:ascii="TH SarabunPSK" w:hAnsi="TH SarabunPSK" w:cs="TH SarabunPSK"/>
          <w:sz w:val="32"/>
          <w:szCs w:val="32"/>
          <w:cs/>
        </w:rPr>
        <w:t>.</w:t>
      </w:r>
      <w:r w:rsidR="00911D6B">
        <w:rPr>
          <w:rFonts w:ascii="TH SarabunPSK" w:hAnsi="TH SarabunPSK" w:cs="TH SarabunPSK"/>
          <w:sz w:val="32"/>
          <w:szCs w:val="32"/>
        </w:rPr>
        <w:t>2</w:t>
      </w:r>
      <w:r w:rsidR="009555CE">
        <w:rPr>
          <w:rFonts w:ascii="TH SarabunPSK" w:hAnsi="TH SarabunPSK" w:cs="TH SarabunPSK"/>
          <w:sz w:val="32"/>
          <w:szCs w:val="32"/>
          <w:cs/>
        </w:rPr>
        <w:t>)</w:t>
      </w:r>
      <w:r w:rsidR="00911D6B">
        <w:rPr>
          <w:rFonts w:ascii="TH SarabunPSK" w:hAnsi="TH SarabunPSK" w:cs="TH SarabunPSK"/>
          <w:sz w:val="32"/>
          <w:szCs w:val="32"/>
        </w:rPr>
        <w:t xml:space="preserve"> One to M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any Relationship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เป็นการแสดงความสัมพันธ์ของข้อมูลเอนทิตี้หนึ่งว่ามีความสัมพันธ์กับข้อมูลของอีกเอนทิตี้หนึ่งมากกว่า </w:t>
      </w:r>
      <w:r w:rsidR="00911D6B" w:rsidRPr="00911D6B">
        <w:rPr>
          <w:rFonts w:ascii="TH SarabunPSK" w:hAnsi="TH SarabunPSK" w:cs="TH SarabunPSK"/>
          <w:sz w:val="32"/>
          <w:szCs w:val="32"/>
        </w:rPr>
        <w:t>1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รายการ</w:t>
      </w:r>
    </w:p>
    <w:p w:rsidR="00B47DD8" w:rsidRDefault="006352B7" w:rsidP="00301B60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object w:dxaOrig="7906" w:dyaOrig="1201">
          <v:shape id="_x0000_i1034" type="#_x0000_t75" style="width:395.25pt;height:60pt" o:ole="">
            <v:imagedata r:id="rId26" o:title=""/>
          </v:shape>
          <o:OLEObject Type="Embed" ProgID="Visio.Drawing.15" ShapeID="_x0000_i1034" DrawAspect="Content" ObjectID="_1585565896" r:id="rId27"/>
        </w:object>
      </w:r>
    </w:p>
    <w:p w:rsidR="008F262A" w:rsidRPr="00911D6B" w:rsidRDefault="0064237A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86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>2.10</w:t>
      </w:r>
      <w:r w:rsidR="003E0B1E">
        <w:rPr>
          <w:rFonts w:ascii="TH SarabunPSK" w:hAnsi="TH SarabunPSK" w:cs="TH SarabunPSK"/>
          <w:sz w:val="32"/>
          <w:szCs w:val="32"/>
        </w:rPr>
        <w:t xml:space="preserve"> </w:t>
      </w:r>
      <w:r w:rsidR="00C401B3" w:rsidRPr="00C401B3">
        <w:rPr>
          <w:rFonts w:ascii="TH SarabunPSK" w:hAnsi="TH SarabunPSK" w:cs="TH SarabunPSK"/>
          <w:sz w:val="32"/>
          <w:szCs w:val="32"/>
          <w:cs/>
        </w:rPr>
        <w:t xml:space="preserve">ความสัมพันธ์แบบกลุ่มต่อกลุ่ม </w:t>
      </w:r>
      <w:r w:rsidR="00C401B3" w:rsidRPr="00C401B3">
        <w:rPr>
          <w:rFonts w:ascii="TH SarabunPSK" w:hAnsi="TH SarabunPSK" w:cs="TH SarabunPSK"/>
          <w:sz w:val="32"/>
          <w:szCs w:val="32"/>
        </w:rPr>
        <w:t xml:space="preserve">M:N </w:t>
      </w:r>
      <w:r w:rsidR="00C401B3">
        <w:rPr>
          <w:rFonts w:ascii="TH SarabunPSK" w:hAnsi="TH SarabunPSK" w:cs="TH SarabunPSK" w:hint="cs"/>
          <w:sz w:val="32"/>
          <w:szCs w:val="32"/>
          <w:cs/>
        </w:rPr>
        <w:t>(</w:t>
      </w:r>
      <w:r w:rsidR="003E0B1E">
        <w:rPr>
          <w:rFonts w:ascii="TH SarabunPSK" w:hAnsi="TH SarabunPSK" w:cs="TH SarabunPSK"/>
          <w:sz w:val="32"/>
          <w:szCs w:val="32"/>
        </w:rPr>
        <w:t>Many to M</w:t>
      </w:r>
      <w:r w:rsidR="003E0B1E" w:rsidRPr="00911D6B">
        <w:rPr>
          <w:rFonts w:ascii="TH SarabunPSK" w:hAnsi="TH SarabunPSK" w:cs="TH SarabunPSK"/>
          <w:sz w:val="32"/>
          <w:szCs w:val="32"/>
        </w:rPr>
        <w:t>any Relationship</w:t>
      </w:r>
      <w:r w:rsidR="00C401B3">
        <w:rPr>
          <w:rFonts w:ascii="TH SarabunPSK" w:hAnsi="TH SarabunPSK" w:cs="TH SarabunPSK" w:hint="cs"/>
          <w:sz w:val="32"/>
          <w:szCs w:val="32"/>
          <w:cs/>
        </w:rPr>
        <w:t>)</w:t>
      </w:r>
      <w:r w:rsidR="00527625">
        <w:rPr>
          <w:rFonts w:ascii="TH SarabunPSK" w:hAnsi="TH SarabunPSK" w:cs="TH SarabunPSK"/>
          <w:sz w:val="32"/>
          <w:szCs w:val="32"/>
        </w:rPr>
        <w:t xml:space="preserve"> [24]</w:t>
      </w:r>
    </w:p>
    <w:p w:rsidR="002E3567" w:rsidRDefault="00490BB6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11D6B" w:rsidRPr="00911D6B">
        <w:rPr>
          <w:rFonts w:ascii="TH SarabunPSK" w:hAnsi="TH SarabunPSK" w:cs="TH SarabunPSK"/>
          <w:sz w:val="32"/>
          <w:szCs w:val="32"/>
        </w:rPr>
        <w:t>3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.</w:t>
      </w:r>
      <w:r w:rsidR="00911D6B" w:rsidRPr="00911D6B">
        <w:rPr>
          <w:rFonts w:ascii="TH SarabunPSK" w:hAnsi="TH SarabunPSK" w:cs="TH SarabunPSK"/>
          <w:sz w:val="32"/>
          <w:szCs w:val="32"/>
        </w:rPr>
        <w:t>3</w:t>
      </w:r>
      <w:r w:rsidR="009555CE">
        <w:rPr>
          <w:rFonts w:ascii="TH SarabunPSK" w:hAnsi="TH SarabunPSK" w:cs="TH SarabunPSK"/>
          <w:sz w:val="32"/>
          <w:szCs w:val="32"/>
          <w:cs/>
        </w:rPr>
        <w:t>)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1D6B">
        <w:rPr>
          <w:rFonts w:ascii="TH SarabunPSK" w:hAnsi="TH SarabunPSK" w:cs="TH SarabunPSK"/>
          <w:sz w:val="32"/>
          <w:szCs w:val="32"/>
        </w:rPr>
        <w:t>Many to M</w:t>
      </w:r>
      <w:r w:rsidR="00911D6B" w:rsidRPr="00911D6B">
        <w:rPr>
          <w:rFonts w:ascii="TH SarabunPSK" w:hAnsi="TH SarabunPSK" w:cs="TH SarabunPSK"/>
          <w:sz w:val="32"/>
          <w:szCs w:val="32"/>
        </w:rPr>
        <w:t xml:space="preserve">any Relationship </w:t>
      </w:r>
      <w:r w:rsidR="00911D6B" w:rsidRPr="00911D6B">
        <w:rPr>
          <w:rFonts w:ascii="TH SarabunPSK" w:hAnsi="TH SarabunPSK" w:cs="TH SarabunPSK"/>
          <w:sz w:val="32"/>
          <w:szCs w:val="32"/>
          <w:cs/>
        </w:rPr>
        <w:t>เป็นการแสดงความสัมพันธ์ของข้อมูลระหว่างเอนทิตี้แบบกลุ่มต่อกลุ่ม</w:t>
      </w:r>
      <w:r w:rsidR="00F96EC1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BF4A26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24</w:t>
      </w:r>
      <w:r w:rsidR="00BF4A26">
        <w:rPr>
          <w:rFonts w:ascii="TH SarabunPSK" w:hAnsi="TH SarabunPSK" w:cs="TH SarabunPSK"/>
          <w:sz w:val="32"/>
          <w:szCs w:val="32"/>
          <w:cs/>
        </w:rPr>
        <w:t>]</w:t>
      </w:r>
    </w:p>
    <w:p w:rsidR="006D25A2" w:rsidRDefault="006D25A2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D25A2" w:rsidRPr="005111B1" w:rsidRDefault="006D25A2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077CD" w:rsidRDefault="00490BB6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1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D077CD" w:rsidRPr="005111B1">
        <w:rPr>
          <w:rFonts w:ascii="TH SarabunPSK" w:hAnsi="TH SarabunPSK" w:cs="TH SarabunPSK"/>
          <w:sz w:val="32"/>
          <w:szCs w:val="32"/>
        </w:rPr>
        <w:t>2</w:t>
      </w:r>
      <w:r w:rsidR="00D077CD" w:rsidRPr="005111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537E" w:rsidRPr="005F537E">
        <w:rPr>
          <w:rFonts w:ascii="TH SarabunPSK" w:hAnsi="TH SarabunPSK" w:cs="TH SarabunPSK"/>
          <w:sz w:val="32"/>
          <w:szCs w:val="32"/>
          <w:cs/>
        </w:rPr>
        <w:t>แผนภาพกระแสขอมูล (</w:t>
      </w:r>
      <w:r w:rsidR="005F537E" w:rsidRPr="005F537E">
        <w:rPr>
          <w:rFonts w:ascii="TH SarabunPSK" w:hAnsi="TH SarabunPSK" w:cs="TH SarabunPSK"/>
          <w:sz w:val="32"/>
          <w:szCs w:val="32"/>
        </w:rPr>
        <w:t>Data Flow Diagram</w:t>
      </w:r>
      <w:r w:rsidR="005F537E" w:rsidRPr="005F537E">
        <w:rPr>
          <w:rFonts w:ascii="TH SarabunPSK" w:hAnsi="TH SarabunPSK" w:cs="TH SarabunPSK"/>
          <w:sz w:val="32"/>
          <w:szCs w:val="32"/>
          <w:cs/>
        </w:rPr>
        <w:t>)</w:t>
      </w:r>
    </w:p>
    <w:p w:rsidR="005F537E" w:rsidRDefault="00490BB6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5F537E" w:rsidRPr="005F537E">
        <w:rPr>
          <w:rFonts w:ascii="TH SarabunPSK" w:hAnsi="TH SarabunPSK" w:cs="TH SarabunPSK"/>
          <w:sz w:val="32"/>
          <w:szCs w:val="32"/>
          <w:cs/>
        </w:rPr>
        <w:t>แผนภาพกระแสขอมูล (</w:t>
      </w:r>
      <w:r w:rsidR="005F537E" w:rsidRPr="005F537E">
        <w:rPr>
          <w:rFonts w:ascii="TH SarabunPSK" w:hAnsi="TH SarabunPSK" w:cs="TH SarabunPSK"/>
          <w:sz w:val="32"/>
          <w:szCs w:val="32"/>
        </w:rPr>
        <w:t>Data Flow Diagram</w:t>
      </w:r>
      <w:r w:rsidR="005F537E" w:rsidRPr="005F537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5F537E" w:rsidRPr="005F537E">
        <w:rPr>
          <w:rFonts w:ascii="TH SarabunPSK" w:hAnsi="TH SarabunPSK" w:cs="TH SarabunPSK"/>
          <w:sz w:val="32"/>
          <w:szCs w:val="32"/>
        </w:rPr>
        <w:t>DFD</w:t>
      </w:r>
      <w:r w:rsidR="005F537E" w:rsidRPr="005F537E">
        <w:rPr>
          <w:rFonts w:ascii="TH SarabunPSK" w:hAnsi="TH SarabunPSK" w:cs="TH SarabunPSK"/>
          <w:sz w:val="32"/>
          <w:szCs w:val="32"/>
          <w:cs/>
        </w:rPr>
        <w:t>) หรือเรียกอีกอยางหนึ่งวา แผนภาพการไหลของขอมูลเปนเครื่องมือที่ใชเพื่อแสดงการไหลของขอมูลและการประมวลผลตางๆ ในระบบ สัมพันธกับแหลงเก็บขอมูลที่ใชโดยแผนภาพนี้จะเปนสื่อที่ชวยใหการวิเคราะหเปนไปไดโดยงาย และมีความเขาใจตรงกันระหวางผูวิเคราะหระบบเองหรือระหวางผูวิเคราะหระบบ</w:t>
      </w:r>
      <w:r w:rsidR="002E7EB5">
        <w:rPr>
          <w:rFonts w:ascii="TH SarabunPSK" w:hAnsi="TH SarabunPSK" w:cs="TH SarabunPSK"/>
          <w:sz w:val="32"/>
          <w:szCs w:val="32"/>
          <w:cs/>
        </w:rPr>
        <w:t>กับโปรแกรมเมอร หรือระหวาง</w:t>
      </w:r>
      <w:r w:rsidR="002E7EB5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2E7EB5">
        <w:rPr>
          <w:rFonts w:ascii="TH SarabunPSK" w:hAnsi="TH SarabunPSK" w:cs="TH SarabunPSK"/>
          <w:sz w:val="32"/>
          <w:szCs w:val="32"/>
          <w:cs/>
        </w:rPr>
        <w:t>วิเ</w:t>
      </w:r>
      <w:r w:rsidR="005F537E" w:rsidRPr="005F537E">
        <w:rPr>
          <w:rFonts w:ascii="TH SarabunPSK" w:hAnsi="TH SarabunPSK" w:cs="TH SarabunPSK"/>
          <w:sz w:val="32"/>
          <w:szCs w:val="32"/>
          <w:cs/>
        </w:rPr>
        <w:t>คราะหระบบกับผูใชระบบ</w:t>
      </w:r>
    </w:p>
    <w:p w:rsidR="00B32E6C" w:rsidRDefault="00B32E6C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F30D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CA61E6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1F30D8" w:rsidRPr="001F30D8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32E6C">
        <w:rPr>
          <w:rFonts w:ascii="TH SarabunPSK" w:hAnsi="TH SarabunPSK" w:cs="TH SarabunPSK"/>
          <w:sz w:val="32"/>
          <w:szCs w:val="32"/>
          <w:cs/>
        </w:rPr>
        <w:t xml:space="preserve"> สัญลักษณตางๆ ที่ใชในการเขียนแผนภาพการไหลของขอมูล</w:t>
      </w:r>
      <w:r w:rsidR="0026445F">
        <w:rPr>
          <w:rFonts w:ascii="TH SarabunPSK" w:hAnsi="TH SarabunPSK" w:cs="TH SarabunPSK"/>
          <w:sz w:val="32"/>
          <w:szCs w:val="32"/>
        </w:rPr>
        <w:t xml:space="preserve"> </w:t>
      </w:r>
      <w:r w:rsidR="0026445F">
        <w:rPr>
          <w:rFonts w:ascii="TH SarabunPSK" w:hAnsi="TH SarabunPSK" w:cs="TH SarabunPSK"/>
          <w:sz w:val="32"/>
          <w:szCs w:val="32"/>
          <w:cs/>
        </w:rPr>
        <w:t>[</w:t>
      </w:r>
      <w:r w:rsidR="0026445F">
        <w:rPr>
          <w:rFonts w:ascii="TH SarabunPSK" w:hAnsi="TH SarabunPSK" w:cs="TH SarabunPSK"/>
          <w:sz w:val="32"/>
          <w:szCs w:val="32"/>
        </w:rPr>
        <w:t>7</w:t>
      </w:r>
      <w:r w:rsidR="0026445F">
        <w:rPr>
          <w:rFonts w:ascii="TH SarabunPSK" w:hAnsi="TH SarabunPSK" w:cs="TH SarabunPSK"/>
          <w:sz w:val="32"/>
          <w:szCs w:val="32"/>
          <w:cs/>
        </w:rPr>
        <w:t>]</w:t>
      </w:r>
    </w:p>
    <w:tbl>
      <w:tblPr>
        <w:tblStyle w:val="TableGrid"/>
        <w:tblW w:w="8208" w:type="dxa"/>
        <w:jc w:val="center"/>
        <w:tblLook w:val="04A0" w:firstRow="1" w:lastRow="0" w:firstColumn="1" w:lastColumn="0" w:noHBand="0" w:noVBand="1"/>
      </w:tblPr>
      <w:tblGrid>
        <w:gridCol w:w="2160"/>
        <w:gridCol w:w="3024"/>
        <w:gridCol w:w="3024"/>
      </w:tblGrid>
      <w:tr w:rsidR="00517064" w:rsidTr="00CB744B">
        <w:trPr>
          <w:jc w:val="center"/>
        </w:trPr>
        <w:tc>
          <w:tcPr>
            <w:tcW w:w="2160" w:type="dxa"/>
          </w:tcPr>
          <w:p w:rsidR="00517064" w:rsidRDefault="00517064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ชื่อสัญลักษณ์</w:t>
            </w:r>
          </w:p>
        </w:tc>
        <w:tc>
          <w:tcPr>
            <w:tcW w:w="3024" w:type="dxa"/>
          </w:tcPr>
          <w:p w:rsidR="00517064" w:rsidRDefault="00517064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DeMarco &amp; Yourdon symbols</w:t>
            </w:r>
          </w:p>
        </w:tc>
        <w:tc>
          <w:tcPr>
            <w:tcW w:w="3024" w:type="dxa"/>
          </w:tcPr>
          <w:p w:rsidR="00517064" w:rsidRDefault="00517064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Gane &amp; Sarson symbols</w:t>
            </w:r>
          </w:p>
        </w:tc>
      </w:tr>
      <w:tr w:rsidR="00517064" w:rsidTr="003B2B7D">
        <w:trPr>
          <w:trHeight w:val="864"/>
          <w:jc w:val="center"/>
        </w:trPr>
        <w:tc>
          <w:tcPr>
            <w:tcW w:w="2160" w:type="dxa"/>
            <w:vAlign w:val="center"/>
          </w:tcPr>
          <w:p w:rsidR="00517064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การประมวลผล</w:t>
            </w:r>
          </w:p>
          <w:p w:rsidR="000D79BD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(Process)</w:t>
            </w:r>
          </w:p>
        </w:tc>
        <w:tc>
          <w:tcPr>
            <w:tcW w:w="3024" w:type="dxa"/>
            <w:vAlign w:val="center"/>
          </w:tcPr>
          <w:p w:rsidR="00517064" w:rsidRDefault="00671084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606" w:dyaOrig="1606">
                <v:shape id="_x0000_i1035" type="#_x0000_t75" style="width:56.25pt;height:56.25pt" o:ole="">
                  <v:imagedata r:id="rId28" o:title=""/>
                </v:shape>
                <o:OLEObject Type="Embed" ProgID="Visio.Drawing.15" ShapeID="_x0000_i1035" DrawAspect="Content" ObjectID="_1585565897" r:id="rId29"/>
              </w:object>
            </w:r>
          </w:p>
        </w:tc>
        <w:tc>
          <w:tcPr>
            <w:tcW w:w="3024" w:type="dxa"/>
            <w:vAlign w:val="center"/>
          </w:tcPr>
          <w:p w:rsidR="00517064" w:rsidRDefault="00671084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606" w:dyaOrig="1606">
                <v:shape id="_x0000_i1036" type="#_x0000_t75" style="width:60.75pt;height:60.75pt" o:ole="">
                  <v:imagedata r:id="rId30" o:title=""/>
                </v:shape>
                <o:OLEObject Type="Embed" ProgID="Visio.Drawing.15" ShapeID="_x0000_i1036" DrawAspect="Content" ObjectID="_1585565898" r:id="rId31"/>
              </w:object>
            </w:r>
          </w:p>
        </w:tc>
      </w:tr>
      <w:tr w:rsidR="00517064" w:rsidTr="003B2B7D">
        <w:trPr>
          <w:trHeight w:val="864"/>
          <w:jc w:val="center"/>
        </w:trPr>
        <w:tc>
          <w:tcPr>
            <w:tcW w:w="2160" w:type="dxa"/>
            <w:vAlign w:val="center"/>
          </w:tcPr>
          <w:p w:rsidR="00517064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แหล่งเก็บข้อมูล</w:t>
            </w:r>
          </w:p>
          <w:p w:rsidR="000D79BD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(Data Store)</w:t>
            </w:r>
          </w:p>
        </w:tc>
        <w:tc>
          <w:tcPr>
            <w:tcW w:w="3024" w:type="dxa"/>
            <w:vAlign w:val="center"/>
          </w:tcPr>
          <w:p w:rsidR="00517064" w:rsidRDefault="007E2CFB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485" w:dyaOrig="405">
                <v:shape id="_x0000_i1037" type="#_x0000_t75" style="width:74.25pt;height:20.25pt" o:ole="">
                  <v:imagedata r:id="rId32" o:title=""/>
                </v:shape>
                <o:OLEObject Type="Embed" ProgID="Visio.Drawing.15" ShapeID="_x0000_i1037" DrawAspect="Content" ObjectID="_1585565899" r:id="rId33"/>
              </w:object>
            </w:r>
          </w:p>
        </w:tc>
        <w:tc>
          <w:tcPr>
            <w:tcW w:w="3024" w:type="dxa"/>
            <w:vAlign w:val="center"/>
          </w:tcPr>
          <w:p w:rsidR="00517064" w:rsidRDefault="007E2CFB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485" w:dyaOrig="405">
                <v:shape id="_x0000_i1038" type="#_x0000_t75" style="width:74.25pt;height:20.25pt" o:ole="">
                  <v:imagedata r:id="rId34" o:title=""/>
                </v:shape>
                <o:OLEObject Type="Embed" ProgID="Visio.Drawing.15" ShapeID="_x0000_i1038" DrawAspect="Content" ObjectID="_1585565900" r:id="rId35"/>
              </w:object>
            </w:r>
          </w:p>
        </w:tc>
      </w:tr>
      <w:tr w:rsidR="00517064" w:rsidTr="003B2B7D">
        <w:trPr>
          <w:trHeight w:val="864"/>
          <w:jc w:val="center"/>
        </w:trPr>
        <w:tc>
          <w:tcPr>
            <w:tcW w:w="2160" w:type="dxa"/>
            <w:vAlign w:val="center"/>
          </w:tcPr>
          <w:p w:rsidR="00517064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กระแสข้อมูล</w:t>
            </w:r>
          </w:p>
          <w:p w:rsidR="000D79BD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(Data Flow)</w:t>
            </w:r>
          </w:p>
        </w:tc>
        <w:tc>
          <w:tcPr>
            <w:tcW w:w="3024" w:type="dxa"/>
            <w:vAlign w:val="center"/>
          </w:tcPr>
          <w:p w:rsidR="00517064" w:rsidRDefault="007E2CFB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906" w:dyaOrig="465">
                <v:shape id="_x0000_i1039" type="#_x0000_t75" style="width:95.25pt;height:23.25pt" o:ole="">
                  <v:imagedata r:id="rId36" o:title=""/>
                </v:shape>
                <o:OLEObject Type="Embed" ProgID="Visio.Drawing.15" ShapeID="_x0000_i1039" DrawAspect="Content" ObjectID="_1585565901" r:id="rId37"/>
              </w:object>
            </w:r>
          </w:p>
        </w:tc>
        <w:tc>
          <w:tcPr>
            <w:tcW w:w="3024" w:type="dxa"/>
            <w:vAlign w:val="center"/>
          </w:tcPr>
          <w:p w:rsidR="00517064" w:rsidRDefault="007E2CFB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906" w:dyaOrig="465">
                <v:shape id="_x0000_i1040" type="#_x0000_t75" style="width:95.25pt;height:23.25pt" o:ole="">
                  <v:imagedata r:id="rId36" o:title=""/>
                </v:shape>
                <o:OLEObject Type="Embed" ProgID="Visio.Drawing.15" ShapeID="_x0000_i1040" DrawAspect="Content" ObjectID="_1585565902" r:id="rId38"/>
              </w:object>
            </w:r>
          </w:p>
        </w:tc>
      </w:tr>
      <w:tr w:rsidR="00517064" w:rsidTr="003B2B7D">
        <w:trPr>
          <w:trHeight w:val="864"/>
          <w:jc w:val="center"/>
        </w:trPr>
        <w:tc>
          <w:tcPr>
            <w:tcW w:w="2160" w:type="dxa"/>
            <w:vAlign w:val="center"/>
          </w:tcPr>
          <w:p w:rsidR="00517064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สิ่งที่อยู่ภายนอก</w:t>
            </w:r>
          </w:p>
          <w:p w:rsidR="000D79BD" w:rsidRDefault="000D79BD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(External Entity)</w:t>
            </w:r>
          </w:p>
        </w:tc>
        <w:tc>
          <w:tcPr>
            <w:tcW w:w="3024" w:type="dxa"/>
            <w:vAlign w:val="center"/>
          </w:tcPr>
          <w:p w:rsidR="00517064" w:rsidRDefault="007E2CFB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606" w:dyaOrig="1125">
                <v:shape id="_x0000_i1041" type="#_x0000_t75" style="width:80.25pt;height:56.25pt" o:ole="">
                  <v:imagedata r:id="rId39" o:title=""/>
                </v:shape>
                <o:OLEObject Type="Embed" ProgID="Visio.Drawing.15" ShapeID="_x0000_i1041" DrawAspect="Content" ObjectID="_1585565903" r:id="rId40"/>
              </w:object>
            </w:r>
          </w:p>
        </w:tc>
        <w:tc>
          <w:tcPr>
            <w:tcW w:w="3024" w:type="dxa"/>
            <w:vAlign w:val="center"/>
          </w:tcPr>
          <w:p w:rsidR="00517064" w:rsidRDefault="007E2CFB" w:rsidP="00985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eastAsiaTheme="minorEastAsia"/>
              </w:rPr>
              <w:object w:dxaOrig="1606" w:dyaOrig="1125">
                <v:shape id="_x0000_i1042" type="#_x0000_t75" style="width:80.25pt;height:56.25pt" o:ole="">
                  <v:imagedata r:id="rId39" o:title=""/>
                </v:shape>
                <o:OLEObject Type="Embed" ProgID="Visio.Drawing.15" ShapeID="_x0000_i1042" DrawAspect="Content" ObjectID="_1585565904" r:id="rId41"/>
              </w:object>
            </w:r>
          </w:p>
        </w:tc>
      </w:tr>
    </w:tbl>
    <w:p w:rsidR="00B32E6C" w:rsidRDefault="00225544" w:rsidP="00225544">
      <w:pPr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เนื่องจากสัญลักษณการเขียนแผนภาพกระแสขอมูล ประกอบดวยสัญลักษณตางๆ ซึ่งมีความหมายในตัวเอง ดังนั้นการเขียนแผนภาพกระแสขอมูลจึงตองมีกฎเกณฑตางๆ เพื่อแสดงถึงความถูกตองในการเขียนแผนภาพดังนี้</w:t>
      </w:r>
    </w:p>
    <w:p w:rsidR="00B32E6C" w:rsidRPr="00B32E6C" w:rsidRDefault="00225544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9F42DD">
        <w:rPr>
          <w:rFonts w:ascii="TH SarabunPSK" w:hAnsi="TH SarabunPSK" w:cs="TH SarabunPSK"/>
          <w:sz w:val="32"/>
          <w:szCs w:val="32"/>
        </w:rPr>
        <w:t>1</w:t>
      </w:r>
      <w:r w:rsidR="002115DC">
        <w:rPr>
          <w:rFonts w:ascii="TH SarabunPSK" w:hAnsi="TH SarabunPSK" w:cs="TH SarabunPSK"/>
          <w:sz w:val="32"/>
          <w:szCs w:val="32"/>
          <w:cs/>
        </w:rPr>
        <w:t>)</w:t>
      </w:r>
      <w:r w:rsidR="00B32E6C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สัญลักษณการประมวลผล (</w:t>
      </w:r>
      <w:r w:rsidR="00B32E6C" w:rsidRPr="00B32E6C">
        <w:rPr>
          <w:rFonts w:ascii="TH SarabunPSK" w:hAnsi="TH SarabunPSK" w:cs="TH SarabunPSK"/>
          <w:sz w:val="32"/>
          <w:szCs w:val="32"/>
        </w:rPr>
        <w:t>Process Symbol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)</w:t>
      </w:r>
    </w:p>
    <w:p w:rsidR="00B32E6C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การประมวลผล (</w:t>
      </w:r>
      <w:r w:rsidR="00B32E6C" w:rsidRPr="00B32E6C">
        <w:rPr>
          <w:rFonts w:ascii="TH SarabunPSK" w:hAnsi="TH SarabunPSK" w:cs="TH SarabunPSK"/>
          <w:sz w:val="32"/>
          <w:szCs w:val="32"/>
        </w:rPr>
        <w:t>Process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) เปนการเปลี่ยนแปลงขอมูลจากรูปแบบหนึ่ง (</w:t>
      </w:r>
      <w:r w:rsidR="00B32E6C" w:rsidRPr="00B32E6C">
        <w:rPr>
          <w:rFonts w:ascii="TH SarabunPSK" w:hAnsi="TH SarabunPSK" w:cs="TH SarabunPSK"/>
          <w:sz w:val="32"/>
          <w:szCs w:val="32"/>
        </w:rPr>
        <w:t>Input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E7EB5">
        <w:rPr>
          <w:rFonts w:ascii="TH SarabunPSK" w:hAnsi="TH SarabunPSK" w:cs="TH SarabunPSK"/>
          <w:sz w:val="32"/>
          <w:szCs w:val="32"/>
          <w:cs/>
        </w:rPr>
        <w:t>ไปเป็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นอีกรูปแบบหนึ่ง (</w:t>
      </w:r>
      <w:r w:rsidR="00B32E6C" w:rsidRPr="00B32E6C">
        <w:rPr>
          <w:rFonts w:ascii="TH SarabunPSK" w:hAnsi="TH SarabunPSK" w:cs="TH SarabunPSK"/>
          <w:sz w:val="32"/>
          <w:szCs w:val="32"/>
        </w:rPr>
        <w:t>Output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 xml:space="preserve">) เชน การคํานวณรายไดสุทธิของลูกจางรายวัน จะตองประกอบดวยขอมูลนําเขาที่เปน </w:t>
      </w:r>
      <w:r w:rsidR="00B32E6C">
        <w:rPr>
          <w:rFonts w:ascii="TH SarabunPSK" w:hAnsi="TH SarabunPSK" w:cs="TH SarabunPSK"/>
          <w:sz w:val="32"/>
          <w:szCs w:val="32"/>
          <w:cs/>
        </w:rPr>
        <w:t>“</w:t>
      </w:r>
      <w:r w:rsidR="00B32E6C" w:rsidRPr="00B32E6C">
        <w:rPr>
          <w:rFonts w:ascii="TH SarabunPSK" w:hAnsi="TH SarabunPSK" w:cs="TH SarabunPSK"/>
          <w:sz w:val="32"/>
          <w:szCs w:val="32"/>
          <w:cs/>
        </w:rPr>
        <w:t>อัตราคาจางตอชั่วโมง” และ “จํานวนชั่วโมงการทํางาน” เมื่อผานการประมวลผลแลวจะได “รายไดสุทธิ”</w:t>
      </w:r>
    </w:p>
    <w:p w:rsidR="00B32E6C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84367">
        <w:rPr>
          <w:rFonts w:ascii="TH SarabunPSK" w:hAnsi="TH SarabunPSK" w:cs="TH SarabunPSK"/>
          <w:sz w:val="32"/>
          <w:szCs w:val="32"/>
        </w:rPr>
        <w:t>2</w:t>
      </w:r>
      <w:r w:rsidR="00120336">
        <w:rPr>
          <w:rFonts w:ascii="TH SarabunPSK" w:hAnsi="TH SarabunPSK" w:cs="TH SarabunPSK"/>
          <w:sz w:val="32"/>
          <w:szCs w:val="32"/>
          <w:cs/>
        </w:rPr>
        <w:t>)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 xml:space="preserve"> สัญลักษณกระแสขอมูล (</w:t>
      </w:r>
      <w:r w:rsidR="002E7EB5" w:rsidRPr="002E7EB5">
        <w:rPr>
          <w:rFonts w:ascii="TH SarabunPSK" w:hAnsi="TH SarabunPSK" w:cs="TH SarabunPSK"/>
          <w:sz w:val="32"/>
          <w:szCs w:val="32"/>
        </w:rPr>
        <w:t>Data Flow Symbol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)</w:t>
      </w:r>
    </w:p>
    <w:p w:rsidR="005203CB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กระแสขอมูล (</w:t>
      </w:r>
      <w:r w:rsidR="002E7EB5" w:rsidRPr="002E7EB5">
        <w:rPr>
          <w:rFonts w:ascii="TH SarabunPSK" w:hAnsi="TH SarabunPSK" w:cs="TH SarabunPSK"/>
          <w:sz w:val="32"/>
          <w:szCs w:val="32"/>
        </w:rPr>
        <w:t>Data Flow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) เปนเสนทางในการไหล</w:t>
      </w:r>
      <w:r w:rsidR="002E7EB5">
        <w:rPr>
          <w:rFonts w:ascii="TH SarabunPSK" w:hAnsi="TH SarabunPSK" w:cs="TH SarabunPSK"/>
          <w:sz w:val="32"/>
          <w:szCs w:val="32"/>
          <w:cs/>
        </w:rPr>
        <w:t>ของขอมูลจากสวนหนึ่ง ไปยังอีกส่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วนหนึ่งของระบบสารสนเทศ โดยจะมีลูกศรแสดงถึงการไหลจากปลายลูกศร ไปยังหัวลูกศร ซึ่งขอมูลที่ปรากฏบนเสนนี้จะเปนไดทั้งขอความ ตัวเลข รายการเรคคอรดที่ระบบคอมพิวเตอรสามารถนําไปประมวลผลได</w:t>
      </w:r>
    </w:p>
    <w:p w:rsidR="002E7EB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2E7EB5">
        <w:rPr>
          <w:rFonts w:ascii="TH SarabunPSK" w:hAnsi="TH SarabunPSK" w:cs="TH SarabunPSK"/>
          <w:sz w:val="32"/>
          <w:szCs w:val="32"/>
        </w:rPr>
        <w:t>3</w:t>
      </w:r>
      <w:r w:rsidR="00067900">
        <w:rPr>
          <w:rFonts w:ascii="TH SarabunPSK" w:hAnsi="TH SarabunPSK" w:cs="TH SarabunPSK"/>
          <w:sz w:val="32"/>
          <w:szCs w:val="32"/>
          <w:cs/>
        </w:rPr>
        <w:t>)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 xml:space="preserve"> สัญลักษณแหลงเก็บขอมูล (</w:t>
      </w:r>
      <w:r w:rsidR="002E7EB5" w:rsidRPr="002E7EB5">
        <w:rPr>
          <w:rFonts w:ascii="TH SarabunPSK" w:hAnsi="TH SarabunPSK" w:cs="TH SarabunPSK"/>
          <w:sz w:val="32"/>
          <w:szCs w:val="32"/>
        </w:rPr>
        <w:t>Data Store Symbol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)</w:t>
      </w:r>
    </w:p>
    <w:p w:rsidR="002E7EB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แหลงที่เก็บขอมูล (</w:t>
      </w:r>
      <w:r w:rsidR="002E7EB5" w:rsidRPr="002E7EB5">
        <w:rPr>
          <w:rFonts w:ascii="TH SarabunPSK" w:hAnsi="TH SarabunPSK" w:cs="TH SarabunPSK"/>
          <w:sz w:val="32"/>
          <w:szCs w:val="32"/>
        </w:rPr>
        <w:t>Data Store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) เปนสวนที่ใชแทนชื่อแฟมขอมูลที่เก็บขอมูล เพราะมีการประมวลผลหลายแบบที่จะตองมีการเก็บขอมูลไวเพื่อที่จะไดนําไปใช</w:t>
      </w:r>
      <w:r w:rsidR="002E7EB5">
        <w:rPr>
          <w:rFonts w:ascii="TH SarabunPSK" w:hAnsi="TH SarabunPSK" w:cs="TH SarabunPSK"/>
          <w:sz w:val="32"/>
          <w:szCs w:val="32"/>
          <w:cs/>
        </w:rPr>
        <w:t>ภายหลัง ซึ่งแหลงเก็บขอมูลจะต้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องมีทั้งขอมูลเขาและขอมูลออกโดยขอมูลที่ออกจากแหลงเก็บขอมูลจ</w:t>
      </w:r>
      <w:r w:rsidR="002E7EB5">
        <w:rPr>
          <w:rFonts w:ascii="TH SarabunPSK" w:hAnsi="TH SarabunPSK" w:cs="TH SarabunPSK"/>
          <w:sz w:val="32"/>
          <w:szCs w:val="32"/>
          <w:cs/>
        </w:rPr>
        <w:t>ะอยูในลักษณะที่ถูกอานขึ้นมา ส</w:t>
      </w:r>
      <w:r w:rsidR="002E7EB5">
        <w:rPr>
          <w:rFonts w:ascii="TH SarabunPSK" w:hAnsi="TH SarabunPSK" w:cs="TH SarabunPSK" w:hint="cs"/>
          <w:sz w:val="32"/>
          <w:szCs w:val="32"/>
          <w:cs/>
        </w:rPr>
        <w:t>่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ว</w:t>
      </w:r>
      <w:r w:rsidR="00B84367">
        <w:rPr>
          <w:rFonts w:ascii="TH SarabunPSK" w:hAnsi="TH SarabunPSK" w:cs="TH SarabunPSK"/>
          <w:sz w:val="32"/>
          <w:szCs w:val="32"/>
          <w:cs/>
        </w:rPr>
        <w:t>นข้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อมูลที่ไหลเขาสูแหลงเก็บขอมูลจะอยูในรูปของการบันทึกการเพิ่ม-ลบ แกไข</w:t>
      </w:r>
    </w:p>
    <w:p w:rsidR="002E7EB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2E7EB5">
        <w:rPr>
          <w:rFonts w:ascii="TH SarabunPSK" w:hAnsi="TH SarabunPSK" w:cs="TH SarabunPSK"/>
          <w:sz w:val="32"/>
          <w:szCs w:val="32"/>
        </w:rPr>
        <w:t>4</w:t>
      </w:r>
      <w:r w:rsidR="002C29A3">
        <w:rPr>
          <w:rFonts w:ascii="TH SarabunPSK" w:hAnsi="TH SarabunPSK" w:cs="TH SarabunPSK"/>
          <w:sz w:val="32"/>
          <w:szCs w:val="32"/>
          <w:cs/>
        </w:rPr>
        <w:t>)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 xml:space="preserve"> สัญลักษณสิ่งที่อยูภายนอก (</w:t>
      </w:r>
      <w:r w:rsidR="002E7EB5" w:rsidRPr="002E7EB5">
        <w:rPr>
          <w:rFonts w:ascii="TH SarabunPSK" w:hAnsi="TH SarabunPSK" w:cs="TH SarabunPSK"/>
          <w:sz w:val="32"/>
          <w:szCs w:val="32"/>
        </w:rPr>
        <w:t>External Entity Symbol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)</w:t>
      </w:r>
    </w:p>
    <w:p w:rsidR="002E7EB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สิ่งที่อยูภายนอก (</w:t>
      </w:r>
      <w:r w:rsidR="002E7EB5" w:rsidRPr="002E7EB5">
        <w:rPr>
          <w:rFonts w:ascii="TH SarabunPSK" w:hAnsi="TH SarabunPSK" w:cs="TH SarabunPSK"/>
          <w:sz w:val="32"/>
          <w:szCs w:val="32"/>
        </w:rPr>
        <w:t>External Entity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) เปนสวนที่ใชแทนคน แผนกภายในองคกร และแผนกภายนอกองคกรหรือระบบสารสนเทศอื่นที่เปนสวนที่จะใหขอมูลหรือรับขอมูล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สิ่งที่อยูนอกระบบนี้ใชแสดงถึงขอบเขตของระบบสารสนเทศ และแสดงถึงวาระบบที่ศึกษาอยูน</w:t>
      </w:r>
      <w:r w:rsidR="00B84367">
        <w:rPr>
          <w:rFonts w:ascii="TH SarabunPSK" w:hAnsi="TH SarabunPSK" w:cs="TH SarabunPSK"/>
          <w:sz w:val="32"/>
          <w:szCs w:val="32"/>
          <w:cs/>
        </w:rPr>
        <w:t>ี้จะติดตอกับสิ่งที่อยูภายนอกด้</w:t>
      </w:r>
      <w:r w:rsidR="002E7EB5" w:rsidRPr="002E7EB5">
        <w:rPr>
          <w:rFonts w:ascii="TH SarabunPSK" w:hAnsi="TH SarabunPSK" w:cs="TH SarabunPSK"/>
          <w:sz w:val="32"/>
          <w:szCs w:val="32"/>
          <w:cs/>
        </w:rPr>
        <w:t>วยวิธีใด (นําขอมูลเขามา หรือไดขอมูลออกไป)</w:t>
      </w:r>
    </w:p>
    <w:p w:rsidR="005B7B85" w:rsidRDefault="00225544" w:rsidP="0022554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การพัฒนาแผนภาพกระแสขอมูล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ในการเขียนแผนภาพกระแสขอมูลนั้น ควรเขียนใหเปนระบบงาน ซึ่งสามารถสรุปขั้นตอนของการเขียนใหสมบูรณไดดังนี้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47550B">
        <w:rPr>
          <w:rFonts w:ascii="TH SarabunPSK" w:hAnsi="TH SarabunPSK" w:cs="TH SarabunPSK"/>
          <w:sz w:val="32"/>
          <w:szCs w:val="32"/>
          <w:cs/>
        </w:rPr>
        <w:t>1)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กําหนดรายการกิจกรรมตางๆ ของธุรกิจ และแยกออกมาวาอยูในรูปแบบใด (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External Entities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หรือ</w:t>
      </w:r>
      <w:r w:rsidR="005B7B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Data Flows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Processes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B7B85" w:rsidRPr="005B7B85">
        <w:rPr>
          <w:rFonts w:ascii="TH SarabunPSK" w:hAnsi="TH SarabunPSK" w:cs="TH SarabunPSK"/>
          <w:sz w:val="32"/>
          <w:szCs w:val="32"/>
        </w:rPr>
        <w:t>Data Stores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)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47550B">
        <w:rPr>
          <w:rFonts w:ascii="TH SarabunPSK" w:hAnsi="TH SarabunPSK" w:cs="TH SarabunPSK"/>
          <w:sz w:val="32"/>
          <w:szCs w:val="32"/>
          <w:cs/>
        </w:rPr>
        <w:t>2)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สรางแผนภาพระดับสูงสุด (</w:t>
      </w:r>
      <w:r w:rsidR="005B7B85" w:rsidRPr="005B7B85">
        <w:rPr>
          <w:rFonts w:ascii="TH SarabunPSK" w:hAnsi="TH SarabunPSK" w:cs="TH SarabunPSK"/>
          <w:sz w:val="32"/>
          <w:szCs w:val="32"/>
        </w:rPr>
        <w:t>Context Diagram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) ซึ่งแสดงถึง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External Entities </w:t>
      </w:r>
      <w:r w:rsidR="005B7B85">
        <w:rPr>
          <w:rFonts w:ascii="TH SarabunPSK" w:hAnsi="TH SarabunPSK" w:cs="TH SarabunPSK"/>
          <w:sz w:val="32"/>
          <w:szCs w:val="32"/>
          <w:cs/>
        </w:rPr>
        <w:t>และขอมูลที่ไหลเข้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าและ</w:t>
      </w:r>
      <w:r w:rsidR="005B7B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ออกจากระบบหลักโดยไมสนใจแหลงเก็บขอมูล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47550B">
        <w:rPr>
          <w:rFonts w:ascii="TH SarabunPSK" w:hAnsi="TH SarabunPSK" w:cs="TH SarabunPSK"/>
          <w:sz w:val="32"/>
          <w:szCs w:val="32"/>
          <w:cs/>
        </w:rPr>
        <w:t>3)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Diagram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ระดับถัดไป คือแผนภาพระดับลาง (เรียกวา </w:t>
      </w:r>
      <w:r w:rsidR="005B7B85" w:rsidRPr="005B7B85">
        <w:rPr>
          <w:rFonts w:ascii="TH SarabunPSK" w:hAnsi="TH SarabunPSK" w:cs="TH SarabunPSK"/>
          <w:sz w:val="32"/>
          <w:szCs w:val="32"/>
        </w:rPr>
        <w:t>Diagram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 0 หรือ </w:t>
      </w:r>
      <w:r w:rsidR="005B7B85" w:rsidRPr="005B7B85">
        <w:rPr>
          <w:rFonts w:ascii="TH SarabunPSK" w:hAnsi="TH SarabunPSK" w:cs="TH SarabunPSK"/>
          <w:sz w:val="32"/>
          <w:szCs w:val="32"/>
        </w:rPr>
        <w:t>Parent Diagram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B7B85">
        <w:rPr>
          <w:rFonts w:ascii="TH SarabunPSK" w:hAnsi="TH SarabunPSK" w:cs="TH SarabunPSK"/>
          <w:sz w:val="32"/>
          <w:szCs w:val="32"/>
          <w:cs/>
        </w:rPr>
        <w:t>ซึ่ง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แสดงถึง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Process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ตางๆ ที่มีแตเขียนใหอยูในรูปแบบทั่วไป พรอมกันนั้นใหแสดง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Data Store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ในระดับนี้ดวย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39198C">
        <w:rPr>
          <w:rFonts w:ascii="TH SarabunPSK" w:hAnsi="TH SarabunPSK" w:cs="TH SarabunPSK"/>
          <w:sz w:val="32"/>
          <w:szCs w:val="32"/>
          <w:cs/>
        </w:rPr>
        <w:t>4)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สรางแผนภาพระดับลูกของแตละ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Process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Diagram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0 เรียกแผนภาพในระดับนี้วา แผนภาพกระแสขอมูลระดับ 1 (</w:t>
      </w:r>
      <w:r w:rsidR="005B7B85" w:rsidRPr="005B7B85">
        <w:rPr>
          <w:rFonts w:ascii="TH SarabunPSK" w:hAnsi="TH SarabunPSK" w:cs="TH SarabunPSK"/>
          <w:sz w:val="32"/>
          <w:szCs w:val="32"/>
        </w:rPr>
        <w:t>Level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-1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 diagram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) ถาหากมีรายละเอียดของการทํางานยอยจากระดับนี้อีก ก็ใหแตกรายละเอียด ลงไปจนกระทั่งสิ้นสุด สวนชื่อของระดับก็จะเปน </w:t>
      </w:r>
      <w:r w:rsidR="005B7B85" w:rsidRPr="005B7B85">
        <w:rPr>
          <w:rFonts w:ascii="TH SarabunPSK" w:hAnsi="TH SarabunPSK" w:cs="TH SarabunPSK"/>
          <w:sz w:val="32"/>
          <w:szCs w:val="32"/>
        </w:rPr>
        <w:t>Level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-2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 diagram , Level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-3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 diagram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ไปเรื่อยๆจนกระทั่งหมด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C57C8">
        <w:rPr>
          <w:rFonts w:ascii="TH SarabunPSK" w:hAnsi="TH SarabunPSK" w:cs="TH SarabunPSK"/>
          <w:sz w:val="32"/>
          <w:szCs w:val="32"/>
          <w:cs/>
        </w:rPr>
        <w:t>5)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ตรวจสอบหาขอผิดพลาด และดูวาคํากํากับบนเสน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Data Flow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แตละเสน รวมถึง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Process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แตละอันนั้นสื่อความหมายหรือไม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C57C8">
        <w:rPr>
          <w:rFonts w:ascii="TH SarabunPSK" w:hAnsi="TH SarabunPSK" w:cs="TH SarabunPSK"/>
          <w:sz w:val="32"/>
          <w:szCs w:val="32"/>
          <w:cs/>
        </w:rPr>
        <w:t>6)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หลังจากเขียนแผนภาพจนครบทุกการทํางานแลว ใหทําการตร</w:t>
      </w:r>
      <w:r w:rsidR="00B84367">
        <w:rPr>
          <w:rFonts w:ascii="TH SarabunPSK" w:hAnsi="TH SarabunPSK" w:cs="TH SarabunPSK"/>
          <w:sz w:val="32"/>
          <w:szCs w:val="32"/>
          <w:cs/>
        </w:rPr>
        <w:t>วจสอบสมดุลระหวางขอมูลเข้</w:t>
      </w:r>
      <w:r w:rsidR="005B7B85">
        <w:rPr>
          <w:rFonts w:ascii="TH SarabunPSK" w:hAnsi="TH SarabunPSK" w:cs="TH SarabunPSK"/>
          <w:sz w:val="32"/>
          <w:szCs w:val="32"/>
          <w:cs/>
        </w:rPr>
        <w:t>าและข้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อมูลออกของแผนภาพ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DFD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5B7B85" w:rsidRPr="005B7B85">
        <w:rPr>
          <w:rFonts w:ascii="TH SarabunPSK" w:hAnsi="TH SarabunPSK" w:cs="TH SarabunPSK"/>
          <w:sz w:val="32"/>
          <w:szCs w:val="32"/>
        </w:rPr>
        <w:t>Context diagram</w:t>
      </w:r>
    </w:p>
    <w:p w:rsidR="005B7B85" w:rsidRPr="005B7B8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C57C8">
        <w:rPr>
          <w:rFonts w:ascii="TH SarabunPSK" w:hAnsi="TH SarabunPSK" w:cs="TH SarabunPSK"/>
          <w:sz w:val="32"/>
          <w:szCs w:val="32"/>
          <w:cs/>
        </w:rPr>
        <w:t>7)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พัฒนารูปแบบใหมจาก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Logical Data Flow Diagram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ใหไปอยูในรูป </w:t>
      </w:r>
      <w:r w:rsidR="005B7B85" w:rsidRPr="005B7B85">
        <w:rPr>
          <w:rFonts w:ascii="TH SarabunPSK" w:hAnsi="TH SarabunPSK" w:cs="TH SarabunPSK"/>
          <w:sz w:val="32"/>
          <w:szCs w:val="32"/>
        </w:rPr>
        <w:t>Physical Data Flow Diagram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เพื่อแยกระหวางระบบที่ทําดวยมือกับระบบที่ทํางานอัตโนมัติ</w:t>
      </w:r>
    </w:p>
    <w:p w:rsidR="005B7B85" w:rsidRPr="005B7B85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C57C8">
        <w:rPr>
          <w:rFonts w:ascii="TH SarabunPSK" w:hAnsi="TH SarabunPSK" w:cs="TH SarabunPSK"/>
          <w:sz w:val="32"/>
          <w:szCs w:val="32"/>
          <w:cs/>
        </w:rPr>
        <w:t>8)</w:t>
      </w:r>
      <w:r w:rsidR="00B843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แบงสวนของ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Physical Data Flow Diagram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 xml:space="preserve">โดยการแยกหรือแบงกลุมของ </w:t>
      </w:r>
      <w:r w:rsidR="005B7B85" w:rsidRPr="005B7B85">
        <w:rPr>
          <w:rFonts w:ascii="TH SarabunPSK" w:hAnsi="TH SarabunPSK" w:cs="TH SarabunPSK"/>
          <w:sz w:val="32"/>
          <w:szCs w:val="32"/>
        </w:rPr>
        <w:t xml:space="preserve">Diagram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ออก เพื่อใหสามารถนําไปเขียนโปรแกรม หรือเพื่อการดําเนินการระบบได</w:t>
      </w:r>
    </w:p>
    <w:p w:rsidR="000E2FF2" w:rsidRPr="00604623" w:rsidRDefault="00225544" w:rsidP="0022554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เมื่อนักวิเคราะหระบบรวมรวมขอมูลที่ไดมาจากการสัมภาษณ การออกแบบสอบถาม และเทคนิคตางๆ ในการรวบรวมขอมูลจริงเกี่ยวกับระบบ ซึ่งเมื่อผานขั้น</w:t>
      </w:r>
      <w:r w:rsidR="005B7B85">
        <w:rPr>
          <w:rFonts w:ascii="TH SarabunPSK" w:hAnsi="TH SarabunPSK" w:cs="TH SarabunPSK"/>
          <w:sz w:val="32"/>
          <w:szCs w:val="32"/>
          <w:cs/>
        </w:rPr>
        <w:t>ตอนเหลานั้นนักวิเคราะหระบบจะต้</w:t>
      </w:r>
      <w:r w:rsidR="005B7B85" w:rsidRPr="005B7B85">
        <w:rPr>
          <w:rFonts w:ascii="TH SarabunPSK" w:hAnsi="TH SarabunPSK" w:cs="TH SarabunPSK"/>
          <w:sz w:val="32"/>
          <w:szCs w:val="32"/>
          <w:cs/>
        </w:rPr>
        <w:t>องทราบวามีบุคคลใดหนวยงานใด ขอมูลใด การประมวลผลอะไรเขามาเกี่ยวของกันบาง ซึ่งเมื่อถึงจุดนี้นักวิเคราะหระบบก็คงพรอมที่จะสรางโมเดลของระบบงานในรูปแบบกราฟก</w:t>
      </w:r>
      <w:r w:rsidR="00E876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158C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7</w:t>
      </w:r>
      <w:r w:rsidR="0049158C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FD2003" w:rsidRDefault="00063CD5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3CD5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FD2003" w:rsidRPr="005111B1">
        <w:rPr>
          <w:rFonts w:ascii="TH SarabunPSK" w:hAnsi="TH SarabunPSK" w:cs="TH SarabunPSK"/>
          <w:sz w:val="32"/>
          <w:szCs w:val="32"/>
        </w:rPr>
        <w:t>2</w:t>
      </w:r>
      <w:r w:rsidR="00FD2003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FD2003" w:rsidRPr="005111B1">
        <w:rPr>
          <w:rFonts w:ascii="TH SarabunPSK" w:hAnsi="TH SarabunPSK" w:cs="TH SarabunPSK"/>
          <w:sz w:val="32"/>
          <w:szCs w:val="32"/>
        </w:rPr>
        <w:t>1</w:t>
      </w:r>
      <w:r w:rsidR="00FD2003" w:rsidRPr="005111B1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5111B1">
        <w:rPr>
          <w:rFonts w:ascii="TH SarabunPSK" w:hAnsi="TH SarabunPSK" w:cs="TH SarabunPSK"/>
          <w:sz w:val="32"/>
          <w:szCs w:val="32"/>
        </w:rPr>
        <w:t>3</w:t>
      </w:r>
      <w:r w:rsidR="00FD2003" w:rsidRPr="005111B1">
        <w:rPr>
          <w:rFonts w:ascii="TH SarabunPSK" w:hAnsi="TH SarabunPSK" w:cs="TH SarabunPSK"/>
          <w:sz w:val="32"/>
          <w:szCs w:val="32"/>
          <w:cs/>
        </w:rPr>
        <w:t xml:space="preserve"> ฟอเร็กซ์ (</w:t>
      </w:r>
      <w:r w:rsidR="00FD2003" w:rsidRPr="005111B1">
        <w:rPr>
          <w:rFonts w:ascii="TH SarabunPSK" w:hAnsi="TH SarabunPSK" w:cs="TH SarabunPSK"/>
          <w:sz w:val="32"/>
          <w:szCs w:val="32"/>
        </w:rPr>
        <w:t>ForEx</w:t>
      </w:r>
      <w:r w:rsidR="00FD2003" w:rsidRPr="005111B1">
        <w:rPr>
          <w:rFonts w:ascii="TH SarabunPSK" w:hAnsi="TH SarabunPSK" w:cs="TH SarabunPSK"/>
          <w:sz w:val="32"/>
          <w:szCs w:val="32"/>
          <w:cs/>
        </w:rPr>
        <w:t>)</w:t>
      </w:r>
    </w:p>
    <w:p w:rsidR="00FD2003" w:rsidRPr="00FD2003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ฟอเร็กซ์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ForEx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หรือชื่อเต็มคือ ตลาดแลกเปลี่ยนเงินตราสากล (</w:t>
      </w:r>
      <w:r w:rsidR="00FD2003" w:rsidRPr="00FD2003">
        <w:rPr>
          <w:rFonts w:ascii="TH SarabunPSK" w:hAnsi="TH SarabunPSK" w:cs="TH SarabunPSK"/>
          <w:sz w:val="32"/>
          <w:szCs w:val="32"/>
        </w:rPr>
        <w:t>Foreign Exchange Market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) เป็นสถาบันตลาดการเงินที่ใหญ่สุดในโลก ด้วยปริมาณการซื้อขายเกิน </w:t>
      </w:r>
      <w:r w:rsidR="00FD2003" w:rsidRPr="00FD2003">
        <w:rPr>
          <w:rFonts w:ascii="TH SarabunPSK" w:hAnsi="TH SarabunPSK" w:cs="TH SarabunPSK"/>
          <w:sz w:val="32"/>
          <w:szCs w:val="32"/>
        </w:rPr>
        <w:t>4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ล้านล้านเหรียญต่อวัน เป็นตลาดที่ทำการซื้อหนึ่งสกุลและขายอีกหนึ่งสกุลได้ในทันที สกุลค้าขายโดยผ่ายตัวแทน โบรกเกอร์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Broker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หรือตัวแทน (</w:t>
      </w:r>
      <w:r w:rsidR="00FD2003" w:rsidRPr="00FD2003">
        <w:rPr>
          <w:rFonts w:ascii="TH SarabunPSK" w:hAnsi="TH SarabunPSK" w:cs="TH SarabunPSK"/>
          <w:sz w:val="32"/>
          <w:szCs w:val="32"/>
        </w:rPr>
        <w:t>Dealer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และซื้อขายกันเป็นคู่ต่างสกุลเงิน เป็น เพราะว่าเราไม่ได้ซื้อสิ่งของที่จับต้องได้ การค้าชนิดนี้อาจจะเข้ายากสักนิด อาจคิดเหมือนกับว่าการซื้อสกุลเงินเป็นการซื้อหุ้นของประเทศนั้น ๆ เมื่อเราซื้อเงิน เยน ญี่ปุ่นเท่ากับคุณซื้อหุ้นเศรษฐกิจของประเทศญี่ปุ่น เพราะค่าของสกุลเงินของประเทศญี่ปุ่น เป็นผลสืบเนื่องโดยตรง ที่ตลาดเล็งถึงภาวะเศรษฐกิจในปัจจุบันและอนาคตของประเทศญี่ปุ่น โดยทั่วไปแล้วอัตราแลกเปลี่ยนของสกุลเงินต่ออีกสกุลเงินหนึ่ง สะท้อนถึงสถานภาพของเศรษฐกิจของประเทศนั้น เปรียบเทียบ กับอีกประเทศหนึ่ง  ซึ่งตลาดฟอเรกซ์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ForEx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)  ถูกจัดอยู่ในประเภท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Over the Counter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OTC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หรือ ธนาคาร</w:t>
      </w:r>
      <w:r w:rsidR="00DD30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Interbank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) ด้วยความจริงที่ว่าตลาดทั้งหมดเดินด้วยการสื่อสารอีเลคทรอนิค ภายในเครือข่ายของธนาคารตลอด </w:t>
      </w:r>
      <w:r w:rsidR="00FD2003" w:rsidRPr="00FD2003">
        <w:rPr>
          <w:rFonts w:ascii="TH SarabunPSK" w:hAnsi="TH SarabunPSK" w:cs="TH SarabunPSK"/>
          <w:sz w:val="32"/>
          <w:szCs w:val="32"/>
        </w:rPr>
        <w:t>24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ชั่วโมง</w:t>
      </w:r>
      <w:r w:rsidR="003405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26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FD2003" w:rsidRDefault="00225544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B0C6C" w:rsidRPr="00882D9E">
        <w:rPr>
          <w:rFonts w:ascii="TH SarabunPSK" w:hAnsi="TH SarabunPSK" w:cs="TH SarabunPSK"/>
          <w:sz w:val="32"/>
          <w:szCs w:val="32"/>
        </w:rPr>
        <w:t>2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1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3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FD2003" w:rsidRPr="00882D9E">
        <w:rPr>
          <w:rFonts w:ascii="TH SarabunPSK" w:hAnsi="TH SarabunPSK" w:cs="TH SarabunPSK"/>
          <w:sz w:val="32"/>
          <w:szCs w:val="32"/>
        </w:rPr>
        <w:t>1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การบริหารเงินทุน (</w:t>
      </w:r>
      <w:r w:rsidR="00FD2003" w:rsidRPr="00882D9E">
        <w:rPr>
          <w:rFonts w:ascii="TH SarabunPSK" w:hAnsi="TH SarabunPSK" w:cs="TH SarabunPSK"/>
          <w:sz w:val="32"/>
          <w:szCs w:val="32"/>
        </w:rPr>
        <w:t>Money Management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</w:t>
      </w:r>
    </w:p>
    <w:p w:rsidR="003129D5" w:rsidRDefault="00225544" w:rsidP="00985F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ในทางฟอเรกซ์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ForEx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หมายถึงการวางแนวทางในการบริหารเงินทุน โดยมีการกำหนดในส่วนของ กำไร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310632" w:rsidRPr="00FD2003">
        <w:rPr>
          <w:rFonts w:ascii="TH SarabunPSK" w:hAnsi="TH SarabunPSK" w:cs="TH SarabunPSK"/>
          <w:sz w:val="32"/>
          <w:szCs w:val="32"/>
        </w:rPr>
        <w:t>Take Profit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การหยุดขาดทุน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310632" w:rsidRPr="00FD2003">
        <w:rPr>
          <w:rFonts w:ascii="TH SarabunPSK" w:hAnsi="TH SarabunPSK" w:cs="TH SarabunPSK"/>
          <w:sz w:val="32"/>
          <w:szCs w:val="32"/>
        </w:rPr>
        <w:t>Stop Loss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การวางเงินในแต่ละคำสั่งรวมถึงการวางเงินในแต่ละการลงทุน โดยการบริหารเงินทุน</w:t>
      </w:r>
      <w:r w:rsidR="00DB4E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Money Management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สามารถใช้ได้ทั้งการลงทุนธุรกิจ การเทรดหุ้น และการเทรดฟอเรกซ์ ถ้าเราขาดการวางแผนทางการเงินที่ดีนั่นเท่ากับเราจะขาดแผนการรับรองที่ดี และในที่สุดก็จะขาดทุน</w:t>
      </w:r>
      <w:r w:rsidR="003405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158C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35</w:t>
      </w:r>
      <w:r w:rsidR="0049158C">
        <w:rPr>
          <w:rFonts w:ascii="TH SarabunPSK" w:hAnsi="TH SarabunPSK" w:cs="TH SarabunPSK"/>
          <w:sz w:val="32"/>
          <w:szCs w:val="32"/>
          <w:cs/>
        </w:rPr>
        <w:t>]</w:t>
      </w:r>
    </w:p>
    <w:p w:rsidR="00944B5A" w:rsidRDefault="003129D5" w:rsidP="00985FE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394960" cy="2425032"/>
            <wp:effectExtent l="19050" t="19050" r="1524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425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003" w:rsidRPr="00FD2003" w:rsidRDefault="00FD2003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4050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A273FF">
        <w:rPr>
          <w:rFonts w:ascii="TH SarabunPSK" w:hAnsi="TH SarabunPSK" w:cs="TH SarabunPSK"/>
          <w:b/>
          <w:bCs/>
          <w:sz w:val="32"/>
          <w:szCs w:val="32"/>
        </w:rPr>
        <w:t>2.11</w:t>
      </w:r>
      <w:r w:rsidRPr="00FD2003">
        <w:rPr>
          <w:rFonts w:ascii="TH SarabunPSK" w:hAnsi="TH SarabunPSK" w:cs="TH SarabunPSK"/>
          <w:sz w:val="32"/>
          <w:szCs w:val="32"/>
          <w:cs/>
        </w:rPr>
        <w:t xml:space="preserve"> ร้อยละของการขาดทุนและร้อยละของการทำกำไรให้ครอบคลุมการขาดทุน</w:t>
      </w:r>
    </w:p>
    <w:p w:rsidR="0043766E" w:rsidRDefault="00FD2003" w:rsidP="006F0F4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115144">
        <w:rPr>
          <w:rFonts w:ascii="TH SarabunPSK" w:hAnsi="TH SarabunPSK" w:cs="TH SarabunPSK"/>
          <w:sz w:val="32"/>
          <w:szCs w:val="32"/>
        </w:rPr>
        <w:t>2.12</w:t>
      </w:r>
      <w:r w:rsidRPr="00FD2003">
        <w:rPr>
          <w:rFonts w:ascii="TH SarabunPSK" w:hAnsi="TH SarabunPSK" w:cs="TH SarabunPSK"/>
          <w:sz w:val="32"/>
          <w:szCs w:val="32"/>
          <w:cs/>
        </w:rPr>
        <w:t xml:space="preserve"> แสดงตัวอย่างร้อยละของการขาดทุนและร้อยละของการทำกำไรให้ครอบคลุมการขาดทุน  ซึ่งเป็นสิ่งที่นักลงทุนควร</w:t>
      </w:r>
      <w:bookmarkStart w:id="0" w:name="_GoBack"/>
      <w:bookmarkEnd w:id="0"/>
      <w:r w:rsidRPr="00FD2003">
        <w:rPr>
          <w:rFonts w:ascii="TH SarabunPSK" w:hAnsi="TH SarabunPSK" w:cs="TH SarabunPSK"/>
          <w:sz w:val="32"/>
          <w:szCs w:val="32"/>
          <w:cs/>
        </w:rPr>
        <w:t xml:space="preserve">หลีกเลี่ยงไม่ให้เกิดขึ้น เช่น เราขาดทุนที่ </w:t>
      </w:r>
      <w:r w:rsidRPr="00FD2003">
        <w:rPr>
          <w:rFonts w:ascii="TH SarabunPSK" w:hAnsi="TH SarabunPSK" w:cs="TH SarabunPSK"/>
          <w:sz w:val="32"/>
          <w:szCs w:val="32"/>
        </w:rPr>
        <w:t>5</w:t>
      </w:r>
      <w:r w:rsidRPr="00FD2003">
        <w:rPr>
          <w:rFonts w:ascii="TH SarabunPSK" w:hAnsi="TH SarabunPSK" w:cs="TH SarabunPSK"/>
          <w:sz w:val="32"/>
          <w:szCs w:val="32"/>
          <w:cs/>
        </w:rPr>
        <w:t xml:space="preserve">% และเราต้องการกลับมามีเงินเท่าเดิม เราต้องทำกำไรในครั้งถัดไปให้ได้ </w:t>
      </w:r>
      <w:r w:rsidRPr="00FD2003">
        <w:rPr>
          <w:rFonts w:ascii="TH SarabunPSK" w:hAnsi="TH SarabunPSK" w:cs="TH SarabunPSK"/>
          <w:sz w:val="32"/>
          <w:szCs w:val="32"/>
        </w:rPr>
        <w:t>5</w:t>
      </w:r>
      <w:r w:rsidRPr="00FD2003">
        <w:rPr>
          <w:rFonts w:ascii="TH SarabunPSK" w:hAnsi="TH SarabunPSK" w:cs="TH SarabunPSK"/>
          <w:sz w:val="32"/>
          <w:szCs w:val="32"/>
          <w:cs/>
        </w:rPr>
        <w:t>.</w:t>
      </w:r>
      <w:r w:rsidRPr="00FD2003">
        <w:rPr>
          <w:rFonts w:ascii="TH SarabunPSK" w:hAnsi="TH SarabunPSK" w:cs="TH SarabunPSK"/>
          <w:sz w:val="32"/>
          <w:szCs w:val="32"/>
        </w:rPr>
        <w:t>26</w:t>
      </w:r>
      <w:r w:rsidRPr="00FD2003">
        <w:rPr>
          <w:rFonts w:ascii="TH SarabunPSK" w:hAnsi="TH SarabunPSK" w:cs="TH SarabunPSK"/>
          <w:sz w:val="32"/>
          <w:szCs w:val="32"/>
          <w:cs/>
        </w:rPr>
        <w:t xml:space="preserve">% ซึ่งไม่ยากเกินไป ถ้าหากขาดทุน </w:t>
      </w:r>
      <w:r w:rsidRPr="00FD2003">
        <w:rPr>
          <w:rFonts w:ascii="TH SarabunPSK" w:hAnsi="TH SarabunPSK" w:cs="TH SarabunPSK"/>
          <w:sz w:val="32"/>
          <w:szCs w:val="32"/>
        </w:rPr>
        <w:t>20</w:t>
      </w:r>
      <w:r w:rsidRPr="00FD2003">
        <w:rPr>
          <w:rFonts w:ascii="TH SarabunPSK" w:hAnsi="TH SarabunPSK" w:cs="TH SarabunPSK"/>
          <w:sz w:val="32"/>
          <w:szCs w:val="32"/>
          <w:cs/>
        </w:rPr>
        <w:t xml:space="preserve">% ต้องทำกำไร </w:t>
      </w:r>
      <w:r w:rsidRPr="00882D9E">
        <w:rPr>
          <w:rFonts w:ascii="TH SarabunPSK" w:hAnsi="TH SarabunPSK" w:cs="TH SarabunPSK"/>
          <w:sz w:val="32"/>
          <w:szCs w:val="32"/>
        </w:rPr>
        <w:t>25</w:t>
      </w:r>
      <w:r w:rsidRPr="00882D9E">
        <w:rPr>
          <w:rFonts w:ascii="TH SarabunPSK" w:hAnsi="TH SarabunPSK" w:cs="TH SarabunPSK"/>
          <w:sz w:val="32"/>
          <w:szCs w:val="32"/>
          <w:cs/>
        </w:rPr>
        <w:t xml:space="preserve">% อันนี้เริ่มมากขึ้น แต่ถ้าเราขาดทุน </w:t>
      </w:r>
      <w:r w:rsidRPr="00882D9E">
        <w:rPr>
          <w:rFonts w:ascii="TH SarabunPSK" w:hAnsi="TH SarabunPSK" w:cs="TH SarabunPSK"/>
          <w:sz w:val="32"/>
          <w:szCs w:val="32"/>
        </w:rPr>
        <w:t>50</w:t>
      </w:r>
      <w:r w:rsidRPr="00882D9E">
        <w:rPr>
          <w:rFonts w:ascii="TH SarabunPSK" w:hAnsi="TH SarabunPSK" w:cs="TH SarabunPSK"/>
          <w:sz w:val="32"/>
          <w:szCs w:val="32"/>
          <w:cs/>
        </w:rPr>
        <w:t xml:space="preserve">% เราต้องทำกำไรถึง </w:t>
      </w:r>
      <w:r w:rsidRPr="00882D9E">
        <w:rPr>
          <w:rFonts w:ascii="TH SarabunPSK" w:hAnsi="TH SarabunPSK" w:cs="TH SarabunPSK"/>
          <w:sz w:val="32"/>
          <w:szCs w:val="32"/>
        </w:rPr>
        <w:t>100</w:t>
      </w:r>
      <w:r w:rsidRPr="00882D9E">
        <w:rPr>
          <w:rFonts w:ascii="TH SarabunPSK" w:hAnsi="TH SarabunPSK" w:cs="TH SarabunPSK"/>
          <w:sz w:val="32"/>
          <w:szCs w:val="32"/>
          <w:cs/>
        </w:rPr>
        <w:t>% กว่าที่จะรวยเท่าเดิม</w:t>
      </w:r>
      <w:r w:rsidR="004F7AFC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158C">
        <w:rPr>
          <w:rFonts w:ascii="TH SarabunPSK" w:hAnsi="TH SarabunPSK" w:cs="TH SarabunPSK"/>
          <w:sz w:val="32"/>
          <w:szCs w:val="32"/>
          <w:cs/>
        </w:rPr>
        <w:t>[</w:t>
      </w:r>
      <w:r w:rsidR="001F4F1D">
        <w:rPr>
          <w:rFonts w:ascii="TH SarabunPSK" w:hAnsi="TH SarabunPSK" w:cs="TH SarabunPSK"/>
          <w:sz w:val="32"/>
          <w:szCs w:val="32"/>
        </w:rPr>
        <w:t>46</w:t>
      </w:r>
      <w:r w:rsidR="0049158C">
        <w:rPr>
          <w:rFonts w:ascii="TH SarabunPSK" w:hAnsi="TH SarabunPSK" w:cs="TH SarabunPSK"/>
          <w:sz w:val="32"/>
          <w:szCs w:val="32"/>
          <w:cs/>
        </w:rPr>
        <w:t>]</w:t>
      </w:r>
      <w:r w:rsidR="00063CD5" w:rsidRPr="00882D9E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B0C6C" w:rsidRPr="00882D9E">
        <w:rPr>
          <w:rFonts w:ascii="TH SarabunPSK" w:hAnsi="TH SarabunPSK" w:cs="TH SarabunPSK"/>
          <w:sz w:val="32"/>
          <w:szCs w:val="32"/>
        </w:rPr>
        <w:t>2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1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3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FD2003" w:rsidRPr="00882D9E">
        <w:rPr>
          <w:rFonts w:ascii="TH SarabunPSK" w:hAnsi="TH SarabunPSK" w:cs="TH SarabunPSK"/>
          <w:sz w:val="32"/>
          <w:szCs w:val="32"/>
        </w:rPr>
        <w:t>2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ตัวบ่งชี้</w:t>
      </w:r>
      <w:r w:rsidR="00AD3BD6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Indicator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BA0F0C">
        <w:rPr>
          <w:rFonts w:ascii="TH SarabunPSK" w:hAnsi="TH SarabunPSK" w:cs="TH SarabunPSK"/>
          <w:sz w:val="32"/>
          <w:szCs w:val="32"/>
        </w:rPr>
        <w:t xml:space="preserve"> </w:t>
      </w:r>
      <w:r w:rsidR="00BA0F0C" w:rsidRPr="00BE47D8">
        <w:rPr>
          <w:sz w:val="24"/>
          <w:szCs w:val="32"/>
          <w:cs/>
        </w:rPr>
        <w:t>[</w:t>
      </w:r>
      <w:r w:rsidR="00BA0F0C">
        <w:rPr>
          <w:sz w:val="24"/>
          <w:szCs w:val="32"/>
        </w:rPr>
        <w:t>15</w:t>
      </w:r>
      <w:r w:rsidR="00BA0F0C" w:rsidRPr="00BE47D8">
        <w:rPr>
          <w:sz w:val="24"/>
          <w:szCs w:val="32"/>
          <w:cs/>
        </w:rPr>
        <w:t>]</w:t>
      </w:r>
    </w:p>
    <w:p w:rsidR="00FD2003" w:rsidRPr="00882D9E" w:rsidRDefault="00337F7F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ตัวบ่งชี้</w:t>
      </w:r>
      <w:r w:rsidR="004F7AFC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Indicator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 คือตัวชี้วัด เป็นเครื่องมือที่เกิดจากการนำตัวเลขข้อมูลดิบของราคาหรือปริมาณการซื้อขาย มาคำนวณด้วยสูตรทางคณิตศาสตร์ โดยเทรดเดอร์ที่ใช้การวิเคราะห์ทางเทคนิคจะเอาเอา ตัวบ่งชี้</w:t>
      </w:r>
      <w:r w:rsidR="004F7AFC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Indicator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 มาใช้ในการวิเคราะห์ทิศทางของราคาและใช้การตัดสินใจซื้อขาย</w:t>
      </w:r>
    </w:p>
    <w:p w:rsidR="00063CD5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BB0C6C" w:rsidRPr="00882D9E">
        <w:rPr>
          <w:rFonts w:ascii="TH SarabunPSK" w:hAnsi="TH SarabunPSK" w:cs="TH SarabunPSK"/>
          <w:sz w:val="32"/>
          <w:szCs w:val="32"/>
        </w:rPr>
        <w:t>1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ดัชนีการเคลื่อนที่ของทิศทางโดยเฉลี่ย</w:t>
      </w:r>
      <w:r w:rsidR="00AD3BD6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842A2C" w:rsidRPr="00882D9E">
        <w:rPr>
          <w:rFonts w:ascii="TH SarabunPSK" w:hAnsi="TH SarabunPSK" w:cs="TH SarabunPSK"/>
          <w:sz w:val="32"/>
          <w:szCs w:val="32"/>
        </w:rPr>
        <w:t>ADX</w:t>
      </w:r>
      <w:r w:rsidR="00063CD5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63CD5" w:rsidRPr="00882D9E">
        <w:rPr>
          <w:rFonts w:ascii="TH SarabunPSK" w:hAnsi="TH SarabunPSK" w:cs="TH SarabunPSK"/>
          <w:sz w:val="32"/>
          <w:szCs w:val="32"/>
        </w:rPr>
        <w:t xml:space="preserve">Average Directional Movement </w:t>
      </w:r>
    </w:p>
    <w:p w:rsidR="00FD2003" w:rsidRP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</w:rPr>
        <w:t>Index</w:t>
      </w:r>
      <w:r w:rsidRPr="00882D9E">
        <w:rPr>
          <w:rFonts w:ascii="TH SarabunPSK" w:hAnsi="TH SarabunPSK" w:cs="TH SarabunPSK"/>
          <w:sz w:val="32"/>
          <w:szCs w:val="32"/>
          <w:cs/>
        </w:rPr>
        <w:t>)</w:t>
      </w:r>
    </w:p>
    <w:p w:rsidR="00FD2003" w:rsidRP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พัฒนาโดย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Welles Wilder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โดยที่จะคำนวณจากการเปรียบเทียบช่วงราคาสูงสุด ต่ำสุดของเวลาปัจจุบัน</w:t>
      </w:r>
      <w:r w:rsidR="00A42E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T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และคาคาสูงสุดต่ำสุดของเวลาก่อนหน้า</w:t>
      </w:r>
      <w:r w:rsidR="004F7A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T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-</w:t>
      </w:r>
      <w:r w:rsidR="00FD2003" w:rsidRPr="00FD2003">
        <w:rPr>
          <w:rFonts w:ascii="TH SarabunPSK" w:hAnsi="TH SarabunPSK" w:cs="TH SarabunPSK"/>
          <w:sz w:val="32"/>
          <w:szCs w:val="32"/>
        </w:rPr>
        <w:t>1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) โดยถ้า </w:t>
      </w:r>
      <w:r w:rsidR="00FD2003" w:rsidRPr="00FD2003">
        <w:rPr>
          <w:rFonts w:ascii="TH SarabunPSK" w:hAnsi="TH SarabunPSK" w:cs="TH SarabunPSK"/>
          <w:sz w:val="32"/>
          <w:szCs w:val="32"/>
        </w:rPr>
        <w:t>DM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เป็นบวก</w:t>
      </w:r>
      <w:r w:rsidR="00A764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DM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+) แสดงว่าราคาปัจจุบันสูงขึ้นกว่าราคาช่วงที่ผ่านมา และถ้า</w:t>
      </w:r>
      <w:r w:rsidR="00FD2003" w:rsidRPr="00FD2003">
        <w:rPr>
          <w:rFonts w:ascii="TH SarabunPSK" w:hAnsi="TH SarabunPSK" w:cs="TH SarabunPSK"/>
          <w:sz w:val="32"/>
          <w:szCs w:val="32"/>
        </w:rPr>
        <w:t>DM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เป็นลบ</w:t>
      </w:r>
      <w:r w:rsidR="00A42E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(-</w:t>
      </w:r>
      <w:r w:rsidR="00FD2003" w:rsidRPr="00FD2003">
        <w:rPr>
          <w:rFonts w:ascii="TH SarabunPSK" w:hAnsi="TH SarabunPSK" w:cs="TH SarabunPSK"/>
          <w:sz w:val="32"/>
          <w:szCs w:val="32"/>
        </w:rPr>
        <w:t>DM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แสดงว่าราคาของปัจจุบันสูงขึ้นกว่าราคาของช่วงเวลาก่อนหน้า โดยการตำนวณหา</w:t>
      </w:r>
      <w:r w:rsidR="00FD2003" w:rsidRPr="00FD2003">
        <w:rPr>
          <w:rFonts w:ascii="TH SarabunPSK" w:hAnsi="TH SarabunPSK" w:cs="TH SarabunPSK"/>
          <w:sz w:val="32"/>
          <w:szCs w:val="32"/>
        </w:rPr>
        <w:t>DI</w:t>
      </w:r>
      <w:r w:rsidR="00A42E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Directional Index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) นั้นจะนำค่า </w:t>
      </w:r>
      <w:r w:rsidR="00FD2003" w:rsidRPr="00FD2003">
        <w:rPr>
          <w:rFonts w:ascii="TH SarabunPSK" w:hAnsi="TH SarabunPSK" w:cs="TH SarabunPSK"/>
          <w:sz w:val="32"/>
          <w:szCs w:val="32"/>
        </w:rPr>
        <w:t>TR</w:t>
      </w:r>
      <w:r w:rsidR="00A42E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True range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ที่ได้สูงสุดสามค่า</w:t>
      </w:r>
      <w:r w:rsidR="002F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>A1,</w:t>
      </w:r>
      <w:r w:rsidR="002F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>A2,</w:t>
      </w:r>
      <w:r w:rsidR="002F07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>A3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จากเงื่อนไขดังนี้</w:t>
      </w:r>
    </w:p>
    <w:p w:rsidR="00FD2003" w:rsidRPr="00FD2003" w:rsidRDefault="00C80CB4" w:rsidP="00985FE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จุดสูงสุด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high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– จุดต่ำสุด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Low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ของช่วงเวลาปัจจุบัน</w:t>
      </w:r>
    </w:p>
    <w:p w:rsidR="00FD2003" w:rsidRPr="00FD2003" w:rsidRDefault="00C80CB4" w:rsidP="00985FE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จุดสูงสุด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high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ของเวลาปัจจุบัน – จุดต่ำสุด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Low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ของช่วงเวลาก่อนหน้า</w:t>
      </w:r>
    </w:p>
    <w:p w:rsidR="003129D5" w:rsidRDefault="00C80CB4" w:rsidP="00985FE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ราคาปิด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Close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ช่วงเวลาก่อนหน้า – ราคาปิด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842A2C" w:rsidRPr="00FD2003">
        <w:rPr>
          <w:rFonts w:ascii="TH SarabunPSK" w:hAnsi="TH SarabunPSK" w:cs="TH SarabunPSK"/>
          <w:sz w:val="32"/>
          <w:szCs w:val="32"/>
        </w:rPr>
        <w:t>Close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</w:t>
      </w:r>
      <w:r w:rsidR="00842A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ปัจจุบัน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299"/>
      </w:tblGrid>
      <w:tr w:rsidR="00840EA9" w:rsidRPr="00015695" w:rsidTr="005F4984">
        <w:tc>
          <w:tcPr>
            <w:tcW w:w="7285" w:type="dxa"/>
            <w:vAlign w:val="center"/>
          </w:tcPr>
          <w:p w:rsidR="00840EA9" w:rsidRPr="00015695" w:rsidRDefault="00840EA9" w:rsidP="00015695">
            <m:oMathPara>
              <m:oMath>
                <m:r>
                  <w:rPr>
                    <w:rFonts w:ascii="Cambria Math" w:hAnsi="Cambria Math"/>
                    <w:cs/>
                  </w:rPr>
                  <m:t>+</m:t>
                </m:r>
                <m:r>
                  <w:rPr>
                    <w:rFonts w:ascii="Cambria Math" w:hAnsi="Cambria Math"/>
                  </w:rPr>
                  <m:t>DI</m:t>
                </m:r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+DM*100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TR</m:t>
                    </m:r>
                  </m:den>
                </m:f>
              </m:oMath>
            </m:oMathPara>
          </w:p>
        </w:tc>
        <w:tc>
          <w:tcPr>
            <w:tcW w:w="1299" w:type="dxa"/>
            <w:vAlign w:val="center"/>
          </w:tcPr>
          <w:p w:rsidR="00840EA9" w:rsidRPr="00015695" w:rsidRDefault="00840B8D" w:rsidP="0001569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15695">
              <w:rPr>
                <w:rFonts w:ascii="TH SarabunPSK" w:hAnsi="TH SarabunPSK" w:cs="TH SarabunPSK"/>
                <w:sz w:val="32"/>
                <w:szCs w:val="32"/>
              </w:rPr>
              <w:t>(2.1)</w:t>
            </w:r>
          </w:p>
        </w:tc>
      </w:tr>
      <w:tr w:rsidR="00840EA9" w:rsidRPr="00015695" w:rsidTr="005F4984">
        <w:tc>
          <w:tcPr>
            <w:tcW w:w="7285" w:type="dxa"/>
            <w:vAlign w:val="center"/>
          </w:tcPr>
          <w:p w:rsidR="00840EA9" w:rsidRPr="00015695" w:rsidRDefault="00840EA9" w:rsidP="00015695">
            <m:oMathPara>
              <m:oMath>
                <m:r>
                  <w:rPr>
                    <w:rFonts w:ascii="Cambria Math" w:hAnsi="Cambria Math"/>
                  </w:rPr>
                  <m:t>-DI</m:t>
                </m:r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-DM*100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TR</m:t>
                    </m:r>
                  </m:den>
                </m:f>
              </m:oMath>
            </m:oMathPara>
          </w:p>
        </w:tc>
        <w:tc>
          <w:tcPr>
            <w:tcW w:w="1299" w:type="dxa"/>
            <w:vAlign w:val="center"/>
          </w:tcPr>
          <w:p w:rsidR="00840EA9" w:rsidRPr="00015695" w:rsidRDefault="00840B8D" w:rsidP="0001569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15695">
              <w:rPr>
                <w:rFonts w:ascii="TH SarabunPSK" w:hAnsi="TH SarabunPSK" w:cs="TH SarabunPSK"/>
                <w:sz w:val="32"/>
                <w:szCs w:val="32"/>
              </w:rPr>
              <w:t>(2.2)</w:t>
            </w:r>
          </w:p>
        </w:tc>
      </w:tr>
    </w:tbl>
    <w:p w:rsidR="00840EA9" w:rsidRDefault="00840EA9" w:rsidP="00840E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  <w:cs/>
        </w:rPr>
        <w:lastRenderedPageBreak/>
        <w:t xml:space="preserve">ซึ่งค่าของ </w:t>
      </w:r>
      <w:r w:rsidRPr="00FD2003">
        <w:rPr>
          <w:rFonts w:ascii="TH SarabunPSK" w:hAnsi="TH SarabunPSK" w:cs="TH SarabunPSK"/>
          <w:sz w:val="32"/>
          <w:szCs w:val="32"/>
        </w:rPr>
        <w:t xml:space="preserve">Directional Movement Index </w:t>
      </w:r>
      <w:r w:rsidRPr="00FD2003">
        <w:rPr>
          <w:rFonts w:ascii="TH SarabunPSK" w:hAnsi="TH SarabunPSK" w:cs="TH SarabunPSK"/>
          <w:sz w:val="32"/>
          <w:szCs w:val="32"/>
          <w:cs/>
        </w:rPr>
        <w:t>(</w:t>
      </w:r>
      <w:r w:rsidRPr="00FD2003">
        <w:rPr>
          <w:rFonts w:ascii="TH SarabunPSK" w:hAnsi="TH SarabunPSK" w:cs="TH SarabunPSK"/>
          <w:sz w:val="32"/>
          <w:szCs w:val="32"/>
        </w:rPr>
        <w:t>DMI</w:t>
      </w:r>
      <w:r w:rsidRPr="00FD2003">
        <w:rPr>
          <w:rFonts w:ascii="TH SarabunPSK" w:hAnsi="TH SarabunPSK" w:cs="TH SarabunPSK"/>
          <w:sz w:val="32"/>
          <w:szCs w:val="32"/>
          <w:cs/>
        </w:rPr>
        <w:t>) คำนวณได้จาก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299"/>
      </w:tblGrid>
      <w:tr w:rsidR="008A5ACD" w:rsidTr="00EA58A7">
        <w:tc>
          <w:tcPr>
            <w:tcW w:w="7285" w:type="dxa"/>
            <w:vAlign w:val="center"/>
          </w:tcPr>
          <w:p w:rsidR="008A5ACD" w:rsidRPr="00015695" w:rsidRDefault="008A5ACD" w:rsidP="00015695">
            <m:oMathPara>
              <m:oMath>
                <m:r>
                  <w:rPr>
                    <w:rFonts w:ascii="Cambria Math" w:hAnsi="Cambria Math"/>
                  </w:rPr>
                  <m:t>DX14</m:t>
                </m:r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+DI14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-DI14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[(DI14)+(-DI14)]</m:t>
                    </m:r>
                  </m:den>
                </m:f>
              </m:oMath>
            </m:oMathPara>
          </w:p>
        </w:tc>
        <w:tc>
          <w:tcPr>
            <w:tcW w:w="1299" w:type="dxa"/>
            <w:vAlign w:val="center"/>
          </w:tcPr>
          <w:p w:rsidR="008A5ACD" w:rsidRDefault="008A5ACD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(2.3)</w:t>
            </w:r>
          </w:p>
        </w:tc>
      </w:tr>
    </w:tbl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2</w:t>
      </w:r>
      <w:r w:rsidR="00842A2C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กรอบเส้นเบี่ยงเบนมาตรฐาน</w:t>
      </w:r>
      <w:r w:rsidR="00842A2C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2F078B" w:rsidRPr="00882D9E">
        <w:rPr>
          <w:rFonts w:ascii="TH SarabunPSK" w:hAnsi="TH SarabunPSK" w:cs="TH SarabunPSK"/>
          <w:sz w:val="32"/>
          <w:szCs w:val="32"/>
        </w:rPr>
        <w:t>BB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Bollinger Band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</w:p>
    <w:p w:rsidR="00FD2003" w:rsidRPr="00882D9E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พัฒนาขึ้นโดย 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John Bollinger, Bollinger Bands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Band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วัดความผันผวนมีกรอบข้างล่างและข้างบนเส้น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MA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ค่าความผันผวนวัดตาม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Standard Deviation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ซึ่งเปลี่ยนแปลงเมื่อความผันพวนเพิ่มขึ้นและลดลง กรอบนั้นจะกว้างแคบขึ้นอยู่กับความผันผวน เมื่อผันผวนสูงกรอบจะกว้างและเมื่อผันผวนต่ำกรอบจะแคบ ด้วยความยืดหยุ่นนี้ทำให้มันสามารถใช้กับกราฟหุ้นหรือหลักทรัพย์ตัวอื่น</w:t>
      </w:r>
    </w:p>
    <w:p w:rsidR="00FD2003" w:rsidRPr="00882D9E" w:rsidRDefault="00FD200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>การคำนวณ</w:t>
      </w:r>
    </w:p>
    <w:p w:rsidR="00FD2003" w:rsidRPr="0002194F" w:rsidRDefault="00EB5041" w:rsidP="00985FEE">
      <w:pPr>
        <w:pStyle w:val="ListParagraph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2194F">
        <w:rPr>
          <w:rFonts w:ascii="TH SarabunPSK" w:hAnsi="TH SarabunPSK" w:cs="TH SarabunPSK"/>
          <w:sz w:val="32"/>
          <w:szCs w:val="32"/>
        </w:rPr>
        <w:t>Upper Band</w:t>
      </w:r>
      <w:r w:rsidR="00EF3AED" w:rsidRPr="0002194F">
        <w:rPr>
          <w:rFonts w:ascii="TH SarabunPSK" w:hAnsi="TH SarabunPSK" w:cs="TH SarabunPSK"/>
          <w:sz w:val="32"/>
          <w:szCs w:val="32"/>
        </w:rPr>
        <w:t>: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ขอบบน คำนวณมาจาก </w:t>
      </w:r>
      <w:r w:rsidR="00FD2003" w:rsidRPr="0002194F">
        <w:rPr>
          <w:rFonts w:ascii="TH SarabunPSK" w:hAnsi="TH SarabunPSK" w:cs="TH SarabunPSK"/>
          <w:sz w:val="32"/>
          <w:szCs w:val="32"/>
        </w:rPr>
        <w:t>SMA 20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วัน + </w:t>
      </w:r>
      <w:r w:rsidR="00FD2003" w:rsidRPr="0002194F">
        <w:rPr>
          <w:rFonts w:ascii="TH SarabunPSK" w:hAnsi="TH SarabunPSK" w:cs="TH SarabunPSK"/>
          <w:sz w:val="32"/>
          <w:szCs w:val="32"/>
        </w:rPr>
        <w:t>standard deviation 20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วัน </w:t>
      </w:r>
      <w:r w:rsidR="00FD2003" w:rsidRPr="0002194F">
        <w:rPr>
          <w:rFonts w:ascii="TH SarabunPSK" w:hAnsi="TH SarabunPSK" w:cs="TH SarabunPSK"/>
          <w:sz w:val="32"/>
          <w:szCs w:val="32"/>
        </w:rPr>
        <w:t>x 2</w:t>
      </w:r>
    </w:p>
    <w:p w:rsidR="00FD2003" w:rsidRPr="0002194F" w:rsidRDefault="00EF3AED" w:rsidP="00985FEE">
      <w:pPr>
        <w:pStyle w:val="ListParagraph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2194F">
        <w:rPr>
          <w:rFonts w:ascii="TH SarabunPSK" w:hAnsi="TH SarabunPSK" w:cs="TH SarabunPSK"/>
          <w:sz w:val="32"/>
          <w:szCs w:val="32"/>
        </w:rPr>
        <w:t>Middle Band: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ขอบกลาง คำนวณจาก </w:t>
      </w:r>
      <w:r w:rsidR="00FD2003" w:rsidRPr="0002194F">
        <w:rPr>
          <w:rFonts w:ascii="TH SarabunPSK" w:hAnsi="TH SarabunPSK" w:cs="TH SarabunPSK"/>
          <w:sz w:val="32"/>
          <w:szCs w:val="32"/>
        </w:rPr>
        <w:t xml:space="preserve">simple moving average 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02194F">
        <w:rPr>
          <w:rFonts w:ascii="TH SarabunPSK" w:hAnsi="TH SarabunPSK" w:cs="TH SarabunPSK"/>
          <w:sz w:val="32"/>
          <w:szCs w:val="32"/>
        </w:rPr>
        <w:t>SMA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D2003" w:rsidRPr="0002194F">
        <w:rPr>
          <w:rFonts w:ascii="TH SarabunPSK" w:hAnsi="TH SarabunPSK" w:cs="TH SarabunPSK"/>
          <w:sz w:val="32"/>
          <w:szCs w:val="32"/>
        </w:rPr>
        <w:t>20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วัน</w:t>
      </w:r>
    </w:p>
    <w:p w:rsidR="00FD2003" w:rsidRDefault="00EF3AED" w:rsidP="00985FEE">
      <w:pPr>
        <w:pStyle w:val="ListParagraph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2194F">
        <w:rPr>
          <w:rFonts w:ascii="TH SarabunPSK" w:hAnsi="TH SarabunPSK" w:cs="TH SarabunPSK"/>
          <w:sz w:val="32"/>
          <w:szCs w:val="32"/>
        </w:rPr>
        <w:t>Lower Band: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ขอบล่าง คำนวณมาจาก </w:t>
      </w:r>
      <w:r w:rsidR="00FD2003" w:rsidRPr="0002194F">
        <w:rPr>
          <w:rFonts w:ascii="TH SarabunPSK" w:hAnsi="TH SarabunPSK" w:cs="TH SarabunPSK"/>
          <w:sz w:val="32"/>
          <w:szCs w:val="32"/>
        </w:rPr>
        <w:t>SMA 20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วัน - </w:t>
      </w:r>
      <w:r w:rsidR="00FD2003" w:rsidRPr="0002194F">
        <w:rPr>
          <w:rFonts w:ascii="TH SarabunPSK" w:hAnsi="TH SarabunPSK" w:cs="TH SarabunPSK"/>
          <w:sz w:val="32"/>
          <w:szCs w:val="32"/>
        </w:rPr>
        <w:t>standard deviation 20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 xml:space="preserve"> วัน </w:t>
      </w:r>
      <w:r w:rsidR="00FD2003" w:rsidRPr="0002194F">
        <w:rPr>
          <w:rFonts w:ascii="TH SarabunPSK" w:hAnsi="TH SarabunPSK" w:cs="TH SarabunPSK"/>
          <w:sz w:val="32"/>
          <w:szCs w:val="32"/>
        </w:rPr>
        <w:t xml:space="preserve">x 2 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16</w:t>
      </w:r>
      <w:r w:rsidR="00FD2003" w:rsidRPr="0002194F">
        <w:rPr>
          <w:rFonts w:ascii="TH SarabunPSK" w:hAnsi="TH SarabunPSK" w:cs="TH SarabunPSK"/>
          <w:sz w:val="32"/>
          <w:szCs w:val="32"/>
          <w:cs/>
        </w:rPr>
        <w:t>]</w:t>
      </w:r>
    </w:p>
    <w:p w:rsidR="0002194F" w:rsidRPr="0002194F" w:rsidRDefault="0002194F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2003" w:rsidRPr="00FD2003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3</w:t>
      </w:r>
      <w:r w:rsidR="00DB4A95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เส้นค่าเฉลี่ยเคลื่อนที่แบบล้อมกรอบ</w:t>
      </w:r>
      <w:r w:rsidR="00EB5041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Envelopes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</w:p>
    <w:p w:rsidR="00FD2003" w:rsidRP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DB4A95">
        <w:rPr>
          <w:rFonts w:ascii="TH SarabunPSK" w:hAnsi="TH SarabunPSK" w:cs="TH SarabunPSK" w:hint="cs"/>
          <w:sz w:val="32"/>
          <w:szCs w:val="32"/>
          <w:cs/>
        </w:rPr>
        <w:t>เ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ป็นเครื่องมือวิเคราะห์โดยการหาช่องการซื้อขายหุ้น (</w:t>
      </w:r>
      <w:r w:rsidR="00FD2003" w:rsidRPr="00FD2003">
        <w:rPr>
          <w:rFonts w:ascii="TH SarabunPSK" w:hAnsi="TH SarabunPSK" w:cs="TH SarabunPSK"/>
          <w:sz w:val="32"/>
          <w:szCs w:val="32"/>
        </w:rPr>
        <w:t>TRADING BANDS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เพื่อนำมาเป็นกรอบบน (</w:t>
      </w:r>
      <w:r w:rsidR="00FD2003" w:rsidRPr="00FD2003">
        <w:rPr>
          <w:rFonts w:ascii="TH SarabunPSK" w:hAnsi="TH SarabunPSK" w:cs="TH SarabunPSK"/>
          <w:sz w:val="32"/>
          <w:szCs w:val="32"/>
        </w:rPr>
        <w:t>UPPER BAND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และกรอบล่าง (</w:t>
      </w:r>
      <w:r w:rsidR="00FD2003" w:rsidRPr="00FD2003">
        <w:rPr>
          <w:rFonts w:ascii="TH SarabunPSK" w:hAnsi="TH SarabunPSK" w:cs="TH SarabunPSK"/>
          <w:sz w:val="32"/>
          <w:szCs w:val="32"/>
        </w:rPr>
        <w:t>LOWER BAND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สำหรับการเคลื่อนไหวของราคาหุ้น โดยวิธีการเคลื่อนเส้นค่าเฉลี่ย รอบบนและกรอบล่างดังกล่าวนี้ทำหน้าที่เสมือนเป็นตัวกลั่นกรอง  (</w:t>
      </w:r>
      <w:r w:rsidR="00FD2003" w:rsidRPr="00FD2003">
        <w:rPr>
          <w:rFonts w:ascii="TH SarabunPSK" w:hAnsi="TH SarabunPSK" w:cs="TH SarabunPSK"/>
          <w:sz w:val="32"/>
          <w:szCs w:val="32"/>
        </w:rPr>
        <w:t>FILTER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สัญญาณซื้อหรือขาย จากการที่ราคาตัดเส้นค่าเฉลี่ยขึ้นหรือลง</w:t>
      </w:r>
    </w:p>
    <w:p w:rsid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  <w:cs/>
        </w:rPr>
        <w:t>การคำนวณ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299"/>
      </w:tblGrid>
      <w:tr w:rsidR="00472623" w:rsidTr="00EA58A7">
        <w:tc>
          <w:tcPr>
            <w:tcW w:w="7285" w:type="dxa"/>
            <w:vAlign w:val="center"/>
          </w:tcPr>
          <w:p w:rsidR="00472623" w:rsidRDefault="00472623" w:rsidP="00EA58A7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 xml:space="preserve">Mat </w:t>
            </w:r>
            <w:r w:rsidRPr="00FD200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+ </w:t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>cMAt</w:t>
            </w:r>
          </w:p>
        </w:tc>
        <w:tc>
          <w:tcPr>
            <w:tcW w:w="1299" w:type="dxa"/>
            <w:vAlign w:val="center"/>
          </w:tcPr>
          <w:p w:rsidR="00472623" w:rsidRDefault="00472623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(2.4)</w:t>
            </w:r>
          </w:p>
        </w:tc>
      </w:tr>
      <w:tr w:rsidR="00472623" w:rsidTr="00EA58A7">
        <w:tc>
          <w:tcPr>
            <w:tcW w:w="7285" w:type="dxa"/>
            <w:vAlign w:val="center"/>
          </w:tcPr>
          <w:p w:rsidR="00472623" w:rsidRDefault="00472623" w:rsidP="00EA58A7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 xml:space="preserve">Mat </w:t>
            </w:r>
            <w:r w:rsidRPr="00FD200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>cMAt</w:t>
            </w:r>
          </w:p>
        </w:tc>
        <w:tc>
          <w:tcPr>
            <w:tcW w:w="1299" w:type="dxa"/>
            <w:vAlign w:val="center"/>
          </w:tcPr>
          <w:p w:rsidR="00472623" w:rsidRDefault="00472623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(2.5)</w:t>
            </w:r>
          </w:p>
        </w:tc>
      </w:tr>
    </w:tbl>
    <w:p w:rsidR="00FD2003" w:rsidRP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  <w:cs/>
        </w:rPr>
        <w:t>โดยที่</w:t>
      </w:r>
    </w:p>
    <w:p w:rsidR="00FD2003" w:rsidRPr="00FD2003" w:rsidRDefault="00FD2003" w:rsidP="00985FEE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</w:rPr>
        <w:t>BU</w:t>
      </w:r>
      <w:r w:rsidR="00FF0667">
        <w:rPr>
          <w:rFonts w:ascii="TH SarabunPSK" w:hAnsi="TH SarabunPSK" w:cs="TH SarabunPSK"/>
          <w:sz w:val="32"/>
          <w:szCs w:val="32"/>
        </w:rPr>
        <w:tab/>
      </w:r>
      <w:r w:rsidR="0014013E">
        <w:rPr>
          <w:rFonts w:ascii="TH SarabunPSK" w:hAnsi="TH SarabunPSK" w:cs="TH SarabunPSK"/>
          <w:sz w:val="32"/>
          <w:szCs w:val="32"/>
          <w:cs/>
        </w:rPr>
        <w:t>=</w:t>
      </w:r>
      <w:r w:rsidR="0014013E">
        <w:rPr>
          <w:rFonts w:ascii="TH SarabunPSK" w:hAnsi="TH SarabunPSK" w:cs="TH SarabunPSK"/>
          <w:sz w:val="32"/>
          <w:szCs w:val="32"/>
        </w:rPr>
        <w:tab/>
      </w:r>
      <w:r w:rsidRPr="00FD2003">
        <w:rPr>
          <w:rFonts w:ascii="TH SarabunPSK" w:hAnsi="TH SarabunPSK" w:cs="TH SarabunPSK"/>
          <w:sz w:val="32"/>
          <w:szCs w:val="32"/>
          <w:cs/>
        </w:rPr>
        <w:t>เส้นกรอบบน</w:t>
      </w:r>
    </w:p>
    <w:p w:rsidR="00FD2003" w:rsidRPr="00FD2003" w:rsidRDefault="00FD2003" w:rsidP="00985FEE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</w:rPr>
        <w:t>BL</w:t>
      </w:r>
      <w:r w:rsidR="00FF0667">
        <w:rPr>
          <w:rFonts w:ascii="TH SarabunPSK" w:hAnsi="TH SarabunPSK" w:cs="TH SarabunPSK"/>
          <w:sz w:val="32"/>
          <w:szCs w:val="32"/>
        </w:rPr>
        <w:tab/>
      </w:r>
      <w:r w:rsidR="0014013E">
        <w:rPr>
          <w:rFonts w:ascii="TH SarabunPSK" w:hAnsi="TH SarabunPSK" w:cs="TH SarabunPSK"/>
          <w:sz w:val="32"/>
          <w:szCs w:val="32"/>
          <w:cs/>
        </w:rPr>
        <w:t>=</w:t>
      </w:r>
      <w:r w:rsidR="0014013E">
        <w:rPr>
          <w:rFonts w:ascii="TH SarabunPSK" w:hAnsi="TH SarabunPSK" w:cs="TH SarabunPSK"/>
          <w:sz w:val="32"/>
          <w:szCs w:val="32"/>
        </w:rPr>
        <w:tab/>
      </w:r>
      <w:r w:rsidRPr="00FD2003">
        <w:rPr>
          <w:rFonts w:ascii="TH SarabunPSK" w:hAnsi="TH SarabunPSK" w:cs="TH SarabunPSK"/>
          <w:sz w:val="32"/>
          <w:szCs w:val="32"/>
          <w:cs/>
        </w:rPr>
        <w:t>เส้นกรอบล่าง</w:t>
      </w:r>
    </w:p>
    <w:p w:rsidR="00FD2003" w:rsidRPr="00FD2003" w:rsidRDefault="00FF0667" w:rsidP="00985FEE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ab/>
      </w:r>
      <w:r w:rsidR="0014013E">
        <w:rPr>
          <w:rFonts w:ascii="TH SarabunPSK" w:hAnsi="TH SarabunPSK" w:cs="TH SarabunPSK"/>
          <w:sz w:val="32"/>
          <w:szCs w:val="32"/>
          <w:cs/>
        </w:rPr>
        <w:t>=</w:t>
      </w:r>
      <w:r w:rsidR="0014013E">
        <w:rPr>
          <w:rFonts w:ascii="TH SarabunPSK" w:hAnsi="TH SarabunPSK" w:cs="TH SarabunPSK"/>
          <w:sz w:val="32"/>
          <w:szCs w:val="32"/>
        </w:rPr>
        <w:tab/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เปอร์เซ็นต์ อยู่ระหว่าง </w:t>
      </w:r>
      <w:r w:rsidR="00FD2003" w:rsidRPr="00FD2003">
        <w:rPr>
          <w:rFonts w:ascii="TH SarabunPSK" w:hAnsi="TH SarabunPSK" w:cs="TH SarabunPSK"/>
          <w:sz w:val="32"/>
          <w:szCs w:val="32"/>
        </w:rPr>
        <w:t>0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="00FD2003" w:rsidRPr="00FD2003">
        <w:rPr>
          <w:rFonts w:ascii="TH SarabunPSK" w:hAnsi="TH SarabunPSK" w:cs="TH SarabunPSK"/>
          <w:sz w:val="32"/>
          <w:szCs w:val="32"/>
        </w:rPr>
        <w:t>100</w:t>
      </w:r>
    </w:p>
    <w:p w:rsidR="00FD2003" w:rsidRPr="00FD2003" w:rsidRDefault="00FF0667" w:rsidP="00985FEE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Mat</w:t>
      </w:r>
      <w:r>
        <w:rPr>
          <w:rFonts w:ascii="TH SarabunPSK" w:hAnsi="TH SarabunPSK" w:cs="TH SarabunPSK"/>
          <w:sz w:val="32"/>
          <w:szCs w:val="32"/>
        </w:rPr>
        <w:tab/>
      </w:r>
      <w:r w:rsidR="0014013E">
        <w:rPr>
          <w:rFonts w:ascii="TH SarabunPSK" w:hAnsi="TH SarabunPSK" w:cs="TH SarabunPSK"/>
          <w:sz w:val="32"/>
          <w:szCs w:val="32"/>
          <w:cs/>
        </w:rPr>
        <w:t>=</w:t>
      </w:r>
      <w:r w:rsidR="0014013E">
        <w:rPr>
          <w:rFonts w:ascii="TH SarabunPSK" w:hAnsi="TH SarabunPSK" w:cs="TH SarabunPSK"/>
          <w:sz w:val="32"/>
          <w:szCs w:val="32"/>
        </w:rPr>
        <w:tab/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เส้นค่าเฉลี่ยเคลื่อนที่ </w:t>
      </w:r>
      <w:r w:rsidR="0049158C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36</w:t>
      </w:r>
      <w:r w:rsidR="0049158C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4</w:t>
      </w:r>
      <w:r w:rsidR="00FF0667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อิชิโมกุ</w:t>
      </w:r>
      <w:r w:rsidR="00FF0667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Ichimoku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015695">
        <w:rPr>
          <w:rFonts w:ascii="TH SarabunPSK" w:hAnsi="TH SarabunPSK" w:cs="TH SarabunPSK"/>
          <w:sz w:val="32"/>
          <w:szCs w:val="32"/>
        </w:rPr>
        <w:t xml:space="preserve"> </w:t>
      </w:r>
      <w:r w:rsidR="00015695">
        <w:rPr>
          <w:cs/>
        </w:rPr>
        <w:t>[</w:t>
      </w:r>
      <w:r w:rsidR="00015695">
        <w:t>2</w:t>
      </w:r>
      <w:r w:rsidR="00015695">
        <w:rPr>
          <w:cs/>
        </w:rPr>
        <w:t>]</w:t>
      </w:r>
    </w:p>
    <w:p w:rsidR="00FD2003" w:rsidRPr="00882D9E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ถูกพัฒนาโดย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Goichi Hosoda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เป็นเครื่องมือที่ทรงประสิทธิภาพที่จะใช้ระบุแนวรับแนวต้าน ในการวิเคราะห์ทิศทาง และการหาน้ำหนักของทิศทางพร้อมกับการให้สัญญาณเทรด</w:t>
      </w:r>
    </w:p>
    <w:p w:rsidR="00FD2003" w:rsidRPr="00882D9E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>การคำนวณ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015695" w:rsidTr="00015695">
        <w:tc>
          <w:tcPr>
            <w:tcW w:w="7645" w:type="dxa"/>
            <w:vAlign w:val="center"/>
          </w:tcPr>
          <w:p w:rsidR="00015695" w:rsidRPr="00015695" w:rsidRDefault="00015695" w:rsidP="00015695">
            <m:oMathPara>
              <m:oMath>
                <m:r>
                  <w:rPr>
                    <w:rFonts w:ascii="Cambria Math" w:hAnsi="Cambria Math"/>
                  </w:rPr>
                  <w:lastRenderedPageBreak/>
                  <m:t>Tenkan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sen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Conversion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Line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(9</m:t>
                    </m:r>
                    <m:r>
                      <m:rPr>
                        <m:sty m:val="p"/>
                      </m:rPr>
                      <w:rPr>
                        <w:rFonts w:ascii="Arial" w:hAnsi="Arial" w:cs="Arial" w:hint="cs"/>
                        <w:cs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period high)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(9</m:t>
                    </m:r>
                    <m:r>
                      <m:rPr>
                        <m:sty m:val="p"/>
                      </m:rPr>
                      <w:rPr>
                        <w:rFonts w:ascii="Arial" w:hAnsi="Arial" w:cs="Arial" w:hint="cs"/>
                        <w:cs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period low)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015695" w:rsidRDefault="00015695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(2.6)</w:t>
            </w:r>
          </w:p>
        </w:tc>
      </w:tr>
      <w:tr w:rsidR="00015695" w:rsidTr="00015695">
        <w:tc>
          <w:tcPr>
            <w:tcW w:w="7645" w:type="dxa"/>
            <w:vAlign w:val="center"/>
          </w:tcPr>
          <w:p w:rsidR="00015695" w:rsidRPr="00015695" w:rsidRDefault="00015695" w:rsidP="00015695">
            <w:pPr>
              <w:rPr>
                <w:rFonts w:ascii="Calibri" w:eastAsia="Times New Roman" w:hAnsi="Calibri" w:cs="Cordia New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Kijun-sen (Base Line)</m:t>
                </m:r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(26-period high) +(26-period low)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015695" w:rsidRDefault="00015695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(2.7)</w:t>
            </w:r>
          </w:p>
        </w:tc>
      </w:tr>
      <w:tr w:rsidR="00015695" w:rsidTr="00015695">
        <w:tc>
          <w:tcPr>
            <w:tcW w:w="7645" w:type="dxa"/>
            <w:vAlign w:val="center"/>
          </w:tcPr>
          <w:p w:rsidR="00015695" w:rsidRPr="00015695" w:rsidRDefault="00015695" w:rsidP="00015695">
            <w:pPr>
              <w:rPr>
                <w:rFonts w:ascii="Calibri" w:eastAsia="Times New Roman" w:hAnsi="Calibri" w:cs="Cordia New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Senkou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Span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Leading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Span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Conversion Line + Base Line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015695" w:rsidRDefault="00015695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(2.8)</w:t>
            </w:r>
          </w:p>
        </w:tc>
      </w:tr>
      <w:tr w:rsidR="00015695" w:rsidTr="00015695">
        <w:tc>
          <w:tcPr>
            <w:tcW w:w="7645" w:type="dxa"/>
            <w:vAlign w:val="center"/>
          </w:tcPr>
          <w:p w:rsidR="00015695" w:rsidRPr="00015695" w:rsidRDefault="00015695" w:rsidP="00015695">
            <w:pPr>
              <w:rPr>
                <w:rFonts w:ascii="Calibri" w:eastAsia="Times New Roman" w:hAnsi="Calibri" w:cs="Cordia New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Senkou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Span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Leading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Span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52</m:t>
                        </m:r>
                        <m:r>
                          <m:rPr>
                            <m:sty m:val="p"/>
                          </m:rPr>
                          <w:rPr>
                            <w:rFonts w:ascii="Arial" w:hAnsi="Arial" w:cs="Arial" w:hint="cs"/>
                            <w:cs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period high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s/>
                          </w:rPr>
                          <m:t xml:space="preserve">+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52</m:t>
                        </m:r>
                        <m:r>
                          <m:rPr>
                            <m:sty m:val="p"/>
                          </m:rPr>
                          <w:rPr>
                            <w:rFonts w:ascii="Arial" w:hAnsi="Arial" w:cs="Arial" w:hint="cs"/>
                            <w:cs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period low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015695" w:rsidRDefault="00015695" w:rsidP="00015695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(2.9)</w:t>
            </w:r>
          </w:p>
        </w:tc>
      </w:tr>
    </w:tbl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5</w:t>
      </w:r>
      <w:r w:rsidR="00DE48A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เส้นค่าเฉลี่ยเคลื่อนที่</w:t>
      </w:r>
      <w:r w:rsidR="00DE48A3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DE48A3" w:rsidRPr="00882D9E">
        <w:rPr>
          <w:rFonts w:ascii="TH SarabunPSK" w:hAnsi="TH SarabunPSK" w:cs="TH SarabunPSK"/>
          <w:sz w:val="32"/>
          <w:szCs w:val="32"/>
        </w:rPr>
        <w:t>MA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Moving Average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EA58A7">
        <w:rPr>
          <w:rFonts w:ascii="TH SarabunPSK" w:hAnsi="TH SarabunPSK" w:cs="TH SarabunPSK"/>
          <w:sz w:val="32"/>
          <w:szCs w:val="32"/>
        </w:rPr>
        <w:t xml:space="preserve"> </w:t>
      </w:r>
      <w:r w:rsidR="00EA58A7">
        <w:rPr>
          <w:rFonts w:ascii="TH SarabunPSK" w:hAnsi="TH SarabunPSK" w:cs="TH SarabunPSK"/>
          <w:sz w:val="32"/>
          <w:szCs w:val="32"/>
          <w:cs/>
        </w:rPr>
        <w:t>[</w:t>
      </w:r>
      <w:r w:rsidR="00EA58A7">
        <w:rPr>
          <w:rFonts w:ascii="TH SarabunPSK" w:hAnsi="TH SarabunPSK" w:cs="TH SarabunPSK"/>
          <w:sz w:val="32"/>
          <w:szCs w:val="32"/>
        </w:rPr>
        <w:t>37</w:t>
      </w:r>
      <w:r w:rsidR="00EA58A7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882D9E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เป็นเครื่องมือทางเทคนิคที่ใช้กันแพร่หลายวิธีหนึ่ง เนื่องจากใช้ได้ง่ายและสามารถนำไปใช้ประกอบกับเครื่องมือทางเทคนิคต่าง ๆ ได้อีกด้วย ซึ่งเส้นค่าเฉลี่ยเคลื่อนที่ที่นิยมใช้กันมีอยู่ </w:t>
      </w:r>
      <w:r w:rsidR="00FD2003" w:rsidRPr="00882D9E">
        <w:rPr>
          <w:rFonts w:ascii="TH SarabunPSK" w:hAnsi="TH SarabunPSK" w:cs="TH SarabunPSK"/>
          <w:sz w:val="32"/>
          <w:szCs w:val="32"/>
        </w:rPr>
        <w:t>2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ประเภทคือ </w:t>
      </w:r>
      <w:r w:rsidR="00FD2003" w:rsidRPr="00882D9E">
        <w:rPr>
          <w:rFonts w:ascii="TH SarabunPSK" w:hAnsi="TH SarabunPSK" w:cs="TH SarabunPSK"/>
          <w:sz w:val="32"/>
          <w:szCs w:val="32"/>
        </w:rPr>
        <w:t>Simple Moving Average</w:t>
      </w:r>
      <w:r w:rsidR="0042006F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SMA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) เกิดขึ้นจากการคำนวณราคาเฉลี่ยของหลักทรัพย์ภายใต้ช่วงเวลาใดเวลาหนึ่ง ซึ่งส่วนใหญ่แล้วจะใช้ราคาปิด ค่า </w:t>
      </w:r>
      <w:r w:rsidR="00FD2003" w:rsidRPr="00882D9E">
        <w:rPr>
          <w:rFonts w:ascii="TH SarabunPSK" w:hAnsi="TH SarabunPSK" w:cs="TH SarabunPSK"/>
          <w:sz w:val="32"/>
          <w:szCs w:val="32"/>
        </w:rPr>
        <w:t>Moving Average 5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วันคือการนำผลรวมของราคา </w:t>
      </w:r>
      <w:r w:rsidR="00FD2003" w:rsidRPr="00882D9E">
        <w:rPr>
          <w:rFonts w:ascii="TH SarabunPSK" w:hAnsi="TH SarabunPSK" w:cs="TH SarabunPSK"/>
          <w:sz w:val="32"/>
          <w:szCs w:val="32"/>
        </w:rPr>
        <w:t>5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วันแล้วหารด้วย </w:t>
      </w:r>
      <w:r w:rsidR="00FD2003" w:rsidRPr="00882D9E">
        <w:rPr>
          <w:rFonts w:ascii="TH SarabunPSK" w:hAnsi="TH SarabunPSK" w:cs="TH SarabunPSK"/>
          <w:sz w:val="32"/>
          <w:szCs w:val="32"/>
        </w:rPr>
        <w:t>5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อย่างที่ชื่อของมันเรียก ค่า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MA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คือค่าเฉลี่ยของการเคลื่อนไหวของราคา  ข้อมูลเก่าจะถูกเพิกเฉย </w:t>
      </w:r>
      <w:r w:rsidR="0042006F" w:rsidRPr="00882D9E">
        <w:rPr>
          <w:rFonts w:ascii="TH SarabunPSK" w:hAnsi="TH SarabunPSK" w:cs="TH SarabunPSK"/>
          <w:sz w:val="32"/>
          <w:szCs w:val="32"/>
          <w:cs/>
        </w:rPr>
        <w:t>และข้อมูลใหม่จะถูกใช้คำนวณ</w:t>
      </w:r>
      <w:r w:rsidR="0042006F" w:rsidRPr="00882D9E">
        <w:rPr>
          <w:rFonts w:ascii="TH SarabunPSK" w:hAnsi="TH SarabunPSK" w:cs="TH SarabunPSK"/>
          <w:sz w:val="32"/>
          <w:szCs w:val="32"/>
        </w:rPr>
        <w:t xml:space="preserve"> Exponential Moving Average </w:t>
      </w:r>
      <w:r w:rsidR="0042006F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42006F" w:rsidRPr="00882D9E">
        <w:rPr>
          <w:rFonts w:ascii="TH SarabunPSK" w:hAnsi="TH SarabunPSK" w:cs="TH SarabunPSK"/>
          <w:sz w:val="32"/>
          <w:szCs w:val="32"/>
        </w:rPr>
        <w:t>EMA</w:t>
      </w:r>
      <w:r w:rsidR="0042006F" w:rsidRPr="00882D9E">
        <w:rPr>
          <w:rFonts w:ascii="TH SarabunPSK" w:hAnsi="TH SarabunPSK" w:cs="TH SarabunPSK"/>
          <w:sz w:val="32"/>
          <w:szCs w:val="32"/>
          <w:cs/>
        </w:rPr>
        <w:t xml:space="preserve">) ค่า </w:t>
      </w:r>
      <w:r w:rsidR="0042006F" w:rsidRPr="00882D9E">
        <w:rPr>
          <w:rFonts w:ascii="TH SarabunPSK" w:hAnsi="TH SarabunPSK" w:cs="TH SarabunPSK"/>
          <w:sz w:val="32"/>
          <w:szCs w:val="32"/>
        </w:rPr>
        <w:t xml:space="preserve">Exponential moving averages </w:t>
      </w:r>
      <w:r w:rsidR="0042006F" w:rsidRPr="00882D9E">
        <w:rPr>
          <w:rFonts w:ascii="TH SarabunPSK" w:hAnsi="TH SarabunPSK" w:cs="TH SarabunPSK"/>
          <w:sz w:val="32"/>
          <w:szCs w:val="32"/>
          <w:cs/>
        </w:rPr>
        <w:t xml:space="preserve">ลดความล่าช้าโดยการใช้ค่าถ่วงน้ำหนักกับราคาปัจจุบัน ค่าถ่วงน้ำหนักประยุกต์ใช้กับราคาปัจจุบันขึ้นอยู่กับจำนวนของช่วงเวลาที่ใช้ในค่า </w:t>
      </w:r>
      <w:r w:rsidR="0042006F" w:rsidRPr="00882D9E">
        <w:rPr>
          <w:rFonts w:ascii="TH SarabunPSK" w:hAnsi="TH SarabunPSK" w:cs="TH SarabunPSK"/>
          <w:sz w:val="32"/>
          <w:szCs w:val="32"/>
        </w:rPr>
        <w:t xml:space="preserve">MA </w:t>
      </w:r>
      <w:r w:rsidR="0049158C">
        <w:rPr>
          <w:rFonts w:ascii="TH SarabunPSK" w:hAnsi="TH SarabunPSK" w:cs="TH SarabunPSK"/>
          <w:sz w:val="32"/>
          <w:szCs w:val="32"/>
          <w:cs/>
        </w:rPr>
        <w:t>[</w:t>
      </w:r>
      <w:r w:rsidR="001E11FE">
        <w:rPr>
          <w:rFonts w:ascii="TH SarabunPSK" w:hAnsi="TH SarabunPSK" w:cs="TH SarabunPSK"/>
          <w:sz w:val="32"/>
          <w:szCs w:val="32"/>
        </w:rPr>
        <w:t>3</w:t>
      </w:r>
      <w:r w:rsidR="0049158C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6</w:t>
      </w:r>
      <w:r w:rsidR="00CE664E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พาราโบราเอสเออาร์</w:t>
      </w:r>
      <w:r w:rsidR="00CE664E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CE664E" w:rsidRPr="00882D9E">
        <w:rPr>
          <w:rFonts w:ascii="TH SarabunPSK" w:hAnsi="TH SarabunPSK" w:cs="TH SarabunPSK"/>
          <w:sz w:val="32"/>
          <w:szCs w:val="32"/>
        </w:rPr>
        <w:t>SAR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Parabolic Stop and Reverse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</w:p>
    <w:p w:rsid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ถูกพัฒนาโดย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Welles Wilder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เขาเรียกระบบที่เขาพัฒนาขึ้นว่า "</w:t>
      </w:r>
      <w:r w:rsidR="00FD2003" w:rsidRPr="00882D9E">
        <w:rPr>
          <w:rFonts w:ascii="TH SarabunPSK" w:hAnsi="TH SarabunPSK" w:cs="TH SarabunPSK"/>
          <w:sz w:val="32"/>
          <w:szCs w:val="32"/>
        </w:rPr>
        <w:t>Parabolic Time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/</w:t>
      </w:r>
      <w:r w:rsidR="00FD2003" w:rsidRPr="00882D9E">
        <w:rPr>
          <w:rFonts w:ascii="TH SarabunPSK" w:hAnsi="TH SarabunPSK" w:cs="TH SarabunPSK"/>
          <w:sz w:val="32"/>
          <w:szCs w:val="32"/>
        </w:rPr>
        <w:t>Price System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" ซึ่งเผยแพร่แนวคิดนี้ตอนปี </w:t>
      </w:r>
      <w:r w:rsidR="00FD2003" w:rsidRPr="00882D9E">
        <w:rPr>
          <w:rFonts w:ascii="TH SarabunPSK" w:hAnsi="TH SarabunPSK" w:cs="TH SarabunPSK"/>
          <w:sz w:val="32"/>
          <w:szCs w:val="32"/>
        </w:rPr>
        <w:t>1978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ในบทความ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New Concepts in Technical Trading Systems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หลักการพิจารณาการเคลื่อนที่ของราคา ตามแนวโน้มต่างๆ พิจารณาการเพิ่มหรือลดของราคาเทียบกับจุดอ้างอิงก่อนหน้า โดยคำนวณสมการของ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SAR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ได้ดังนี้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DA0A43" w:rsidTr="00646228">
        <w:tc>
          <w:tcPr>
            <w:tcW w:w="7645" w:type="dxa"/>
            <w:vAlign w:val="center"/>
          </w:tcPr>
          <w:p w:rsidR="00DA0A43" w:rsidRPr="00DA0A43" w:rsidRDefault="00DA0A43" w:rsidP="00DA0A43">
            <w:pPr>
              <w:jc w:val="center"/>
              <w:rPr>
                <w:rFonts w:ascii="Calibri" w:eastAsia="Times New Roman" w:hAnsi="Calibri" w:cs="Cordia New"/>
                <w:b/>
                <w:bCs/>
                <w:iCs/>
              </w:rPr>
            </w:pPr>
            <w:r w:rsidRPr="00882D9E">
              <w:rPr>
                <w:rFonts w:ascii="TH SarabunPSK" w:hAnsi="TH SarabunPSK" w:cs="TH SarabunPSK"/>
                <w:sz w:val="32"/>
                <w:szCs w:val="32"/>
              </w:rPr>
              <w:t>PSARn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>+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 xml:space="preserve">PSARn 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>+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AF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>*(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 xml:space="preserve">EP 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PSARn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39" w:type="dxa"/>
            <w:vAlign w:val="center"/>
          </w:tcPr>
          <w:p w:rsidR="00DA0A43" w:rsidRDefault="00AA4E80" w:rsidP="00646228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(2.10</w:t>
            </w:r>
            <w:r w:rsidR="00DA0A4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FD2003" w:rsidRPr="00882D9E" w:rsidRDefault="0040011F" w:rsidP="00985FEE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ราคาจุดสูงสุดหรือต่ำสุด ก่อนหน้าบนแนวโน้ม</w:t>
      </w:r>
    </w:p>
    <w:p w:rsidR="00574EF1" w:rsidRDefault="00FD2003" w:rsidP="00985FE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</w:rPr>
        <w:t xml:space="preserve">Acceleration Factor </w:t>
      </w:r>
      <w:r w:rsidRPr="00882D9E">
        <w:rPr>
          <w:rFonts w:ascii="TH SarabunPSK" w:hAnsi="TH SarabunPSK" w:cs="TH SarabunPSK"/>
          <w:sz w:val="32"/>
          <w:szCs w:val="32"/>
          <w:cs/>
        </w:rPr>
        <w:t>(</w:t>
      </w:r>
      <w:r w:rsidRPr="00882D9E">
        <w:rPr>
          <w:rFonts w:ascii="TH SarabunPSK" w:hAnsi="TH SarabunPSK" w:cs="TH SarabunPSK"/>
          <w:sz w:val="32"/>
          <w:szCs w:val="32"/>
        </w:rPr>
        <w:t>AF</w:t>
      </w:r>
      <w:r w:rsidR="0040011F">
        <w:rPr>
          <w:rFonts w:ascii="TH SarabunPSK" w:hAnsi="TH SarabunPSK" w:cs="TH SarabunPSK"/>
          <w:sz w:val="32"/>
          <w:szCs w:val="32"/>
          <w:cs/>
        </w:rPr>
        <w:t>)</w:t>
      </w:r>
      <w:r w:rsidR="0040011F">
        <w:rPr>
          <w:rFonts w:ascii="TH SarabunPSK" w:hAnsi="TH SarabunPSK" w:cs="TH SarabunPSK"/>
          <w:sz w:val="32"/>
          <w:szCs w:val="32"/>
        </w:rPr>
        <w:tab/>
      </w:r>
      <w:r w:rsidRPr="00882D9E">
        <w:rPr>
          <w:rFonts w:ascii="TH SarabunPSK" w:hAnsi="TH SarabunPSK" w:cs="TH SarabunPSK"/>
          <w:sz w:val="32"/>
          <w:szCs w:val="32"/>
          <w:cs/>
        </w:rPr>
        <w:t>=</w:t>
      </w:r>
      <w:r w:rsidR="0040011F">
        <w:rPr>
          <w:rFonts w:ascii="TH SarabunPSK" w:hAnsi="TH SarabunPSK" w:cs="TH SarabunPSK"/>
          <w:sz w:val="32"/>
          <w:szCs w:val="32"/>
        </w:rPr>
        <w:tab/>
      </w:r>
      <w:r w:rsidRPr="00882D9E">
        <w:rPr>
          <w:rFonts w:ascii="TH SarabunPSK" w:hAnsi="TH SarabunPSK" w:cs="TH SarabunPSK"/>
          <w:sz w:val="32"/>
          <w:szCs w:val="32"/>
          <w:cs/>
        </w:rPr>
        <w:t xml:space="preserve">ค่าปกติคือ </w:t>
      </w:r>
      <w:r w:rsidRPr="00882D9E">
        <w:rPr>
          <w:rFonts w:ascii="TH SarabunPSK" w:hAnsi="TH SarabunPSK" w:cs="TH SarabunPSK"/>
          <w:sz w:val="32"/>
          <w:szCs w:val="32"/>
        </w:rPr>
        <w:t>0</w:t>
      </w:r>
      <w:r w:rsidRPr="00882D9E">
        <w:rPr>
          <w:rFonts w:ascii="TH SarabunPSK" w:hAnsi="TH SarabunPSK" w:cs="TH SarabunPSK"/>
          <w:sz w:val="32"/>
          <w:szCs w:val="32"/>
          <w:cs/>
        </w:rPr>
        <w:t>.</w:t>
      </w:r>
      <w:r w:rsidRPr="00882D9E">
        <w:rPr>
          <w:rFonts w:ascii="TH SarabunPSK" w:hAnsi="TH SarabunPSK" w:cs="TH SarabunPSK"/>
          <w:sz w:val="32"/>
          <w:szCs w:val="32"/>
        </w:rPr>
        <w:t xml:space="preserve">02 </w:t>
      </w:r>
      <w:r w:rsidRPr="00882D9E">
        <w:rPr>
          <w:rFonts w:ascii="TH SarabunPSK" w:hAnsi="TH SarabunPSK" w:cs="TH SarabunPSK"/>
          <w:sz w:val="32"/>
          <w:szCs w:val="32"/>
          <w:cs/>
        </w:rPr>
        <w:t>(</w:t>
      </w:r>
      <w:r w:rsidRPr="00882D9E">
        <w:rPr>
          <w:rFonts w:ascii="TH SarabunPSK" w:hAnsi="TH SarabunPSK" w:cs="TH SarabunPSK"/>
          <w:sz w:val="32"/>
          <w:szCs w:val="32"/>
        </w:rPr>
        <w:t>2</w:t>
      </w:r>
      <w:r w:rsidRPr="00882D9E">
        <w:rPr>
          <w:rFonts w:ascii="TH SarabunPSK" w:hAnsi="TH SarabunPSK" w:cs="TH SarabunPSK"/>
          <w:sz w:val="32"/>
          <w:szCs w:val="32"/>
          <w:cs/>
        </w:rPr>
        <w:t xml:space="preserve">%) หมายถึง </w:t>
      </w:r>
      <w:r w:rsidR="00574EF1">
        <w:rPr>
          <w:rFonts w:ascii="TH SarabunPSK" w:hAnsi="TH SarabunPSK" w:cs="TH SarabunPSK"/>
          <w:sz w:val="32"/>
          <w:szCs w:val="32"/>
        </w:rPr>
        <w:t>Step increase</w:t>
      </w:r>
    </w:p>
    <w:p w:rsidR="00FD2003" w:rsidRPr="00882D9E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ครั้งละ </w:t>
      </w:r>
      <w:r w:rsidRPr="00882D9E">
        <w:rPr>
          <w:rFonts w:ascii="TH SarabunPSK" w:hAnsi="TH SarabunPSK" w:cs="TH SarabunPSK"/>
          <w:sz w:val="32"/>
          <w:szCs w:val="32"/>
        </w:rPr>
        <w:t>0</w:t>
      </w:r>
      <w:r w:rsidRPr="00882D9E">
        <w:rPr>
          <w:rFonts w:ascii="TH SarabunPSK" w:hAnsi="TH SarabunPSK" w:cs="TH SarabunPSK"/>
          <w:sz w:val="32"/>
          <w:szCs w:val="32"/>
          <w:cs/>
        </w:rPr>
        <w:t>.</w:t>
      </w:r>
      <w:r w:rsidRPr="00882D9E">
        <w:rPr>
          <w:rFonts w:ascii="TH SarabunPSK" w:hAnsi="TH SarabunPSK" w:cs="TH SarabunPSK"/>
          <w:sz w:val="32"/>
          <w:szCs w:val="32"/>
        </w:rPr>
        <w:t xml:space="preserve">02 </w:t>
      </w:r>
      <w:r w:rsidRPr="00882D9E">
        <w:rPr>
          <w:rFonts w:ascii="TH SarabunPSK" w:hAnsi="TH SarabunPSK" w:cs="TH SarabunPSK"/>
          <w:sz w:val="32"/>
          <w:szCs w:val="32"/>
          <w:cs/>
        </w:rPr>
        <w:t>(</w:t>
      </w:r>
      <w:r w:rsidRPr="00882D9E">
        <w:rPr>
          <w:rFonts w:ascii="TH SarabunPSK" w:hAnsi="TH SarabunPSK" w:cs="TH SarabunPSK"/>
          <w:sz w:val="32"/>
          <w:szCs w:val="32"/>
        </w:rPr>
        <w:t>2</w:t>
      </w:r>
      <w:r w:rsidRPr="00882D9E">
        <w:rPr>
          <w:rFonts w:ascii="TH SarabunPSK" w:hAnsi="TH SarabunPSK" w:cs="TH SarabunPSK"/>
          <w:sz w:val="32"/>
          <w:szCs w:val="32"/>
          <w:cs/>
        </w:rPr>
        <w:t>%)</w:t>
      </w:r>
      <w:r w:rsidR="00124773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2D9E">
        <w:rPr>
          <w:rFonts w:ascii="TH SarabunPSK" w:hAnsi="TH SarabunPSK" w:cs="TH SarabunPSK"/>
          <w:sz w:val="32"/>
          <w:szCs w:val="32"/>
          <w:cs/>
        </w:rPr>
        <w:t xml:space="preserve">เพิ่มค่า </w:t>
      </w:r>
      <w:r w:rsidR="0040011F">
        <w:rPr>
          <w:rFonts w:ascii="TH SarabunPSK" w:hAnsi="TH SarabunPSK" w:cs="TH SarabunPSK"/>
          <w:sz w:val="32"/>
          <w:szCs w:val="32"/>
        </w:rPr>
        <w:t>maximum</w:t>
      </w:r>
      <w:r w:rsidR="0040011F">
        <w:rPr>
          <w:rFonts w:ascii="TH SarabunPSK" w:hAnsi="TH SarabunPSK" w:cs="TH SarabunPSK"/>
          <w:sz w:val="32"/>
          <w:szCs w:val="32"/>
        </w:rPr>
        <w:tab/>
      </w:r>
      <w:r w:rsidR="0040011F">
        <w:rPr>
          <w:rFonts w:ascii="TH SarabunPSK" w:hAnsi="TH SarabunPSK" w:cs="TH SarabunPSK"/>
          <w:sz w:val="32"/>
          <w:szCs w:val="32"/>
          <w:cs/>
        </w:rPr>
        <w:t>=</w:t>
      </w:r>
      <w:r w:rsidR="0040011F">
        <w:rPr>
          <w:rFonts w:ascii="TH SarabunPSK" w:hAnsi="TH SarabunPSK" w:cs="TH SarabunPSK"/>
          <w:sz w:val="32"/>
          <w:szCs w:val="32"/>
        </w:rPr>
        <w:tab/>
      </w:r>
      <w:r w:rsidRPr="00882D9E">
        <w:rPr>
          <w:rFonts w:ascii="TH SarabunPSK" w:hAnsi="TH SarabunPSK" w:cs="TH SarabunPSK"/>
          <w:sz w:val="32"/>
          <w:szCs w:val="32"/>
        </w:rPr>
        <w:t>0</w:t>
      </w:r>
      <w:r w:rsidRPr="00882D9E">
        <w:rPr>
          <w:rFonts w:ascii="TH SarabunPSK" w:hAnsi="TH SarabunPSK" w:cs="TH SarabunPSK"/>
          <w:sz w:val="32"/>
          <w:szCs w:val="32"/>
          <w:cs/>
        </w:rPr>
        <w:t>.</w:t>
      </w:r>
      <w:r w:rsidRPr="00882D9E">
        <w:rPr>
          <w:rFonts w:ascii="TH SarabunPSK" w:hAnsi="TH SarabunPSK" w:cs="TH SarabunPSK"/>
          <w:sz w:val="32"/>
          <w:szCs w:val="32"/>
        </w:rPr>
        <w:t xml:space="preserve">20 </w:t>
      </w:r>
      <w:r w:rsidRPr="00882D9E">
        <w:rPr>
          <w:rFonts w:ascii="TH SarabunPSK" w:hAnsi="TH SarabunPSK" w:cs="TH SarabunPSK"/>
          <w:sz w:val="32"/>
          <w:szCs w:val="32"/>
          <w:cs/>
        </w:rPr>
        <w:t>(</w:t>
      </w:r>
      <w:r w:rsidRPr="00882D9E">
        <w:rPr>
          <w:rFonts w:ascii="TH SarabunPSK" w:hAnsi="TH SarabunPSK" w:cs="TH SarabunPSK"/>
          <w:sz w:val="32"/>
          <w:szCs w:val="32"/>
        </w:rPr>
        <w:t>20</w:t>
      </w:r>
      <w:r w:rsidRPr="00882D9E">
        <w:rPr>
          <w:rFonts w:ascii="TH SarabunPSK" w:hAnsi="TH SarabunPSK" w:cs="TH SarabunPSK"/>
          <w:sz w:val="32"/>
          <w:szCs w:val="32"/>
          <w:cs/>
        </w:rPr>
        <w:t>%)</w:t>
      </w:r>
    </w:p>
    <w:p w:rsidR="00FD2003" w:rsidRPr="00882D9E" w:rsidRDefault="00FD2003" w:rsidP="00985FEE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</w:rPr>
        <w:t>PSARn</w:t>
      </w:r>
      <w:r w:rsidRPr="00882D9E">
        <w:rPr>
          <w:rFonts w:ascii="TH SarabunPSK" w:hAnsi="TH SarabunPSK" w:cs="TH SarabunPSK"/>
          <w:sz w:val="32"/>
          <w:szCs w:val="32"/>
          <w:cs/>
        </w:rPr>
        <w:t>+</w:t>
      </w:r>
      <w:r w:rsidR="0040011F">
        <w:rPr>
          <w:rFonts w:ascii="TH SarabunPSK" w:hAnsi="TH SarabunPSK" w:cs="TH SarabunPSK"/>
          <w:sz w:val="32"/>
          <w:szCs w:val="32"/>
        </w:rPr>
        <w:t>1</w:t>
      </w:r>
      <w:r w:rsidR="0040011F">
        <w:rPr>
          <w:rFonts w:ascii="TH SarabunPSK" w:hAnsi="TH SarabunPSK" w:cs="TH SarabunPSK"/>
          <w:sz w:val="32"/>
          <w:szCs w:val="32"/>
        </w:rPr>
        <w:tab/>
      </w:r>
      <w:r w:rsidR="0040011F">
        <w:rPr>
          <w:rFonts w:ascii="TH SarabunPSK" w:hAnsi="TH SarabunPSK" w:cs="TH SarabunPSK"/>
          <w:sz w:val="32"/>
          <w:szCs w:val="32"/>
          <w:cs/>
        </w:rPr>
        <w:t>=</w:t>
      </w:r>
      <w:r w:rsidR="0040011F">
        <w:rPr>
          <w:rFonts w:ascii="TH SarabunPSK" w:hAnsi="TH SarabunPSK" w:cs="TH SarabunPSK"/>
          <w:sz w:val="32"/>
          <w:szCs w:val="32"/>
        </w:rPr>
        <w:tab/>
      </w:r>
      <w:r w:rsidRPr="00882D9E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F5487F" w:rsidRPr="00882D9E">
        <w:rPr>
          <w:rFonts w:ascii="TH SarabunPSK" w:hAnsi="TH SarabunPSK" w:cs="TH SarabunPSK"/>
          <w:sz w:val="32"/>
          <w:szCs w:val="32"/>
        </w:rPr>
        <w:t xml:space="preserve">PSAR </w:t>
      </w:r>
      <w:r w:rsidRPr="00882D9E">
        <w:rPr>
          <w:rFonts w:ascii="TH SarabunPSK" w:hAnsi="TH SarabunPSK" w:cs="TH SarabunPSK"/>
          <w:sz w:val="32"/>
          <w:szCs w:val="32"/>
          <w:cs/>
        </w:rPr>
        <w:t>ล่าสุด</w:t>
      </w:r>
    </w:p>
    <w:p w:rsidR="00FD2003" w:rsidRPr="00882D9E" w:rsidRDefault="0040011F" w:rsidP="00985FEE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PSARn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F5487F" w:rsidRPr="00882D9E">
        <w:rPr>
          <w:rFonts w:ascii="TH SarabunPSK" w:hAnsi="TH SarabunPSK" w:cs="TH SarabunPSK"/>
          <w:sz w:val="32"/>
          <w:szCs w:val="32"/>
        </w:rPr>
        <w:t>PSAR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ก่อนหน้า 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7</w:t>
      </w:r>
      <w:r w:rsidR="00C6539C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ค่าเบี่ยงเบนมาตรฐานใช้วัดความผันผวน</w:t>
      </w:r>
      <w:r w:rsidR="001764A9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C6539C" w:rsidRPr="00882D9E">
        <w:rPr>
          <w:rFonts w:ascii="TH SarabunPSK" w:hAnsi="TH SarabunPSK" w:cs="TH SarabunPSK"/>
          <w:sz w:val="32"/>
          <w:szCs w:val="32"/>
        </w:rPr>
        <w:t>StdDev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Standard Deviation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7D67F4">
        <w:rPr>
          <w:rFonts w:ascii="TH SarabunPSK" w:hAnsi="TH SarabunPSK" w:cs="TH SarabunPSK"/>
          <w:sz w:val="32"/>
          <w:szCs w:val="32"/>
        </w:rPr>
        <w:t xml:space="preserve"> </w:t>
      </w:r>
      <w:r w:rsidR="007D67F4">
        <w:rPr>
          <w:rFonts w:ascii="TH SarabunPSK" w:hAnsi="TH SarabunPSK" w:cs="TH SarabunPSK"/>
          <w:sz w:val="32"/>
          <w:szCs w:val="32"/>
          <w:cs/>
        </w:rPr>
        <w:t>[</w:t>
      </w:r>
      <w:r w:rsidR="007D67F4">
        <w:rPr>
          <w:rFonts w:ascii="TH SarabunPSK" w:hAnsi="TH SarabunPSK" w:cs="TH SarabunPSK"/>
          <w:sz w:val="32"/>
          <w:szCs w:val="32"/>
        </w:rPr>
        <w:t>4</w:t>
      </w:r>
      <w:r w:rsidR="007D67F4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คิดค้นโดย ฟรานซิส กาลตัน (</w:t>
      </w:r>
      <w:r w:rsidR="00FD2003" w:rsidRPr="00882D9E">
        <w:rPr>
          <w:rFonts w:ascii="TH SarabunPSK" w:hAnsi="TH SarabunPSK" w:cs="TH SarabunPSK"/>
          <w:sz w:val="32"/>
          <w:szCs w:val="32"/>
        </w:rPr>
        <w:t>Francis Galton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) ในช่วงปลายคริสต์ทศวรรษ </w:t>
      </w:r>
      <w:r w:rsidR="00FD2003" w:rsidRPr="00882D9E">
        <w:rPr>
          <w:rFonts w:ascii="TH SarabunPSK" w:hAnsi="TH SarabunPSK" w:cs="TH SarabunPSK"/>
          <w:sz w:val="32"/>
          <w:szCs w:val="32"/>
        </w:rPr>
        <w:t>1860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จุดประสงค์ของการคำนวณค่าเบียงเบนมาตรฐานก็คือหาค่าการกระจายตัวของข้อมูลที่ออกหากจากค่าเฉลี่ยกลางของข้อมูล ค่ายิ่งมากแสดงว่ามีการแปรปรวนหรือการกระจายของข้อมูลสูง </w:t>
      </w:r>
    </w:p>
    <w:p w:rsidR="007D67F4" w:rsidRDefault="007D67F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D67F4" w:rsidRPr="00882D9E" w:rsidRDefault="007D67F4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8</w:t>
      </w:r>
      <w:r w:rsidR="00B67E0B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ค่าเฉลี่ยความผันผวนของตลาด</w:t>
      </w:r>
      <w:r w:rsidR="00B67E0B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B67E0B" w:rsidRPr="00882D9E">
        <w:rPr>
          <w:rFonts w:ascii="TH SarabunPSK" w:hAnsi="TH SarabunPSK" w:cs="TH SarabunPSK"/>
          <w:sz w:val="32"/>
          <w:szCs w:val="32"/>
        </w:rPr>
        <w:t>ATR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Average True Range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C00F55">
        <w:rPr>
          <w:rFonts w:ascii="TH SarabunPSK" w:hAnsi="TH SarabunPSK" w:cs="TH SarabunPSK"/>
          <w:sz w:val="32"/>
          <w:szCs w:val="32"/>
        </w:rPr>
        <w:t xml:space="preserve"> </w:t>
      </w:r>
      <w:r w:rsidR="00C00F55">
        <w:rPr>
          <w:rFonts w:ascii="TH SarabunPSK" w:hAnsi="TH SarabunPSK" w:cs="TH SarabunPSK"/>
          <w:sz w:val="32"/>
          <w:szCs w:val="32"/>
          <w:cs/>
        </w:rPr>
        <w:t>[</w:t>
      </w:r>
      <w:r w:rsidR="00C00F55">
        <w:rPr>
          <w:rFonts w:ascii="TH SarabunPSK" w:hAnsi="TH SarabunPSK" w:cs="TH SarabunPSK"/>
          <w:sz w:val="32"/>
          <w:szCs w:val="32"/>
        </w:rPr>
        <w:t>5</w:t>
      </w:r>
      <w:r w:rsidR="00C00F55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882D9E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พัฒนาโดย  </w:t>
      </w:r>
      <w:r w:rsidR="00FD2003" w:rsidRPr="00882D9E">
        <w:rPr>
          <w:rFonts w:ascii="TH SarabunPSK" w:hAnsi="TH SarabunPSK" w:cs="TH SarabunPSK"/>
          <w:sz w:val="32"/>
          <w:szCs w:val="32"/>
        </w:rPr>
        <w:t>J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FD2003" w:rsidRPr="00882D9E">
        <w:rPr>
          <w:rFonts w:ascii="TH SarabunPSK" w:hAnsi="TH SarabunPSK" w:cs="TH SarabunPSK"/>
          <w:sz w:val="32"/>
          <w:szCs w:val="32"/>
        </w:rPr>
        <w:t>Welles Wilder</w:t>
      </w:r>
      <w:r w:rsidR="00B67E0B" w:rsidRPr="00882D9E">
        <w:rPr>
          <w:rFonts w:ascii="TH SarabunPSK" w:hAnsi="TH SarabunPSK" w:cs="TH SarabunPSK"/>
          <w:sz w:val="32"/>
          <w:szCs w:val="32"/>
        </w:rPr>
        <w:t xml:space="preserve">, the Average True Range </w:t>
      </w:r>
      <w:r w:rsidR="00B67E0B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B67E0B" w:rsidRPr="00882D9E">
        <w:rPr>
          <w:rFonts w:ascii="TH SarabunPSK" w:hAnsi="TH SarabunPSK" w:cs="TH SarabunPSK"/>
          <w:sz w:val="32"/>
          <w:szCs w:val="32"/>
        </w:rPr>
        <w:t>ATR</w:t>
      </w:r>
      <w:r w:rsidR="00B67E0B" w:rsidRPr="00882D9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Indicator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ที่วัดความผันผวน เช่นเดียวกับเครื่องมืออื่น ๆ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Wilder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ได้ออกแบบ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ATR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กับสินค้าโภคภัณฑ์และราคารายวัน โภคภัณฑ์นั้นค่อนข้างจะผันกว่าหุ้น สูตรความผันผวนนั้นจะขึ้นอยู่กับราคา </w:t>
      </w:r>
      <w:r w:rsidR="00FD2003" w:rsidRPr="00882D9E">
        <w:rPr>
          <w:rFonts w:ascii="TH SarabunPSK" w:hAnsi="TH SarabunPSK" w:cs="TH SarabunPSK"/>
          <w:sz w:val="32"/>
          <w:szCs w:val="32"/>
        </w:rPr>
        <w:t>High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ราคา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Low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เพื่อจั</w:t>
      </w:r>
      <w:r w:rsidR="00B67E0B" w:rsidRPr="00882D9E">
        <w:rPr>
          <w:rFonts w:ascii="TH SarabunPSK" w:hAnsi="TH SarabunPSK" w:cs="TH SarabunPSK"/>
          <w:sz w:val="32"/>
          <w:szCs w:val="32"/>
          <w:cs/>
        </w:rPr>
        <w:t xml:space="preserve">บความผันผวน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Wilder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Average True Range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ในการจะจำความผันวผวน ซึ่งมีสิ่งสำคัญที่ต้องรู้คือ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ATR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ไม่สามารถบอกทิศทางได้ แต่บอกได้แค่ความผันผวน</w:t>
      </w:r>
    </w:p>
    <w:p w:rsid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>การคำนวณ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9623FD" w:rsidTr="00646228">
        <w:tc>
          <w:tcPr>
            <w:tcW w:w="7645" w:type="dxa"/>
            <w:vAlign w:val="center"/>
          </w:tcPr>
          <w:p w:rsidR="009623FD" w:rsidRPr="00EE1F9A" w:rsidRDefault="009623FD" w:rsidP="00EE1F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2D9E">
              <w:rPr>
                <w:rFonts w:ascii="TH SarabunPSK" w:hAnsi="TH SarabunPSK" w:cs="TH SarabunPSK"/>
                <w:sz w:val="32"/>
                <w:szCs w:val="32"/>
              </w:rPr>
              <w:t xml:space="preserve">ATR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ปัจจุบัน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m:oMath>
              <m:f>
                <m:f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H SarabunPSK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H SarabunPSK"/>
                          <w:sz w:val="28"/>
                        </w:rPr>
                        <m:t>Prior ATR x 13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  <w:cs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</w:rPr>
                    <m:t>Current TR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</w:rPr>
                    <m:t>14</m:t>
                  </m:r>
                </m:den>
              </m:f>
            </m:oMath>
          </w:p>
        </w:tc>
        <w:tc>
          <w:tcPr>
            <w:tcW w:w="939" w:type="dxa"/>
            <w:vAlign w:val="center"/>
          </w:tcPr>
          <w:p w:rsidR="009623FD" w:rsidRDefault="009623FD" w:rsidP="009623FD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(2.11)</w:t>
            </w:r>
          </w:p>
        </w:tc>
      </w:tr>
    </w:tbl>
    <w:p w:rsidR="00FD2003" w:rsidRPr="00995F2B" w:rsidRDefault="00832581" w:rsidP="00985FEE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5F2B">
        <w:rPr>
          <w:rFonts w:ascii="TH SarabunPSK" w:hAnsi="TH SarabunPSK" w:cs="TH SarabunPSK"/>
          <w:sz w:val="32"/>
          <w:szCs w:val="32"/>
          <w:cs/>
        </w:rPr>
        <w:t>ค</w:t>
      </w:r>
      <w:r w:rsidRPr="00995F2B">
        <w:rPr>
          <w:rFonts w:ascii="TH SarabunPSK" w:hAnsi="TH SarabunPSK" w:cs="TH SarabunPSK" w:hint="cs"/>
          <w:sz w:val="32"/>
          <w:szCs w:val="32"/>
          <w:cs/>
        </w:rPr>
        <w:t>ู</w:t>
      </w:r>
      <w:r w:rsidR="00FD2003" w:rsidRPr="00995F2B">
        <w:rPr>
          <w:rFonts w:ascii="TH SarabunPSK" w:hAnsi="TH SarabunPSK" w:cs="TH SarabunPSK"/>
          <w:sz w:val="32"/>
          <w:szCs w:val="32"/>
          <w:cs/>
        </w:rPr>
        <w:t xml:space="preserve">ณด้วย </w:t>
      </w:r>
      <w:r w:rsidR="00FD2003" w:rsidRPr="00995F2B">
        <w:rPr>
          <w:rFonts w:ascii="TH SarabunPSK" w:hAnsi="TH SarabunPSK" w:cs="TH SarabunPSK"/>
          <w:sz w:val="32"/>
          <w:szCs w:val="32"/>
        </w:rPr>
        <w:t>14</w:t>
      </w:r>
      <w:r w:rsidR="00FD2003" w:rsidRPr="00995F2B">
        <w:rPr>
          <w:rFonts w:ascii="TH SarabunPSK" w:hAnsi="TH SarabunPSK" w:cs="TH SarabunPSK"/>
          <w:sz w:val="32"/>
          <w:szCs w:val="32"/>
          <w:cs/>
        </w:rPr>
        <w:t>-</w:t>
      </w:r>
      <w:r w:rsidR="00FD2003" w:rsidRPr="00995F2B">
        <w:rPr>
          <w:rFonts w:ascii="TH SarabunPSK" w:hAnsi="TH SarabunPSK" w:cs="TH SarabunPSK"/>
          <w:sz w:val="32"/>
          <w:szCs w:val="32"/>
        </w:rPr>
        <w:t xml:space="preserve">day ATR </w:t>
      </w:r>
      <w:r w:rsidR="00FD2003" w:rsidRPr="00995F2B">
        <w:rPr>
          <w:rFonts w:ascii="TH SarabunPSK" w:hAnsi="TH SarabunPSK" w:cs="TH SarabunPSK"/>
          <w:sz w:val="32"/>
          <w:szCs w:val="32"/>
          <w:cs/>
        </w:rPr>
        <w:t xml:space="preserve">ก่อนหน้าด้วย </w:t>
      </w:r>
      <w:r w:rsidR="00FD2003" w:rsidRPr="00995F2B">
        <w:rPr>
          <w:rFonts w:ascii="TH SarabunPSK" w:hAnsi="TH SarabunPSK" w:cs="TH SarabunPSK"/>
          <w:sz w:val="32"/>
          <w:szCs w:val="32"/>
        </w:rPr>
        <w:t>13</w:t>
      </w:r>
      <w:r w:rsidR="00FD2003" w:rsidRPr="00995F2B">
        <w:rPr>
          <w:rFonts w:ascii="TH SarabunPSK" w:hAnsi="TH SarabunPSK" w:cs="TH SarabunPSK"/>
          <w:sz w:val="32"/>
          <w:szCs w:val="32"/>
          <w:cs/>
        </w:rPr>
        <w:t>.</w:t>
      </w:r>
    </w:p>
    <w:p w:rsidR="00FD2003" w:rsidRPr="00995F2B" w:rsidRDefault="00FD2003" w:rsidP="00985FEE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5F2B">
        <w:rPr>
          <w:rFonts w:ascii="TH SarabunPSK" w:hAnsi="TH SarabunPSK" w:cs="TH SarabunPSK"/>
          <w:sz w:val="32"/>
          <w:szCs w:val="32"/>
          <w:cs/>
        </w:rPr>
        <w:t xml:space="preserve">เพิ่มค่า </w:t>
      </w:r>
      <w:r w:rsidRPr="00995F2B">
        <w:rPr>
          <w:rFonts w:ascii="TH SarabunPSK" w:hAnsi="TH SarabunPSK" w:cs="TH SarabunPSK"/>
          <w:sz w:val="32"/>
          <w:szCs w:val="32"/>
        </w:rPr>
        <w:t xml:space="preserve">TR </w:t>
      </w:r>
      <w:r w:rsidRPr="00995F2B">
        <w:rPr>
          <w:rFonts w:ascii="TH SarabunPSK" w:hAnsi="TH SarabunPSK" w:cs="TH SarabunPSK"/>
          <w:sz w:val="32"/>
          <w:szCs w:val="32"/>
          <w:cs/>
        </w:rPr>
        <w:t xml:space="preserve">แท่งปัจจุบันที่สุด </w:t>
      </w:r>
    </w:p>
    <w:p w:rsidR="00FD2003" w:rsidRPr="00995F2B" w:rsidRDefault="00FD2003" w:rsidP="00985FEE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5F2B">
        <w:rPr>
          <w:rFonts w:ascii="TH SarabunPSK" w:hAnsi="TH SarabunPSK" w:cs="TH SarabunPSK"/>
          <w:sz w:val="32"/>
          <w:szCs w:val="32"/>
          <w:cs/>
        </w:rPr>
        <w:t xml:space="preserve">หารผลรวมด้วย </w:t>
      </w:r>
      <w:r w:rsidRPr="00995F2B">
        <w:rPr>
          <w:rFonts w:ascii="TH SarabunPSK" w:hAnsi="TH SarabunPSK" w:cs="TH SarabunPSK"/>
          <w:sz w:val="32"/>
          <w:szCs w:val="32"/>
        </w:rPr>
        <w:t xml:space="preserve">14 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9</w:t>
      </w:r>
      <w:r w:rsidR="00526A3F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ดัชนีของสินค้า</w:t>
      </w:r>
      <w:r w:rsidR="00526A3F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526A3F" w:rsidRPr="00882D9E">
        <w:rPr>
          <w:rFonts w:ascii="TH SarabunPSK" w:hAnsi="TH SarabunPSK" w:cs="TH SarabunPSK"/>
          <w:sz w:val="32"/>
          <w:szCs w:val="32"/>
        </w:rPr>
        <w:t>CCI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Commodity Channel Index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364AC5">
        <w:rPr>
          <w:rFonts w:ascii="TH SarabunPSK" w:hAnsi="TH SarabunPSK" w:cs="TH SarabunPSK"/>
          <w:sz w:val="32"/>
          <w:szCs w:val="32"/>
        </w:rPr>
        <w:t xml:space="preserve"> </w:t>
      </w:r>
      <w:r w:rsidR="00364AC5" w:rsidRPr="00995F2B">
        <w:rPr>
          <w:rFonts w:ascii="TH SarabunPSK" w:hAnsi="TH SarabunPSK" w:cs="TH SarabunPSK"/>
          <w:sz w:val="32"/>
          <w:szCs w:val="32"/>
          <w:cs/>
        </w:rPr>
        <w:t>[</w:t>
      </w:r>
      <w:r w:rsidR="00364AC5">
        <w:rPr>
          <w:rFonts w:ascii="TH SarabunPSK" w:hAnsi="TH SarabunPSK" w:cs="TH SarabunPSK"/>
          <w:sz w:val="32"/>
          <w:szCs w:val="32"/>
        </w:rPr>
        <w:t>19</w:t>
      </w:r>
      <w:r w:rsidR="00364AC5" w:rsidRPr="00995F2B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เป็นเครื่องมือดัชนีราคา ประเภท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oscillator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ที่ถูกพัฒนาโดยคุณ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Donald Lambert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เขาออกแบบทดสอบกับข้อมูลราคาในหุ้น ดัชนีตลาด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ETF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และสินค้าโภคภัณฑ์ ที่มีการเคลื่อนที่แบบเป็นรอบวัฏจักร เพื่อหาจังหวะจากคาบการแกว่งตัวของราคา หลักการทำงานของ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CCI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คือการหาค่าการกระจายตัวและการเบี่ยงเบนของราคาปัจจุบันจากราคาค่าเฉลี่ยเทียบกับการกระจายตัวของค่ากลาง ในคาบเวลา(</w:t>
      </w:r>
      <w:r w:rsidR="00FD2003" w:rsidRPr="00882D9E">
        <w:rPr>
          <w:rFonts w:ascii="TH SarabunPSK" w:hAnsi="TH SarabunPSK" w:cs="TH SarabunPSK"/>
          <w:sz w:val="32"/>
          <w:szCs w:val="32"/>
        </w:rPr>
        <w:t>interval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 ที่สนใจ โดยมีสมการการคำนวณดังนี้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942105" w:rsidTr="00646228">
        <w:tc>
          <w:tcPr>
            <w:tcW w:w="7645" w:type="dxa"/>
            <w:vAlign w:val="center"/>
          </w:tcPr>
          <w:p w:rsidR="00942105" w:rsidRPr="00EE1F9A" w:rsidRDefault="00942105" w:rsidP="006462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CCI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Typical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Price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– </m:t>
                    </m:r>
                    <m:r>
                      <w:rPr>
                        <w:rFonts w:ascii="Cambria Math" w:hAnsi="Cambria Math"/>
                      </w:rPr>
                      <m:t>SMA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(.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015 x Mean Deviation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942105" w:rsidRDefault="00942105" w:rsidP="00646228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(2.12)</w:t>
            </w:r>
          </w:p>
        </w:tc>
      </w:tr>
      <w:tr w:rsidR="00942105" w:rsidTr="00646228">
        <w:tc>
          <w:tcPr>
            <w:tcW w:w="7645" w:type="dxa"/>
            <w:vAlign w:val="center"/>
          </w:tcPr>
          <w:p w:rsidR="00942105" w:rsidRDefault="00942105" w:rsidP="00646228">
            <w:pPr>
              <w:jc w:val="center"/>
              <w:rPr>
                <w:rFonts w:ascii="TH SarabunPSK" w:eastAsia="Times New Roman" w:hAnsi="TH SarabunPSK" w:cs="TH SarabunPSK"/>
              </w:rPr>
            </w:pPr>
            <m:oMathPara>
              <m:oMath>
                <m:r>
                  <w:rPr>
                    <w:rFonts w:ascii="Cambria Math" w:hAnsi="Cambria Math"/>
                  </w:rPr>
                  <m:t>Typical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Price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High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Low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Close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942105" w:rsidRDefault="00942105" w:rsidP="00646228">
            <w:pPr>
              <w:spacing w:after="1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(2.13)</w:t>
            </w:r>
          </w:p>
        </w:tc>
      </w:tr>
    </w:tbl>
    <w:p w:rsidR="00FD2003" w:rsidRPr="00995F2B" w:rsidRDefault="00DD395F" w:rsidP="00985FEE">
      <w:pPr>
        <w:pStyle w:val="ListParagraph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5F2B">
        <w:rPr>
          <w:rFonts w:ascii="TH SarabunPSK" w:hAnsi="TH SarabunPSK" w:cs="TH SarabunPSK"/>
          <w:sz w:val="32"/>
          <w:szCs w:val="32"/>
        </w:rPr>
        <w:t>Constant</w:t>
      </w:r>
      <w:r w:rsidRPr="00995F2B">
        <w:rPr>
          <w:rFonts w:ascii="TH SarabunPSK" w:hAnsi="TH SarabunPSK" w:cs="TH SarabunPSK"/>
          <w:sz w:val="32"/>
          <w:szCs w:val="32"/>
          <w:cs/>
        </w:rPr>
        <w:tab/>
        <w:t>=</w:t>
      </w:r>
      <w:r w:rsidRPr="00995F2B">
        <w:rPr>
          <w:rFonts w:ascii="TH SarabunPSK" w:hAnsi="TH SarabunPSK" w:cs="TH SarabunPSK"/>
          <w:sz w:val="32"/>
          <w:szCs w:val="32"/>
          <w:cs/>
        </w:rPr>
        <w:tab/>
      </w:r>
      <w:r w:rsidR="00FD2003" w:rsidRPr="00995F2B">
        <w:rPr>
          <w:rFonts w:ascii="TH SarabunPSK" w:hAnsi="TH SarabunPSK" w:cs="TH SarabunPSK"/>
          <w:sz w:val="32"/>
          <w:szCs w:val="32"/>
          <w:cs/>
        </w:rPr>
        <w:t>.</w:t>
      </w:r>
      <w:r w:rsidR="00FD2003" w:rsidRPr="00995F2B">
        <w:rPr>
          <w:rFonts w:ascii="TH SarabunPSK" w:hAnsi="TH SarabunPSK" w:cs="TH SarabunPSK"/>
          <w:sz w:val="32"/>
          <w:szCs w:val="32"/>
        </w:rPr>
        <w:t>015</w:t>
      </w:r>
    </w:p>
    <w:p w:rsidR="00FD2003" w:rsidRPr="00995F2B" w:rsidRDefault="00DD395F" w:rsidP="00985FEE">
      <w:pPr>
        <w:pStyle w:val="ListParagraph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5F2B">
        <w:rPr>
          <w:rFonts w:ascii="TH SarabunPSK" w:hAnsi="TH SarabunPSK" w:cs="TH SarabunPSK"/>
          <w:sz w:val="32"/>
          <w:szCs w:val="32"/>
        </w:rPr>
        <w:t>N</w:t>
      </w:r>
      <w:r w:rsidRPr="00995F2B">
        <w:rPr>
          <w:rFonts w:ascii="TH SarabunPSK" w:hAnsi="TH SarabunPSK" w:cs="TH SarabunPSK"/>
          <w:sz w:val="32"/>
          <w:szCs w:val="32"/>
          <w:cs/>
        </w:rPr>
        <w:tab/>
      </w:r>
      <w:r w:rsidRPr="00995F2B">
        <w:rPr>
          <w:rFonts w:ascii="TH SarabunPSK" w:hAnsi="TH SarabunPSK" w:cs="TH SarabunPSK"/>
          <w:sz w:val="32"/>
          <w:szCs w:val="32"/>
          <w:cs/>
        </w:rPr>
        <w:tab/>
        <w:t>=</w:t>
      </w:r>
      <w:r w:rsidRPr="00995F2B">
        <w:rPr>
          <w:rFonts w:ascii="TH SarabunPSK" w:hAnsi="TH SarabunPSK" w:cs="TH SarabunPSK"/>
          <w:sz w:val="32"/>
          <w:szCs w:val="32"/>
          <w:cs/>
        </w:rPr>
        <w:tab/>
      </w:r>
      <w:r w:rsidR="00FD2003" w:rsidRPr="00995F2B">
        <w:rPr>
          <w:rFonts w:ascii="TH SarabunPSK" w:hAnsi="TH SarabunPSK" w:cs="TH SarabunPSK"/>
          <w:sz w:val="32"/>
          <w:szCs w:val="32"/>
        </w:rPr>
        <w:t xml:space="preserve">time interval </w:t>
      </w:r>
      <w:r w:rsidR="00FD2003" w:rsidRPr="00995F2B">
        <w:rPr>
          <w:rFonts w:ascii="TH SarabunPSK" w:hAnsi="TH SarabunPSK" w:cs="TH SarabunPSK"/>
          <w:sz w:val="32"/>
          <w:szCs w:val="32"/>
          <w:cs/>
        </w:rPr>
        <w:t xml:space="preserve">คาบเวลาที่เราสนใจ 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10</w:t>
      </w:r>
      <w:r w:rsidR="00EE2220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ค่าเฉลี่ยเคลื่อนที่ของความสัมพันธ์ของราคา</w:t>
      </w:r>
      <w:r w:rsidR="00EE2220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EE2220" w:rsidRPr="00882D9E">
        <w:rPr>
          <w:rFonts w:ascii="TH SarabunPSK" w:hAnsi="TH SarabunPSK" w:cs="TH SarabunPSK"/>
          <w:sz w:val="32"/>
          <w:szCs w:val="32"/>
        </w:rPr>
        <w:t>MACD</w:t>
      </w:r>
      <w:r w:rsidR="00EE2220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EE2220" w:rsidRPr="00882D9E">
        <w:rPr>
          <w:rFonts w:ascii="TH SarabunPSK" w:hAnsi="TH SarabunPSK" w:cs="TH SarabunPSK"/>
          <w:sz w:val="32"/>
          <w:szCs w:val="32"/>
        </w:rPr>
        <w:t xml:space="preserve">Moving Averages </w:t>
      </w:r>
      <w:r w:rsidR="00FD2003" w:rsidRPr="00882D9E">
        <w:rPr>
          <w:rFonts w:ascii="TH SarabunPSK" w:hAnsi="TH SarabunPSK" w:cs="TH SarabunPSK"/>
          <w:sz w:val="32"/>
          <w:szCs w:val="32"/>
        </w:rPr>
        <w:t>Convergence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/</w:t>
      </w:r>
      <w:r w:rsidR="00FD2003" w:rsidRPr="00882D9E">
        <w:rPr>
          <w:rFonts w:ascii="TH SarabunPSK" w:hAnsi="TH SarabunPSK" w:cs="TH SarabunPSK"/>
          <w:sz w:val="32"/>
          <w:szCs w:val="32"/>
        </w:rPr>
        <w:t>Divergence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7D67F4">
        <w:rPr>
          <w:rFonts w:ascii="TH SarabunPSK" w:hAnsi="TH SarabunPSK" w:cs="TH SarabunPSK"/>
          <w:sz w:val="32"/>
          <w:szCs w:val="32"/>
        </w:rPr>
        <w:t xml:space="preserve"> </w:t>
      </w:r>
      <w:r w:rsidR="007D67F4">
        <w:rPr>
          <w:rFonts w:ascii="TH SarabunPSK" w:hAnsi="TH SarabunPSK" w:cs="TH SarabunPSK"/>
          <w:sz w:val="32"/>
          <w:szCs w:val="32"/>
          <w:cs/>
        </w:rPr>
        <w:t>[</w:t>
      </w:r>
      <w:r w:rsidR="007D67F4">
        <w:rPr>
          <w:rFonts w:ascii="TH SarabunPSK" w:hAnsi="TH SarabunPSK" w:cs="TH SarabunPSK"/>
          <w:sz w:val="32"/>
          <w:szCs w:val="32"/>
        </w:rPr>
        <w:t>31</w:t>
      </w:r>
      <w:r w:rsidR="007D67F4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คือเครื่องมือดัชนีประเภท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slow active oscillator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ลักษณะการพิจารณาการแกว่งในช่วงวันที่กำหนดเหมาะกับช่วงราคาที่มีการแกว่งตัวทั้งระยะสั้นและระยะกลาง แต่อาจจะไม่เหมาะกรณีที่เกิด </w:t>
      </w:r>
      <w:r w:rsidR="00FD2003" w:rsidRPr="00882D9E">
        <w:rPr>
          <w:rFonts w:ascii="TH SarabunPSK" w:hAnsi="TH SarabunPSK" w:cs="TH SarabunPSK"/>
          <w:sz w:val="32"/>
          <w:szCs w:val="32"/>
        </w:rPr>
        <w:t>sideway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ในระยะสั้นเพราะจะเกิด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false signal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หรือการให้สัญญาณที่ช้าและถี่เกินไป โดยการคำนวณได้จาก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7D67F4" w:rsidTr="00646228">
        <w:tc>
          <w:tcPr>
            <w:tcW w:w="7645" w:type="dxa"/>
            <w:vAlign w:val="center"/>
          </w:tcPr>
          <w:p w:rsidR="007D67F4" w:rsidRDefault="007D67F4" w:rsidP="0075485D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882D9E">
              <w:rPr>
                <w:rFonts w:ascii="TH SarabunPSK" w:hAnsi="TH SarabunPSK" w:cs="TH SarabunPSK"/>
                <w:sz w:val="32"/>
                <w:szCs w:val="32"/>
              </w:rPr>
              <w:t>MACD</w:t>
            </w:r>
            <w:r w:rsidR="007755EB">
              <w:rPr>
                <w:rFonts w:ascii="TH SarabunPSK" w:hAnsi="TH SarabunPSK" w:cs="TH SarabunPSK"/>
                <w:sz w:val="32"/>
                <w:szCs w:val="32"/>
              </w:rPr>
              <w:t xml:space="preserve"> =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 xml:space="preserve">EMA 12 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EMA 26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39" w:type="dxa"/>
            <w:vAlign w:val="center"/>
          </w:tcPr>
          <w:p w:rsidR="007D67F4" w:rsidRDefault="007D67F4" w:rsidP="0075485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</w:t>
            </w:r>
            <w:r w:rsidR="00EB169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75485D" w:rsidTr="00646228">
        <w:tc>
          <w:tcPr>
            <w:tcW w:w="7645" w:type="dxa"/>
            <w:vAlign w:val="center"/>
          </w:tcPr>
          <w:p w:rsidR="0075485D" w:rsidRPr="00882D9E" w:rsidRDefault="0075485D" w:rsidP="007548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82D9E">
              <w:rPr>
                <w:rFonts w:ascii="TH SarabunPSK" w:hAnsi="TH SarabunPSK" w:cs="TH SarabunPSK"/>
                <w:sz w:val="32"/>
                <w:szCs w:val="32"/>
              </w:rPr>
              <w:t>Signal Line EMA 9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MACD</w:t>
            </w:r>
          </w:p>
        </w:tc>
        <w:tc>
          <w:tcPr>
            <w:tcW w:w="939" w:type="dxa"/>
            <w:vAlign w:val="center"/>
          </w:tcPr>
          <w:p w:rsidR="0075485D" w:rsidRDefault="0075485D" w:rsidP="0075485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169A" w:rsidTr="00646228">
        <w:tc>
          <w:tcPr>
            <w:tcW w:w="7645" w:type="dxa"/>
            <w:vAlign w:val="center"/>
          </w:tcPr>
          <w:p w:rsidR="00EB169A" w:rsidRDefault="00EB169A" w:rsidP="0075485D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882D9E">
              <w:rPr>
                <w:rFonts w:ascii="TH SarabunPSK" w:hAnsi="TH SarabunPSK" w:cs="TH SarabunPSK"/>
                <w:sz w:val="32"/>
                <w:szCs w:val="32"/>
              </w:rPr>
              <w:t>MACD Histogram</w:t>
            </w:r>
            <w:r w:rsidR="007755EB">
              <w:rPr>
                <w:rFonts w:ascii="TH SarabunPSK" w:hAnsi="TH SarabunPSK" w:cs="TH SarabunPSK"/>
                <w:sz w:val="32"/>
                <w:szCs w:val="32"/>
              </w:rPr>
              <w:t xml:space="preserve"> =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 xml:space="preserve">MACD 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Signal Line</w:t>
            </w:r>
          </w:p>
        </w:tc>
        <w:tc>
          <w:tcPr>
            <w:tcW w:w="939" w:type="dxa"/>
            <w:vAlign w:val="center"/>
          </w:tcPr>
          <w:p w:rsidR="00EB169A" w:rsidRDefault="00EB169A" w:rsidP="0075485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(2.15)</w:t>
            </w:r>
          </w:p>
        </w:tc>
      </w:tr>
    </w:tbl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11</w:t>
      </w:r>
      <w:r w:rsidR="00641E59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ปริมาณการเคลื่อนที่ของราคา</w:t>
      </w:r>
      <w:r w:rsidR="00641E59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Momentum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C29E6">
        <w:rPr>
          <w:rFonts w:ascii="TH SarabunPSK" w:hAnsi="TH SarabunPSK" w:cs="TH SarabunPSK"/>
          <w:sz w:val="32"/>
          <w:szCs w:val="32"/>
        </w:rPr>
        <w:t xml:space="preserve"> </w:t>
      </w:r>
      <w:r w:rsidR="00CA7B7D">
        <w:rPr>
          <w:rFonts w:ascii="TH SarabunPSK" w:hAnsi="TH SarabunPSK" w:cs="TH SarabunPSK"/>
          <w:sz w:val="32"/>
          <w:szCs w:val="32"/>
          <w:cs/>
        </w:rPr>
        <w:t>[</w:t>
      </w:r>
      <w:r w:rsidR="00CA7B7D">
        <w:rPr>
          <w:rFonts w:ascii="TH SarabunPSK" w:hAnsi="TH SarabunPSK" w:cs="TH SarabunPSK"/>
          <w:sz w:val="32"/>
          <w:szCs w:val="32"/>
        </w:rPr>
        <w:t>34</w:t>
      </w:r>
      <w:r w:rsidR="00CA7B7D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เครื่องมือเชิงเลข ที่ใช้วิเคราะห์การเปลี่ยนแปลงของราคาหุ้น ปัจจุบันเทียบอดีตแบบสัมพัทธ เพื่อดูพฤติกรรมการเปลี่ยนแปลงของราคาหุ้น ในทิศทางต่างๆ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  <w:cs/>
        </w:rPr>
        <w:t xml:space="preserve">สมการของ  </w:t>
      </w:r>
      <w:r w:rsidRPr="00FD2003">
        <w:rPr>
          <w:rFonts w:ascii="TH SarabunPSK" w:hAnsi="TH SarabunPSK" w:cs="TH SarabunPSK"/>
          <w:sz w:val="32"/>
          <w:szCs w:val="32"/>
        </w:rPr>
        <w:t>Momentum Indicator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CA7B7D" w:rsidTr="00646228">
        <w:tc>
          <w:tcPr>
            <w:tcW w:w="7645" w:type="dxa"/>
            <w:vAlign w:val="center"/>
          </w:tcPr>
          <w:p w:rsidR="00CA7B7D" w:rsidRDefault="00CA7B7D" w:rsidP="00646228">
            <w:pPr>
              <w:jc w:val="center"/>
              <w:rPr>
                <w:rFonts w:ascii="TH SarabunPSK" w:eastAsia="Times New Roman" w:hAnsi="TH SarabunPSK" w:cs="TH SarabunPSK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MOMENTUM=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CLOSE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CLOSE(i-x)*100</m:t>
                    </m:r>
                  </m:den>
                </m:f>
              </m:oMath>
            </m:oMathPara>
          </w:p>
        </w:tc>
        <w:tc>
          <w:tcPr>
            <w:tcW w:w="939" w:type="dxa"/>
            <w:vAlign w:val="center"/>
          </w:tcPr>
          <w:p w:rsidR="00CA7B7D" w:rsidRDefault="00CA7B7D" w:rsidP="00CA7B7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(2.16)</w:t>
            </w:r>
          </w:p>
        </w:tc>
      </w:tr>
    </w:tbl>
    <w:p w:rsidR="00FD2003" w:rsidRPr="0045708C" w:rsidRDefault="00FD2003" w:rsidP="00985FEE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5708C">
        <w:rPr>
          <w:rFonts w:ascii="TH SarabunPSK" w:hAnsi="TH SarabunPSK" w:cs="TH SarabunPSK"/>
          <w:sz w:val="32"/>
          <w:szCs w:val="32"/>
        </w:rPr>
        <w:t>CLOSE</w:t>
      </w:r>
      <w:r w:rsidRPr="0045708C">
        <w:rPr>
          <w:rFonts w:ascii="TH SarabunPSK" w:hAnsi="TH SarabunPSK" w:cs="TH SarabunPSK"/>
          <w:sz w:val="32"/>
          <w:szCs w:val="32"/>
          <w:cs/>
        </w:rPr>
        <w:t>(</w:t>
      </w:r>
      <w:r w:rsidRPr="0045708C">
        <w:rPr>
          <w:rFonts w:ascii="TH SarabunPSK" w:hAnsi="TH SarabunPSK" w:cs="TH SarabunPSK"/>
          <w:sz w:val="32"/>
          <w:szCs w:val="32"/>
        </w:rPr>
        <w:t>x</w:t>
      </w:r>
      <w:r w:rsidRPr="0045708C">
        <w:rPr>
          <w:rFonts w:ascii="TH SarabunPSK" w:hAnsi="TH SarabunPSK" w:cs="TH SarabunPSK"/>
          <w:sz w:val="32"/>
          <w:szCs w:val="32"/>
          <w:cs/>
        </w:rPr>
        <w:t>) — ราคาปิดแท่งเทียนปัจจุบัน</w:t>
      </w:r>
    </w:p>
    <w:p w:rsidR="00FD2003" w:rsidRPr="0045708C" w:rsidRDefault="00073854" w:rsidP="00985FEE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5708C">
        <w:rPr>
          <w:rFonts w:ascii="TH SarabunPSK" w:hAnsi="TH SarabunPSK" w:cs="TH SarabunPSK"/>
          <w:sz w:val="32"/>
          <w:szCs w:val="32"/>
        </w:rPr>
        <w:t>CLOSE</w:t>
      </w:r>
      <w:r w:rsidRPr="0045708C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45708C">
        <w:rPr>
          <w:rFonts w:ascii="TH SarabunPSK" w:hAnsi="TH SarabunPSK" w:cs="TH SarabunPSK"/>
          <w:sz w:val="32"/>
          <w:szCs w:val="32"/>
        </w:rPr>
        <w:t>i</w:t>
      </w:r>
      <w:r w:rsidR="00FD2003" w:rsidRPr="0045708C">
        <w:rPr>
          <w:rFonts w:ascii="TH SarabunPSK" w:hAnsi="TH SarabunPSK" w:cs="TH SarabunPSK"/>
          <w:sz w:val="32"/>
          <w:szCs w:val="32"/>
          <w:cs/>
        </w:rPr>
        <w:t>-</w:t>
      </w:r>
      <w:r w:rsidR="00FD2003" w:rsidRPr="0045708C">
        <w:rPr>
          <w:rFonts w:ascii="TH SarabunPSK" w:hAnsi="TH SarabunPSK" w:cs="TH SarabunPSK"/>
          <w:sz w:val="32"/>
          <w:szCs w:val="32"/>
        </w:rPr>
        <w:t>x</w:t>
      </w:r>
      <w:r w:rsidR="00FD2003" w:rsidRPr="0045708C">
        <w:rPr>
          <w:rFonts w:ascii="TH SarabunPSK" w:hAnsi="TH SarabunPSK" w:cs="TH SarabunPSK"/>
          <w:sz w:val="32"/>
          <w:szCs w:val="32"/>
          <w:cs/>
        </w:rPr>
        <w:t xml:space="preserve">) — ราคาปิดแท่งเทียนก่อนหน้า ตามคาบเวลาที่สนใจ </w:t>
      </w:r>
    </w:p>
    <w:p w:rsidR="00FD2003" w:rsidRPr="00882D9E" w:rsidRDefault="00DC13FF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12</w:t>
      </w:r>
      <w:r w:rsidR="00EF7D6F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ค่าเฉลี่ยความแตกต่างระหว่างการแกว่งของราคา</w:t>
      </w:r>
      <w:r w:rsidR="00073854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กับการการเปลี่ยนแปลงของราคาที่ไม่สามารถมองเห็นได้ด้วยตาเปล่า</w:t>
      </w:r>
      <w:r w:rsidR="00073854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073854" w:rsidRPr="00882D9E">
        <w:rPr>
          <w:rFonts w:ascii="TH SarabunPSK" w:hAnsi="TH SarabunPSK" w:cs="TH SarabunPSK"/>
          <w:sz w:val="32"/>
          <w:szCs w:val="32"/>
        </w:rPr>
        <w:t>OsMA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Moving Average of Oscillator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CA7B7D">
        <w:rPr>
          <w:rFonts w:ascii="TH SarabunPSK" w:hAnsi="TH SarabunPSK" w:cs="TH SarabunPSK"/>
          <w:sz w:val="32"/>
          <w:szCs w:val="32"/>
        </w:rPr>
        <w:t xml:space="preserve"> </w:t>
      </w:r>
      <w:r w:rsidR="00CA7B7D">
        <w:rPr>
          <w:rFonts w:ascii="TH SarabunPSK" w:hAnsi="TH SarabunPSK" w:cs="TH SarabunPSK"/>
          <w:sz w:val="32"/>
          <w:szCs w:val="32"/>
          <w:cs/>
        </w:rPr>
        <w:t>[</w:t>
      </w:r>
      <w:r w:rsidR="00CA7B7D">
        <w:rPr>
          <w:rFonts w:ascii="TH SarabunPSK" w:hAnsi="TH SarabunPSK" w:cs="TH SarabunPSK"/>
          <w:sz w:val="32"/>
          <w:szCs w:val="32"/>
        </w:rPr>
        <w:t>11</w:t>
      </w:r>
      <w:r w:rsidR="00CA7B7D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เป็น</w:t>
      </w:r>
      <w:r w:rsidR="00FD2003" w:rsidRPr="00882D9E">
        <w:rPr>
          <w:rFonts w:ascii="TH SarabunPSK" w:hAnsi="TH SarabunPSK" w:cs="TH SarabunPSK"/>
          <w:sz w:val="32"/>
          <w:szCs w:val="32"/>
        </w:rPr>
        <w:t>Indicator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ที่พัฒนามาจาก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MACD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เนื่องจากว่า จุดเข้าเปิดออเดอร์ของเครื่องมือ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MACD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คือ จุดที่แท่ง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MACD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ตัดกับ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Signal Line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แต่เราต้องมานั่งสังเกตุในจุดตัดนั้นเอง จนบางครั้งลืมว่ามันตัดกันไปแล้ว เพราะมัวแต่ดูแท่งของมันแทน ผู้พัฒนา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OsMA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จึงเขียนโค้ตให้แสดงเป็นจุดที่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MACD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ตัดกับ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Signal Line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นั้น กลายมาเป็นแท่งที่โผล่พ้นน้ำขึ้นมาแทน และเมื่อ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MACD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ตัดกับ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Signal Line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อีกครั้ง ก็ให้กลายเป็นมุดลงใต้น้ำ หรือใต้เส้น </w:t>
      </w:r>
      <w:r w:rsidR="00FD2003" w:rsidRPr="00FD2003">
        <w:rPr>
          <w:rFonts w:ascii="TH SarabunPSK" w:hAnsi="TH SarabunPSK" w:cs="TH SarabunPSK"/>
          <w:sz w:val="32"/>
          <w:szCs w:val="32"/>
        </w:rPr>
        <w:t>Level 0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แทน เพื่อจะได้ดูได้ง่ายขึ้น ตามสมการ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CA7B7D" w:rsidTr="00646228">
        <w:tc>
          <w:tcPr>
            <w:tcW w:w="7645" w:type="dxa"/>
            <w:vAlign w:val="center"/>
          </w:tcPr>
          <w:p w:rsidR="00CA7B7D" w:rsidRDefault="00CA7B7D" w:rsidP="00646228">
            <w:pPr>
              <w:jc w:val="center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OsMA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=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 xml:space="preserve">MACD </w:t>
            </w:r>
            <w:r w:rsidRPr="00882D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882D9E">
              <w:rPr>
                <w:rFonts w:ascii="TH SarabunPSK" w:hAnsi="TH SarabunPSK" w:cs="TH SarabunPSK"/>
                <w:sz w:val="32"/>
                <w:szCs w:val="32"/>
              </w:rPr>
              <w:t>Signal Line</w:t>
            </w:r>
          </w:p>
        </w:tc>
        <w:tc>
          <w:tcPr>
            <w:tcW w:w="939" w:type="dxa"/>
            <w:vAlign w:val="center"/>
          </w:tcPr>
          <w:p w:rsidR="00CA7B7D" w:rsidRDefault="00CA7B7D" w:rsidP="00CA7B7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(2.17)</w:t>
            </w:r>
          </w:p>
        </w:tc>
      </w:tr>
    </w:tbl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13</w:t>
      </w:r>
      <w:r w:rsidR="00EF7D6F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ดัชนีความแรงปริมาณการซื้อขาย</w:t>
      </w:r>
      <w:r w:rsidR="00EF7D6F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EF7D6F" w:rsidRPr="00882D9E">
        <w:rPr>
          <w:rFonts w:ascii="TH SarabunPSK" w:hAnsi="TH SarabunPSK" w:cs="TH SarabunPSK"/>
          <w:sz w:val="32"/>
          <w:szCs w:val="32"/>
        </w:rPr>
        <w:t>RSI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Relative Strength Index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3D4492">
        <w:rPr>
          <w:rFonts w:ascii="TH SarabunPSK" w:hAnsi="TH SarabunPSK" w:cs="TH SarabunPSK"/>
          <w:sz w:val="32"/>
          <w:szCs w:val="32"/>
        </w:rPr>
        <w:t xml:space="preserve"> </w:t>
      </w:r>
      <w:r w:rsidR="003D4492">
        <w:rPr>
          <w:rFonts w:ascii="TH SarabunPSK" w:hAnsi="TH SarabunPSK" w:cs="TH SarabunPSK"/>
          <w:sz w:val="32"/>
          <w:szCs w:val="32"/>
          <w:cs/>
        </w:rPr>
        <w:t>[</w:t>
      </w:r>
      <w:r w:rsidR="003D4492">
        <w:rPr>
          <w:rFonts w:ascii="TH SarabunPSK" w:hAnsi="TH SarabunPSK" w:cs="TH SarabunPSK"/>
          <w:sz w:val="32"/>
          <w:szCs w:val="32"/>
        </w:rPr>
        <w:t>41</w:t>
      </w:r>
      <w:r w:rsidR="003D4492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RSI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เป็นเครื่องมือที่นำมาใช้วัดการแกว่งตัวของราคาหุ้น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="00FD2003" w:rsidRPr="00882D9E">
        <w:rPr>
          <w:rFonts w:ascii="TH SarabunPSK" w:hAnsi="TH SarabunPSK" w:cs="TH SarabunPSK"/>
          <w:sz w:val="32"/>
          <w:szCs w:val="32"/>
        </w:rPr>
        <w:t>OVERBOUGHT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 หรือขายมากเกินไป (</w:t>
      </w:r>
      <w:r w:rsidR="00FD2003" w:rsidRPr="00882D9E">
        <w:rPr>
          <w:rFonts w:ascii="TH SarabunPSK" w:hAnsi="TH SarabunPSK" w:cs="TH SarabunPSK"/>
          <w:sz w:val="32"/>
          <w:szCs w:val="32"/>
        </w:rPr>
        <w:t>OVERSOLD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 โดยใช้ระดับเหนือ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>70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% บอกภาวะ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OVERBOUGHT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และระดับต่ำกว่า </w:t>
      </w:r>
      <w:r w:rsidR="00FD2003" w:rsidRPr="00FD2003">
        <w:rPr>
          <w:rFonts w:ascii="TH SarabunPSK" w:hAnsi="TH SarabunPSK" w:cs="TH SarabunPSK"/>
          <w:sz w:val="32"/>
          <w:szCs w:val="32"/>
        </w:rPr>
        <w:t>30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% บอกภาวะ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OVERSOLD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และยังใช้เป็นสัญญาณเตือนว่า แนวโน้มของราคาหุ้นที่กำลังมีทิศทางขึ้นหรือลงนั้น กำลังใกล้จะอ่อนตัวลง </w:t>
      </w:r>
    </w:p>
    <w:p w:rsidR="00FD2003" w:rsidRDefault="00FD2003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003">
        <w:rPr>
          <w:rFonts w:ascii="TH SarabunPSK" w:hAnsi="TH SarabunPSK" w:cs="TH SarabunPSK"/>
          <w:sz w:val="32"/>
          <w:szCs w:val="32"/>
          <w:cs/>
        </w:rPr>
        <w:t xml:space="preserve">สูตรการคำนวณ  </w:t>
      </w:r>
      <w:r w:rsidRPr="00FD2003">
        <w:rPr>
          <w:rFonts w:ascii="TH SarabunPSK" w:hAnsi="TH SarabunPSK" w:cs="TH SarabunPSK"/>
          <w:sz w:val="32"/>
          <w:szCs w:val="32"/>
        </w:rPr>
        <w:t>14 RSI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939"/>
      </w:tblGrid>
      <w:tr w:rsidR="003D4492" w:rsidTr="00646228">
        <w:tc>
          <w:tcPr>
            <w:tcW w:w="7645" w:type="dxa"/>
            <w:vAlign w:val="center"/>
          </w:tcPr>
          <w:p w:rsidR="003D4492" w:rsidRPr="00FD2003" w:rsidRDefault="003D4492" w:rsidP="003D44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  <w:t>RSI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100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:rsidR="003D4492" w:rsidRDefault="003D4492" w:rsidP="003D449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  <w:t>=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D2003">
              <w:rPr>
                <w:rFonts w:ascii="TH SarabunPSK" w:hAnsi="TH SarabunPSK" w:cs="TH SarabunPSK"/>
                <w:sz w:val="32"/>
                <w:szCs w:val="32"/>
                <w:cs/>
              </w:rPr>
              <w:t>+</w:t>
            </w:r>
            <w:r w:rsidRPr="00FD2003">
              <w:rPr>
                <w:rFonts w:ascii="TH SarabunPSK" w:hAnsi="TH SarabunPSK" w:cs="TH SarabunPSK"/>
                <w:sz w:val="32"/>
                <w:szCs w:val="32"/>
              </w:rPr>
              <w:t>RS</w:t>
            </w:r>
          </w:p>
        </w:tc>
        <w:tc>
          <w:tcPr>
            <w:tcW w:w="939" w:type="dxa"/>
            <w:vAlign w:val="center"/>
          </w:tcPr>
          <w:p w:rsidR="003D4492" w:rsidRDefault="003D4492" w:rsidP="006462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(2.18)</w:t>
            </w:r>
          </w:p>
        </w:tc>
      </w:tr>
    </w:tbl>
    <w:p w:rsidR="00FD2003" w:rsidRPr="00882D9E" w:rsidRDefault="000D4D39" w:rsidP="00985F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</w:rPr>
        <w:t>RS</w:t>
      </w:r>
      <w:r w:rsidRPr="00882D9E">
        <w:rPr>
          <w:rFonts w:ascii="TH SarabunPSK" w:hAnsi="TH SarabunPSK" w:cs="TH SarabunPSK"/>
          <w:sz w:val="32"/>
          <w:szCs w:val="32"/>
        </w:rPr>
        <w:tab/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=</w:t>
      </w:r>
      <w:r w:rsidR="003B0494">
        <w:rPr>
          <w:rFonts w:ascii="TH SarabunPSK" w:hAnsi="TH SarabunPSK" w:cs="TH SarabunPSK"/>
          <w:sz w:val="32"/>
          <w:szCs w:val="32"/>
        </w:rPr>
        <w:tab/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ค่าเฉลี่ยของจำนวนที่เปลี่ยนแปลงเพิ่มขึ้นของราคาปิดใน </w:t>
      </w:r>
      <w:r w:rsidR="00FD2003" w:rsidRPr="00882D9E">
        <w:rPr>
          <w:rFonts w:ascii="TH SarabunPSK" w:hAnsi="TH SarabunPSK" w:cs="TH SarabunPSK"/>
          <w:sz w:val="32"/>
          <w:szCs w:val="32"/>
        </w:rPr>
        <w:t>14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วัน </w:t>
      </w: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14</w:t>
      </w:r>
      <w:r w:rsidR="000D4D39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ดัชนีวัดการแกว่งตัวของราคา</w:t>
      </w:r>
      <w:r w:rsidR="000D4D39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STO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003" w:rsidRPr="00882D9E">
        <w:rPr>
          <w:rFonts w:ascii="TH SarabunPSK" w:hAnsi="TH SarabunPSK" w:cs="TH SarabunPSK"/>
          <w:sz w:val="32"/>
          <w:szCs w:val="32"/>
        </w:rPr>
        <w:t>Stochastic oscillator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901128">
        <w:rPr>
          <w:rFonts w:ascii="TH SarabunPSK" w:hAnsi="TH SarabunPSK" w:cs="TH SarabunPSK"/>
          <w:sz w:val="32"/>
          <w:szCs w:val="32"/>
        </w:rPr>
        <w:t xml:space="preserve"> </w:t>
      </w:r>
      <w:r w:rsidR="00901128">
        <w:rPr>
          <w:rFonts w:ascii="TH SarabunPSK" w:hAnsi="TH SarabunPSK" w:cs="TH SarabunPSK"/>
          <w:sz w:val="32"/>
          <w:szCs w:val="32"/>
          <w:cs/>
        </w:rPr>
        <w:t>[43]</w:t>
      </w:r>
    </w:p>
    <w:p w:rsid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Dr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FD2003" w:rsidRPr="00882D9E">
        <w:rPr>
          <w:rFonts w:ascii="TH SarabunPSK" w:hAnsi="TH SarabunPSK" w:cs="TH SarabunPSK"/>
          <w:sz w:val="32"/>
          <w:szCs w:val="32"/>
        </w:rPr>
        <w:t>George C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Lane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เป็นผู้คิดค้นและเผยแพร่ในช่วงปี ค.ศ. </w:t>
      </w:r>
      <w:r w:rsidR="00FD2003" w:rsidRPr="00882D9E">
        <w:rPr>
          <w:rFonts w:ascii="TH SarabunPSK" w:hAnsi="TH SarabunPSK" w:cs="TH SarabunPSK"/>
          <w:sz w:val="32"/>
          <w:szCs w:val="32"/>
        </w:rPr>
        <w:t>1950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="00EF3F88" w:rsidRPr="00882D9E">
        <w:rPr>
          <w:rFonts w:ascii="TH SarabunPSK" w:hAnsi="TH SarabunPSK" w:cs="TH SarabunPSK"/>
          <w:sz w:val="32"/>
          <w:szCs w:val="32"/>
        </w:rPr>
        <w:t>stochastic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momentum indicator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โดยแสดงให้เห็นถึงการเปรียบเทียบว่าราคาปิดในช่วงเวลาที่สนใจนั้นสูงหรือต่ำ </w:t>
      </w:r>
    </w:p>
    <w:p w:rsidR="00642E27" w:rsidRDefault="00642E27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01128" w:rsidRDefault="009011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42E27" w:rsidRPr="00882D9E" w:rsidRDefault="00642E27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D2003" w:rsidRPr="00882D9E" w:rsidRDefault="00646228" w:rsidP="00985FE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B0C6C" w:rsidRPr="00882D9E">
        <w:rPr>
          <w:rFonts w:ascii="TH SarabunPSK" w:hAnsi="TH SarabunPSK" w:cs="TH SarabunPSK"/>
          <w:sz w:val="32"/>
          <w:szCs w:val="32"/>
        </w:rPr>
        <w:t>2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1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3</w:t>
      </w:r>
      <w:r w:rsidR="00BB0C6C" w:rsidRPr="00882D9E">
        <w:rPr>
          <w:rFonts w:ascii="TH SarabunPSK" w:hAnsi="TH SarabunPSK" w:cs="TH SarabunPSK"/>
          <w:sz w:val="32"/>
          <w:szCs w:val="32"/>
          <w:cs/>
        </w:rPr>
        <w:t>.</w:t>
      </w:r>
      <w:r w:rsidR="00BB0C6C" w:rsidRPr="00882D9E">
        <w:rPr>
          <w:rFonts w:ascii="TH SarabunPSK" w:hAnsi="TH SarabunPSK" w:cs="TH SarabunPSK"/>
          <w:sz w:val="32"/>
          <w:szCs w:val="32"/>
        </w:rPr>
        <w:t>4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 </w:t>
      </w:r>
      <w:r w:rsidR="004A6448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FD2003" w:rsidRPr="00882D9E">
        <w:rPr>
          <w:rFonts w:ascii="TH SarabunPSK" w:hAnsi="TH SarabunPSK" w:cs="TH SarabunPSK"/>
          <w:sz w:val="32"/>
          <w:szCs w:val="32"/>
        </w:rPr>
        <w:t>MT4</w:t>
      </w:r>
      <w:r w:rsidR="00D75540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Metatrader4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4A6448"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ใช้สำหรับการทำงานโค้ดโปรแกรมของโครงงาน</w:t>
      </w:r>
    </w:p>
    <w:p w:rsidR="00FD2003" w:rsidRPr="00882D9E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D2003" w:rsidRPr="00882D9E">
        <w:rPr>
          <w:rFonts w:ascii="TH SarabunPSK" w:hAnsi="TH SarabunPSK" w:cs="TH SarabunPSK"/>
          <w:sz w:val="32"/>
          <w:szCs w:val="32"/>
        </w:rPr>
        <w:t>MT4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คือโปรแกรมที่ช่วยในการเทรด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forex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มีชื่อเต็มเป็นภาษาอังกฤษว่า </w:t>
      </w:r>
      <w:r w:rsidR="00FD2003" w:rsidRPr="00882D9E">
        <w:rPr>
          <w:rFonts w:ascii="TH SarabunPSK" w:hAnsi="TH SarabunPSK" w:cs="TH SarabunPSK"/>
          <w:sz w:val="32"/>
          <w:szCs w:val="32"/>
        </w:rPr>
        <w:t>Meta trader 4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ด้วย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Interface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ที่สวยงามน่าใช้งาน พร้อมทั้งการใช้งานที่ง่าย จึงทำให้โปรแกรมนี้กลายเป็นที่ยอมรับ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ab/>
        <w:t xml:space="preserve">ความเจริญก้าวหน้าของ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Internet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ในปัจจุบัน ส่งผลให้การทำธุรกรรมการเงินต่างๆ มีความสะดวกและรวดเร็วมากขึ้น ตลาด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Forex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ก็เช่นเดียวกัน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Internet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เข้ามามีส่วนเกี่ยวข้องแทบจะ </w:t>
      </w:r>
      <w:r w:rsidR="00FD2003" w:rsidRPr="00FD2003">
        <w:rPr>
          <w:rFonts w:ascii="TH SarabunPSK" w:hAnsi="TH SarabunPSK" w:cs="TH SarabunPSK"/>
          <w:sz w:val="32"/>
          <w:szCs w:val="32"/>
        </w:rPr>
        <w:t>100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% เลยก็ว่าได้ นักเทรด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Forex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สามารถส่งคำสั่งซื้อขายผ่านทางโปรแกรมสำหรับเทรด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Forex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ได้ โดยโปรแกรม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Metatrader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คือ โปรแกรมที่ถูกออกแบบขึ้นมาอย่างเป็นพิเศษ เพื่อใช้ในการซื้อขายสินค้าทาง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การเงิน ผ่านทางระบบเครือข่ายอินเตอร์เน็ต</w:t>
      </w:r>
    </w:p>
    <w:p w:rsidR="00FD2003" w:rsidRPr="00882D9E" w:rsidRDefault="00646228" w:rsidP="00985FEE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1</w:t>
      </w:r>
      <w:r w:rsidR="009F4CD2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โครงสร้างและรูปแบบของภาษา </w:t>
      </w:r>
      <w:r w:rsidR="00FD2003" w:rsidRPr="00882D9E">
        <w:rPr>
          <w:rFonts w:ascii="TH SarabunPSK" w:hAnsi="TH SarabunPSK" w:cs="TH SarabunPSK"/>
          <w:sz w:val="32"/>
          <w:szCs w:val="32"/>
        </w:rPr>
        <w:t>Mql4</w:t>
      </w:r>
      <w:r w:rsidR="004A6448">
        <w:rPr>
          <w:rFonts w:ascii="TH SarabunPSK" w:hAnsi="TH SarabunPSK" w:cs="TH SarabunPSK" w:hint="cs"/>
          <w:sz w:val="32"/>
          <w:szCs w:val="32"/>
          <w:cs/>
        </w:rPr>
        <w:t xml:space="preserve"> ใช้สำหรับเขียนโค้ดโปรแกรมของโครงงาน</w:t>
      </w:r>
    </w:p>
    <w:p w:rsidR="00FD2003" w:rsidRPr="00FD2003" w:rsidRDefault="00646228" w:rsidP="00985FEE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Expert Advisors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EA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) ใน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Metatrader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นั้น จะเป็นลักษณะ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Event Driven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คือทำงานตามเหตุการณ์ต่างๆ เหตุการณ์ที่สำคัญๆ ของ 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Expert Advisors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882D9E">
        <w:rPr>
          <w:rFonts w:ascii="TH SarabunPSK" w:hAnsi="TH SarabunPSK" w:cs="TH SarabunPSK"/>
          <w:sz w:val="32"/>
          <w:szCs w:val="32"/>
        </w:rPr>
        <w:t>EA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)  มี </w:t>
      </w:r>
      <w:r w:rsidR="00FD2003" w:rsidRPr="00882D9E">
        <w:rPr>
          <w:rFonts w:ascii="TH SarabunPSK" w:hAnsi="TH SarabunPSK" w:cs="TH SarabunPSK"/>
          <w:sz w:val="32"/>
          <w:szCs w:val="32"/>
        </w:rPr>
        <w:t>3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ตัวคือ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Oninit, OnTick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D2003" w:rsidRPr="00FD2003">
        <w:rPr>
          <w:rFonts w:ascii="TH SarabunPSK" w:hAnsi="TH SarabunPSK" w:cs="TH SarabunPSK"/>
          <w:sz w:val="32"/>
          <w:szCs w:val="32"/>
        </w:rPr>
        <w:t>OnDeinit</w:t>
      </w:r>
    </w:p>
    <w:p w:rsidR="00FD2003" w:rsidRPr="00A226CC" w:rsidRDefault="00FD2003" w:rsidP="00985FEE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OnInit </w:t>
      </w:r>
      <w:r w:rsidRPr="00A226CC">
        <w:rPr>
          <w:rFonts w:ascii="TH SarabunPSK" w:hAnsi="TH SarabunPSK" w:cs="TH SarabunPSK"/>
          <w:sz w:val="32"/>
          <w:szCs w:val="32"/>
          <w:cs/>
        </w:rPr>
        <w:t xml:space="preserve">เกิดขึ้นเมื่อ </w:t>
      </w:r>
      <w:r w:rsidR="009F4CD2" w:rsidRPr="00A226CC">
        <w:rPr>
          <w:rFonts w:ascii="TH SarabunPSK" w:hAnsi="TH SarabunPSK" w:cs="TH SarabunPSK"/>
          <w:sz w:val="32"/>
          <w:szCs w:val="32"/>
        </w:rPr>
        <w:t xml:space="preserve">Expert Advisors </w:t>
      </w:r>
      <w:r w:rsidR="009F4CD2" w:rsidRPr="00A226CC">
        <w:rPr>
          <w:rFonts w:ascii="TH SarabunPSK" w:hAnsi="TH SarabunPSK" w:cs="TH SarabunPSK"/>
          <w:sz w:val="32"/>
          <w:szCs w:val="32"/>
          <w:cs/>
        </w:rPr>
        <w:t>(</w:t>
      </w:r>
      <w:r w:rsidR="009F4CD2" w:rsidRPr="00A226CC">
        <w:rPr>
          <w:rFonts w:ascii="TH SarabunPSK" w:hAnsi="TH SarabunPSK" w:cs="TH SarabunPSK"/>
          <w:sz w:val="32"/>
          <w:szCs w:val="32"/>
        </w:rPr>
        <w:t>EA</w:t>
      </w:r>
      <w:r w:rsidR="009F4CD2" w:rsidRPr="00A226CC">
        <w:rPr>
          <w:rFonts w:ascii="TH SarabunPSK" w:hAnsi="TH SarabunPSK" w:cs="TH SarabunPSK"/>
          <w:sz w:val="32"/>
          <w:szCs w:val="32"/>
          <w:cs/>
        </w:rPr>
        <w:t>)</w:t>
      </w:r>
      <w:r w:rsidRPr="00A226CC">
        <w:rPr>
          <w:rFonts w:ascii="TH SarabunPSK" w:hAnsi="TH SarabunPSK" w:cs="TH SarabunPSK"/>
          <w:sz w:val="32"/>
          <w:szCs w:val="32"/>
          <w:cs/>
        </w:rPr>
        <w:t xml:space="preserve"> ถูกลากมาวางในกราฟ หรือเราเปลี่ยน </w:t>
      </w:r>
      <w:r w:rsidRPr="00A226CC">
        <w:rPr>
          <w:rFonts w:ascii="TH SarabunPSK" w:hAnsi="TH SarabunPSK" w:cs="TH SarabunPSK"/>
          <w:sz w:val="32"/>
          <w:szCs w:val="32"/>
        </w:rPr>
        <w:t xml:space="preserve">Time Frame </w:t>
      </w:r>
      <w:r w:rsidRPr="00A226CC">
        <w:rPr>
          <w:rFonts w:ascii="TH SarabunPSK" w:hAnsi="TH SarabunPSK" w:cs="TH SarabunPSK"/>
          <w:sz w:val="32"/>
          <w:szCs w:val="32"/>
          <w:cs/>
        </w:rPr>
        <w:t>ของกราฟ เป็นต้น</w:t>
      </w:r>
    </w:p>
    <w:p w:rsidR="00FD2003" w:rsidRPr="00A226CC" w:rsidRDefault="00FD2003" w:rsidP="00985FEE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OnTick </w:t>
      </w:r>
      <w:r w:rsidRPr="00A226CC">
        <w:rPr>
          <w:rFonts w:ascii="TH SarabunPSK" w:hAnsi="TH SarabunPSK" w:cs="TH SarabunPSK"/>
          <w:sz w:val="32"/>
          <w:szCs w:val="32"/>
          <w:cs/>
        </w:rPr>
        <w:t xml:space="preserve">เกิดเมื่อมีสัญญาณราคาส่งมาจากโบรคเกอร์ ถ้าเราเขียนโค้ดให้ทำงานในส่วนนี้ โค้ดของเราจะทำงานทุกๆ ครั้งที่มีสัญญาณจากโบรคเกอร์ ถึงแม้เราจะไม่กดปุ่ม </w:t>
      </w:r>
      <w:r w:rsidRPr="00A226CC">
        <w:rPr>
          <w:rFonts w:ascii="TH SarabunPSK" w:hAnsi="TH SarabunPSK" w:cs="TH SarabunPSK"/>
          <w:sz w:val="32"/>
          <w:szCs w:val="32"/>
        </w:rPr>
        <w:t xml:space="preserve">Auto Trading </w:t>
      </w:r>
      <w:r w:rsidRPr="00A226CC">
        <w:rPr>
          <w:rFonts w:ascii="TH SarabunPSK" w:hAnsi="TH SarabunPSK" w:cs="TH SarabunPSK"/>
          <w:sz w:val="32"/>
          <w:szCs w:val="32"/>
          <w:cs/>
        </w:rPr>
        <w:t>ก็ตาม</w:t>
      </w:r>
    </w:p>
    <w:p w:rsidR="00FD2003" w:rsidRPr="00A226CC" w:rsidRDefault="00FD2003" w:rsidP="00985FEE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OnDeInit </w:t>
      </w:r>
      <w:r w:rsidRPr="00A226CC">
        <w:rPr>
          <w:rFonts w:ascii="TH SarabunPSK" w:hAnsi="TH SarabunPSK" w:cs="TH SarabunPSK"/>
          <w:sz w:val="32"/>
          <w:szCs w:val="32"/>
          <w:cs/>
        </w:rPr>
        <w:t xml:space="preserve">เกิดขึ้นเมื่อ </w:t>
      </w:r>
      <w:r w:rsidRPr="00A226CC">
        <w:rPr>
          <w:rFonts w:ascii="TH SarabunPSK" w:hAnsi="TH SarabunPSK" w:cs="TH SarabunPSK"/>
          <w:sz w:val="32"/>
          <w:szCs w:val="32"/>
        </w:rPr>
        <w:t xml:space="preserve">EA </w:t>
      </w:r>
      <w:r w:rsidRPr="00A226CC">
        <w:rPr>
          <w:rFonts w:ascii="TH SarabunPSK" w:hAnsi="TH SarabunPSK" w:cs="TH SarabunPSK"/>
          <w:sz w:val="32"/>
          <w:szCs w:val="32"/>
          <w:cs/>
        </w:rPr>
        <w:t xml:space="preserve">ถูกนำออกจากกราฟ หรือเราเปลี่ยน </w:t>
      </w:r>
      <w:r w:rsidRPr="00A226CC">
        <w:rPr>
          <w:rFonts w:ascii="TH SarabunPSK" w:hAnsi="TH SarabunPSK" w:cs="TH SarabunPSK"/>
          <w:sz w:val="32"/>
          <w:szCs w:val="32"/>
        </w:rPr>
        <w:t xml:space="preserve">Time Frame </w:t>
      </w:r>
      <w:r w:rsidRPr="00A226CC">
        <w:rPr>
          <w:rFonts w:ascii="TH SarabunPSK" w:hAnsi="TH SarabunPSK" w:cs="TH SarabunPSK"/>
          <w:sz w:val="32"/>
          <w:szCs w:val="32"/>
          <w:cs/>
        </w:rPr>
        <w:t>ของกราฟ</w:t>
      </w:r>
    </w:p>
    <w:p w:rsidR="00FD2003" w:rsidRPr="00FD2003" w:rsidRDefault="00646228" w:rsidP="0064622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ส่วนประกอบหลักๆ มันจะมีส่วนคำสั่งที่เรียกว่า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Flow Control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คือกลุ่มคำสั่งที่ใช้ควบคุมการทำงานของโปรแกรม เช่น </w:t>
      </w:r>
      <w:r w:rsidR="00FD2003" w:rsidRPr="00FD2003">
        <w:rPr>
          <w:rFonts w:ascii="TH SarabunPSK" w:hAnsi="TH SarabunPSK" w:cs="TH SarabunPSK"/>
          <w:sz w:val="32"/>
          <w:szCs w:val="32"/>
        </w:rPr>
        <w:t>if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...</w:t>
      </w:r>
      <w:proofErr w:type="gramStart"/>
      <w:r w:rsidR="00FD2003" w:rsidRPr="00FD2003">
        <w:rPr>
          <w:rFonts w:ascii="TH SarabunPSK" w:hAnsi="TH SarabunPSK" w:cs="TH SarabunPSK"/>
          <w:sz w:val="32"/>
          <w:szCs w:val="32"/>
        </w:rPr>
        <w:t>else</w:t>
      </w:r>
      <w:proofErr w:type="gramEnd"/>
      <w:r w:rsidR="00FD2003" w:rsidRPr="00FD2003">
        <w:rPr>
          <w:rFonts w:ascii="TH SarabunPSK" w:hAnsi="TH SarabunPSK" w:cs="TH SarabunPSK"/>
          <w:sz w:val="32"/>
          <w:szCs w:val="32"/>
        </w:rPr>
        <w:t xml:space="preserve">, switch case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เป็นต้น กลุ่มคำสั่งของการทำซ้ำ หรือที่เรียกว่า ลูป (</w:t>
      </w:r>
      <w:r w:rsidR="00FD2003" w:rsidRPr="00FD2003">
        <w:rPr>
          <w:rFonts w:ascii="TH SarabunPSK" w:hAnsi="TH SarabunPSK" w:cs="TH SarabunPSK"/>
          <w:sz w:val="32"/>
          <w:szCs w:val="32"/>
        </w:rPr>
        <w:t>Loop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) ก็เช่น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for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while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นอกจากนั้น ก็จะมีส่วนที่เอาไว้เก็บข้อมูลในโปรแกรม เราเรียกมันว่า ตัวแปร</w:t>
      </w:r>
      <w:r w:rsidR="009F4C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(</w:t>
      </w:r>
      <w:r w:rsidR="00FD2003" w:rsidRPr="00FD2003">
        <w:rPr>
          <w:rFonts w:ascii="TH SarabunPSK" w:hAnsi="TH SarabunPSK" w:cs="TH SarabunPSK"/>
          <w:sz w:val="32"/>
          <w:szCs w:val="32"/>
        </w:rPr>
        <w:t>variable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) ชนิดของตัวแปร</w:t>
      </w:r>
    </w:p>
    <w:p w:rsidR="00FD2003" w:rsidRPr="00A226CC" w:rsidRDefault="00FD2003" w:rsidP="00985FEE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interger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เป็นตัวแปรชนิดตัวเลขจำนวนเต็ม</w:t>
      </w:r>
    </w:p>
    <w:p w:rsidR="00FD2003" w:rsidRPr="00A226CC" w:rsidRDefault="00FD2003" w:rsidP="00985FEE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double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เป็นตัวแปรชนิดทศนิยม</w:t>
      </w:r>
    </w:p>
    <w:p w:rsidR="00FD2003" w:rsidRPr="00A226CC" w:rsidRDefault="00FD2003" w:rsidP="00985FEE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char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เป็นตัวแปรชนิดตัวอักษร หรืออักขระ</w:t>
      </w:r>
    </w:p>
    <w:p w:rsidR="00FD2003" w:rsidRPr="00A226CC" w:rsidRDefault="00FD2003" w:rsidP="00985FEE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string </w:t>
      </w:r>
      <w:r w:rsidRPr="00A226CC">
        <w:rPr>
          <w:rFonts w:ascii="TH SarabunPSK" w:hAnsi="TH SarabunPSK" w:cs="TH SarabunPSK"/>
          <w:sz w:val="32"/>
          <w:szCs w:val="32"/>
          <w:cs/>
        </w:rPr>
        <w:t xml:space="preserve">เป็นตัวแปรชนิดข้อความ ประมาณว่าเอาตัวแปรชนิด </w:t>
      </w:r>
      <w:r w:rsidRPr="00A226CC">
        <w:rPr>
          <w:rFonts w:ascii="TH SarabunPSK" w:hAnsi="TH SarabunPSK" w:cs="TH SarabunPSK"/>
          <w:sz w:val="32"/>
          <w:szCs w:val="32"/>
        </w:rPr>
        <w:t xml:space="preserve">char </w:t>
      </w:r>
      <w:r w:rsidRPr="00A226CC">
        <w:rPr>
          <w:rFonts w:ascii="TH SarabunPSK" w:hAnsi="TH SarabunPSK" w:cs="TH SarabunPSK"/>
          <w:sz w:val="32"/>
          <w:szCs w:val="32"/>
          <w:cs/>
        </w:rPr>
        <w:t>มาเรียงๆ ต่อกัน</w:t>
      </w:r>
    </w:p>
    <w:p w:rsidR="00FD2003" w:rsidRPr="00FD2003" w:rsidRDefault="00646228" w:rsidP="0064622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6D5B5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จะมีอีกส่วนหนึ่ง ที่เรียกมันว่า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reserve words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ก็คือ คำที่สงวนไว้เช่น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if, while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คือจะตั้งชื่อตัวแปรว่า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if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while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ไม่ได้ เป็นต้น [</w:t>
      </w:r>
      <w:r w:rsidR="001E11FE">
        <w:rPr>
          <w:rFonts w:ascii="TH SarabunPSK" w:hAnsi="TH SarabunPSK" w:cs="TH SarabunPSK"/>
          <w:sz w:val="32"/>
          <w:szCs w:val="32"/>
        </w:rPr>
        <w:t>25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]</w:t>
      </w:r>
    </w:p>
    <w:p w:rsidR="00FD2003" w:rsidRPr="00A226CC" w:rsidRDefault="00FD2003" w:rsidP="00985FEE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Account Information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เป็นกลุ่มของฟังก์ชันที่ส่งกลับค่าพารามิเตอร์ของบัญชีปัจจุบันของผู้ใช้งาน</w:t>
      </w:r>
    </w:p>
    <w:p w:rsidR="00FD2003" w:rsidRPr="00A226CC" w:rsidRDefault="00FD2003" w:rsidP="00985FEE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Technical Indicators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เป็นกลุ่มของฟังก์ชันสำหรับสร้างเครื่องมือช่วยในการวิเคราะห์ ติดสินใจ</w:t>
      </w:r>
    </w:p>
    <w:p w:rsidR="00FD2003" w:rsidRPr="00A226CC" w:rsidRDefault="00FD2003" w:rsidP="00985FEE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lastRenderedPageBreak/>
        <w:t xml:space="preserve">Trade Functions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เป็นกลุ่มของฟังก์ชั่นที่มีไว้สำหรับจัดการกิจกรรมการซื้อขาย</w:t>
      </w:r>
    </w:p>
    <w:p w:rsidR="00FD2003" w:rsidRPr="00A226CC" w:rsidRDefault="00A226CC" w:rsidP="00985FEE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Common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Functions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2003" w:rsidRPr="00A226CC">
        <w:rPr>
          <w:rFonts w:ascii="TH SarabunPSK" w:hAnsi="TH SarabunPSK" w:cs="TH SarabunPSK"/>
          <w:sz w:val="32"/>
          <w:szCs w:val="32"/>
          <w:cs/>
        </w:rPr>
        <w:t>เป็นกลุ่มของฟังก์ชั่นที่มีวัตถุประสงค์ทั่วไปท</w:t>
      </w:r>
      <w:r>
        <w:rPr>
          <w:rFonts w:ascii="TH SarabunPSK" w:hAnsi="TH SarabunPSK" w:cs="TH SarabunPSK"/>
          <w:sz w:val="32"/>
          <w:szCs w:val="32"/>
          <w:cs/>
        </w:rPr>
        <w:t>ี่ไม่ได้รวมอยู่ในกลุ่มเฉพาะใด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</w:p>
    <w:p w:rsidR="00FD2003" w:rsidRPr="00A226CC" w:rsidRDefault="00FD2003" w:rsidP="00985FEE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26CC">
        <w:rPr>
          <w:rFonts w:ascii="TH SarabunPSK" w:hAnsi="TH SarabunPSK" w:cs="TH SarabunPSK"/>
          <w:sz w:val="32"/>
          <w:szCs w:val="32"/>
        </w:rPr>
        <w:t xml:space="preserve">File Functions </w:t>
      </w:r>
      <w:r w:rsidRPr="00A226CC">
        <w:rPr>
          <w:rFonts w:ascii="TH SarabunPSK" w:hAnsi="TH SarabunPSK" w:cs="TH SarabunPSK"/>
          <w:sz w:val="32"/>
          <w:szCs w:val="32"/>
          <w:cs/>
        </w:rPr>
        <w:t>เป็นกลุ่มของฟังก์ชันสำหรับการทำงานกับไฟล์ [</w:t>
      </w:r>
      <w:r w:rsidR="001E11FE">
        <w:rPr>
          <w:rFonts w:ascii="TH SarabunPSK" w:hAnsi="TH SarabunPSK" w:cs="TH SarabunPSK"/>
          <w:sz w:val="32"/>
          <w:szCs w:val="32"/>
        </w:rPr>
        <w:t>20</w:t>
      </w:r>
      <w:r w:rsidRPr="00A226CC">
        <w:rPr>
          <w:rFonts w:ascii="TH SarabunPSK" w:hAnsi="TH SarabunPSK" w:cs="TH SarabunPSK"/>
          <w:sz w:val="32"/>
          <w:szCs w:val="32"/>
          <w:cs/>
        </w:rPr>
        <w:t>]</w:t>
      </w:r>
    </w:p>
    <w:p w:rsidR="006C24F9" w:rsidRPr="00FD2003" w:rsidRDefault="00646228" w:rsidP="00985FEE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882D9E">
        <w:rPr>
          <w:rFonts w:ascii="TH SarabunPSK" w:hAnsi="TH SarabunPSK" w:cs="TH SarabunPSK"/>
          <w:sz w:val="32"/>
          <w:szCs w:val="32"/>
        </w:rPr>
        <w:t>2</w:t>
      </w:r>
      <w:r w:rsidR="00A83A68" w:rsidRPr="00882D9E">
        <w:rPr>
          <w:rFonts w:ascii="TH SarabunPSK" w:hAnsi="TH SarabunPSK" w:cs="TH SarabunPSK"/>
          <w:sz w:val="32"/>
          <w:szCs w:val="32"/>
          <w:cs/>
        </w:rPr>
        <w:t>)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 โปรโตคอลการถ่ายโอนไฟล์ (</w:t>
      </w:r>
      <w:r w:rsidR="00FD2003" w:rsidRPr="00882D9E">
        <w:rPr>
          <w:rFonts w:ascii="TH SarabunPSK" w:hAnsi="TH SarabunPSK" w:cs="TH SarabunPSK"/>
          <w:sz w:val="32"/>
          <w:szCs w:val="32"/>
        </w:rPr>
        <w:t xml:space="preserve">File Transfer Protocol 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D2003" w:rsidRPr="00882D9E">
        <w:rPr>
          <w:rFonts w:ascii="TH SarabunPSK" w:hAnsi="TH SarabunPSK" w:cs="TH SarabunPSK"/>
          <w:sz w:val="32"/>
          <w:szCs w:val="32"/>
        </w:rPr>
        <w:t>FTP</w:t>
      </w:r>
      <w:r w:rsidR="00FD2003" w:rsidRPr="00882D9E">
        <w:rPr>
          <w:rFonts w:ascii="TH SarabunPSK" w:hAnsi="TH SarabunPSK" w:cs="TH SarabunPSK"/>
          <w:sz w:val="32"/>
          <w:szCs w:val="32"/>
          <w:cs/>
        </w:rPr>
        <w:t>)</w:t>
      </w:r>
    </w:p>
    <w:p w:rsidR="00D829E6" w:rsidRPr="00FD2003" w:rsidRDefault="00646228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คือวิธีแบ่งปันไฟล์ระหว่างคอมพิวเต</w:t>
      </w:r>
      <w:r w:rsidR="00DA2C2E">
        <w:rPr>
          <w:rFonts w:ascii="TH SarabunPSK" w:hAnsi="TH SarabunPSK" w:cs="TH SarabunPSK"/>
          <w:sz w:val="32"/>
          <w:szCs w:val="32"/>
          <w:cs/>
        </w:rPr>
        <w:t>อร์บนเครือข่าย</w:t>
      </w:r>
      <w:r w:rsidR="006C24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C2E">
        <w:rPr>
          <w:rFonts w:ascii="TH SarabunPSK" w:hAnsi="TH SarabunPSK" w:cs="TH SarabunPSK"/>
          <w:sz w:val="32"/>
          <w:szCs w:val="32"/>
          <w:cs/>
        </w:rPr>
        <w:t>ที่มีการเชื่อมโยงไฟล์ที่แบ่งปันไว้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จ</w:t>
      </w:r>
      <w:r w:rsidR="00DA2C2E">
        <w:rPr>
          <w:rFonts w:ascii="TH SarabunPSK" w:hAnsi="TH SarabunPSK" w:cs="TH SarabunPSK"/>
          <w:sz w:val="32"/>
          <w:szCs w:val="32"/>
          <w:cs/>
        </w:rPr>
        <w:t>ะถูกอัปโหลดไปยังเซิร์ฟเวอร์กลาง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 xml:space="preserve">สมาชิกทีมจึงสามารถเข้าถึงไฟล์โดยดาวน์โหลดไฟล์ไปยังคอมพิวเตอร์ของตัวเองโดยใช้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FTP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ไคลเอ็นต์ เมื่อเปรียบเทียบกับการแนบไฟล์ทางอีเมล</w:t>
      </w:r>
      <w:r w:rsidR="00A83A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D2003" w:rsidRPr="00FD2003">
        <w:rPr>
          <w:rFonts w:ascii="TH SarabunPSK" w:hAnsi="TH SarabunPSK" w:cs="TH SarabunPSK"/>
          <w:sz w:val="32"/>
          <w:szCs w:val="32"/>
        </w:rPr>
        <w:t xml:space="preserve">FTP 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เป็นโซลูชั่นการแบ่งปันไฟล์ที่มีความสามารถหลากหลายกว่ามาก โดยเซิร์ฟเวอร์จะทำหน้าที่เหมือนศูนย์กลางเอกสารทั้งหมดของคุณ และให้โฟลเดอร์และไฟล์ที่มีโครงสร้างเพื่อช่วยให้การเก็บรักษาเป็นระเบียบ [</w:t>
      </w:r>
      <w:r w:rsidR="001E11FE">
        <w:rPr>
          <w:rFonts w:ascii="TH SarabunPSK" w:hAnsi="TH SarabunPSK" w:cs="TH SarabunPSK"/>
          <w:sz w:val="32"/>
          <w:szCs w:val="32"/>
        </w:rPr>
        <w:t>27</w:t>
      </w:r>
      <w:r w:rsidR="00FD2003" w:rsidRPr="00FD2003">
        <w:rPr>
          <w:rFonts w:ascii="TH SarabunPSK" w:hAnsi="TH SarabunPSK" w:cs="TH SarabunPSK"/>
          <w:sz w:val="32"/>
          <w:szCs w:val="32"/>
          <w:cs/>
        </w:rPr>
        <w:t>]</w:t>
      </w:r>
    </w:p>
    <w:p w:rsidR="00FB2692" w:rsidRDefault="00FB2692" w:rsidP="00985FE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B43386" w:rsidRPr="00E90FA8" w:rsidRDefault="00B43386" w:rsidP="00985FE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90FA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90FA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90FA8" w:rsidRPr="00E90FA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90F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85C97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รายงานการศึกษาที่เกี่ยวข้อง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4286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924286">
        <w:rPr>
          <w:rFonts w:ascii="TH SarabunPSK" w:hAnsi="TH SarabunPSK" w:cs="TH SarabunPSK"/>
          <w:sz w:val="32"/>
          <w:szCs w:val="32"/>
        </w:rPr>
        <w:t xml:space="preserve">Chris Davison </w:t>
      </w:r>
      <w:r w:rsidRPr="00924286">
        <w:rPr>
          <w:rFonts w:ascii="TH SarabunPSK" w:hAnsi="TH SarabunPSK" w:cs="TH SarabunPSK"/>
          <w:sz w:val="32"/>
          <w:szCs w:val="32"/>
          <w:cs/>
        </w:rPr>
        <w:t>(</w:t>
      </w:r>
      <w:r w:rsidRPr="00924286">
        <w:rPr>
          <w:rFonts w:ascii="TH SarabunPSK" w:hAnsi="TH SarabunPSK" w:cs="TH SarabunPSK"/>
          <w:sz w:val="32"/>
          <w:szCs w:val="32"/>
        </w:rPr>
        <w:t>2016</w:t>
      </w:r>
      <w:r w:rsidRPr="00924286">
        <w:rPr>
          <w:rFonts w:ascii="TH SarabunPSK" w:hAnsi="TH SarabunPSK" w:cs="TH SarabunPSK"/>
          <w:sz w:val="32"/>
          <w:szCs w:val="32"/>
          <w:cs/>
        </w:rPr>
        <w:t xml:space="preserve">) ผู้เทรดรายย่อย: การซื้อขายแบบสุ่มและเกมรวมเชิงลบการศึกษานี้เป็นการศึกษาการเติบโตของการซื้อขายเงินตราต่างประเทศ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ForEx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 w:rsidRPr="00924286">
        <w:rPr>
          <w:rFonts w:ascii="TH SarabunPSK" w:hAnsi="TH SarabunPSK" w:cs="TH SarabunPSK"/>
          <w:sz w:val="32"/>
          <w:szCs w:val="32"/>
          <w:cs/>
        </w:rPr>
        <w:t xml:space="preserve"> ยังคงดำเนินต่อไปโดยมีปริมาณการทำธุรกรรมรายวันสูงถึง </w:t>
      </w:r>
      <w:r w:rsidRPr="00924286">
        <w:rPr>
          <w:rFonts w:ascii="TH SarabunPSK" w:hAnsi="TH SarabunPSK" w:cs="TH SarabunPSK"/>
          <w:sz w:val="32"/>
          <w:szCs w:val="32"/>
        </w:rPr>
        <w:t>200</w:t>
      </w:r>
      <w:r w:rsidRPr="00924286">
        <w:rPr>
          <w:rFonts w:ascii="TH SarabunPSK" w:hAnsi="TH SarabunPSK" w:cs="TH SarabunPSK"/>
          <w:sz w:val="32"/>
          <w:szCs w:val="32"/>
          <w:cs/>
        </w:rPr>
        <w:t xml:space="preserve"> พันล้านดอลลาร์ ผู้ที่เข้ามาใหม่ในตลาด มีจุดดึงดูดของการซื้อขายเงินตราต่างประเทศคือการให้ผลตอบแทนสูง และในขณะที่เข้าใจว่ามีความเสี่ยงสูงในธรรมชาติผลตอบแทนที่ได้รับถือว่าสูงพอสมควรสำหรับผู้ค้าที่มีทักษะและมีความรู้ซึ่งมีส่วนแ</w:t>
      </w:r>
      <w:r>
        <w:rPr>
          <w:rFonts w:ascii="TH SarabunPSK" w:hAnsi="TH SarabunPSK" w:cs="TH SarabunPSK"/>
          <w:sz w:val="32"/>
          <w:szCs w:val="32"/>
          <w:cs/>
        </w:rPr>
        <w:t xml:space="preserve">บ่งเหนือผู้เข้าร่วมตลาดอื่น ๆ </w:t>
      </w:r>
      <w:r w:rsidRPr="00924286">
        <w:rPr>
          <w:rFonts w:ascii="TH SarabunPSK" w:hAnsi="TH SarabunPSK" w:cs="TH SarabunPSK"/>
          <w:sz w:val="32"/>
          <w:szCs w:val="32"/>
          <w:cs/>
        </w:rPr>
        <w:t xml:space="preserve">บทความนี้พบหลักฐานว่าในขณะที่ประมาณ </w:t>
      </w:r>
      <w:r w:rsidRPr="00924286">
        <w:rPr>
          <w:rFonts w:ascii="TH SarabunPSK" w:hAnsi="TH SarabunPSK" w:cs="TH SarabunPSK"/>
          <w:sz w:val="32"/>
          <w:szCs w:val="32"/>
        </w:rPr>
        <w:t>20</w:t>
      </w:r>
      <w:r w:rsidRPr="00924286">
        <w:rPr>
          <w:rFonts w:ascii="TH SarabunPSK" w:hAnsi="TH SarabunPSK" w:cs="TH SarabunPSK"/>
          <w:sz w:val="32"/>
          <w:szCs w:val="32"/>
          <w:cs/>
        </w:rPr>
        <w:t xml:space="preserve">% ของผู้ค้าสามารถคาดหวังว่าจะจบลงด้วยบัญชีที่มีกำไรประมาณ </w:t>
      </w:r>
      <w:r w:rsidRPr="00924286">
        <w:rPr>
          <w:rFonts w:ascii="TH SarabunPSK" w:hAnsi="TH SarabunPSK" w:cs="TH SarabunPSK"/>
          <w:sz w:val="32"/>
          <w:szCs w:val="32"/>
        </w:rPr>
        <w:t>40</w:t>
      </w:r>
      <w:r w:rsidRPr="00924286">
        <w:rPr>
          <w:rFonts w:ascii="TH SarabunPSK" w:hAnsi="TH SarabunPSK" w:cs="TH SarabunPSK"/>
          <w:sz w:val="32"/>
          <w:szCs w:val="32"/>
          <w:cs/>
        </w:rPr>
        <w:t>% อาจคาดหวังว่าบัญชีของตนจะได้รับการเรียกเงินกำไร บทความนี้พบความสัมพันธ์ที่ดีระหว่างความสามารถในการทำกำไรโดยรวมของผู้ค้าและผลกระทบของต้นทุนการแพร่กระจายราคาเสนอโดยไม่ค่อยพบว่าหลักฐานใดที่แสดงให้เห็นว่าผู้ค้าปลีกรายย่อยเมื่อดูเป็นกล</w:t>
      </w:r>
      <w:r>
        <w:rPr>
          <w:rFonts w:ascii="TH SarabunPSK" w:hAnsi="TH SarabunPSK" w:cs="TH SarabunPSK"/>
          <w:sz w:val="32"/>
          <w:szCs w:val="32"/>
          <w:cs/>
        </w:rPr>
        <w:t xml:space="preserve">ุ่มมีผลดีกว่าการสุ่มการซื้อขาย </w:t>
      </w:r>
      <w:r w:rsidRPr="00924286">
        <w:rPr>
          <w:rFonts w:ascii="TH SarabunPSK" w:hAnsi="TH SarabunPSK" w:cs="TH SarabunPSK"/>
          <w:sz w:val="32"/>
          <w:szCs w:val="32"/>
          <w:cs/>
        </w:rPr>
        <w:t>[</w:t>
      </w:r>
      <w:r w:rsidR="002D1BFB">
        <w:rPr>
          <w:rFonts w:ascii="TH SarabunPSK" w:hAnsi="TH SarabunPSK" w:cs="TH SarabunPSK"/>
          <w:sz w:val="32"/>
          <w:szCs w:val="32"/>
        </w:rPr>
        <w:t>18</w:t>
      </w:r>
      <w:r w:rsidRPr="00924286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E761A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FE761A">
        <w:rPr>
          <w:rFonts w:ascii="TH SarabunPSK" w:hAnsi="TH SarabunPSK" w:cs="TH SarabunPSK"/>
          <w:sz w:val="32"/>
          <w:szCs w:val="32"/>
        </w:rPr>
        <w:t xml:space="preserve">Datta Chaudhuri, Tamal and Singh and Priyam </w:t>
      </w:r>
      <w:r w:rsidRPr="00FE761A">
        <w:rPr>
          <w:rFonts w:ascii="TH SarabunPSK" w:hAnsi="TH SarabunPSK" w:cs="TH SarabunPSK"/>
          <w:sz w:val="32"/>
          <w:szCs w:val="32"/>
          <w:cs/>
        </w:rPr>
        <w:t>(</w:t>
      </w:r>
      <w:r w:rsidRPr="00FE761A">
        <w:rPr>
          <w:rFonts w:ascii="TH SarabunPSK" w:hAnsi="TH SarabunPSK" w:cs="TH SarabunPSK"/>
          <w:sz w:val="32"/>
          <w:szCs w:val="32"/>
        </w:rPr>
        <w:t>2015</w:t>
      </w:r>
      <w:r w:rsidRPr="00FE761A">
        <w:rPr>
          <w:rFonts w:ascii="TH SarabunPSK" w:hAnsi="TH SarabunPSK" w:cs="TH SarabunPSK"/>
          <w:sz w:val="32"/>
          <w:szCs w:val="32"/>
          <w:cs/>
        </w:rPr>
        <w:t>) การดำเนินการจับคู่ตามกลยุทธ์การซื้อขาย: ข้อเสนอบางอย่างราคาหุ้นมีความเสี่ยงทั้งแบบมีระบบและไม่มีความเสี่ยงในขณะที่ความเสี่ยงที่ไม่เป็นระบบอาจลดลงบ้างโดยการกระจายความเสี่ยงของพอร์ตการลงทุนความเสี่ยงที่เป็นระบบจะอยู่ภายนอก บริษัท และในแง่สะท้อนความรู้สึกของตลาดและสภาพเศรษฐกิจมหภาคที่มีอยู่ในบทความนี้เราตั้งคำถ</w:t>
      </w:r>
      <w:r>
        <w:rPr>
          <w:rFonts w:ascii="TH SarabunPSK" w:hAnsi="TH SarabunPSK" w:cs="TH SarabunPSK"/>
          <w:sz w:val="32"/>
          <w:szCs w:val="32"/>
          <w:cs/>
        </w:rPr>
        <w:t>ามว่าจะมีวิธีไหนบ้างที่นักลงทุน/</w:t>
      </w:r>
      <w:r w:rsidRPr="00FE761A">
        <w:rPr>
          <w:rFonts w:ascii="TH SarabunPSK" w:hAnsi="TH SarabunPSK" w:cs="TH SarabunPSK"/>
          <w:sz w:val="32"/>
          <w:szCs w:val="32"/>
          <w:cs/>
        </w:rPr>
        <w:t>นักลงทุนสามารถควบคุมความเสี่ยงในช่วงหลัง ๆ นี้และยังคงคาดหวังผลตอบแทนที่เหมาะสมจากตลาดได้หรือไม่</w:t>
      </w:r>
      <w:r w:rsidRPr="00FE761A">
        <w:rPr>
          <w:rFonts w:ascii="TH SarabunPSK" w:hAnsi="TH SarabunPSK" w:cs="TH SarabunPSK"/>
          <w:sz w:val="32"/>
          <w:szCs w:val="32"/>
        </w:rPr>
        <w:t xml:space="preserve">?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คำตอบอยู่ในการซื้อขายคู่ที่เกี่ยวข้องกับการซื้อขายอัตราส่วนของราคาของสองหุ้นที่อยู่ในภาคเดียวกันและมีราคาสูง </w:t>
      </w:r>
      <w:r w:rsidRPr="00FE761A">
        <w:rPr>
          <w:rFonts w:ascii="TH SarabunPSK" w:hAnsi="TH SarabunPSK" w:cs="TH SarabunPSK"/>
          <w:sz w:val="32"/>
          <w:szCs w:val="32"/>
        </w:rPr>
        <w:t>correlated</w:t>
      </w:r>
      <w:r w:rsidRPr="00FE761A">
        <w:rPr>
          <w:rFonts w:ascii="TH SarabunPSK" w:hAnsi="TH SarabunPSK" w:cs="TH SarabunPSK"/>
          <w:sz w:val="32"/>
          <w:szCs w:val="32"/>
          <w:cs/>
        </w:rPr>
        <w:t>ควรให้อัตราส่วนของราคาหุ้นทั้งสองดังกล่าวเป็นนิสัยอย่างไรก็ตามหากพิจารณาความผันผวนของราคาหุ้นโดยการสุ่มตัวอย่างอัตราส่วนนี้จะมีความผันผวนพื้นฐานของการเทรดดิ้งคู่คือแม้ว่าจะมีความผันผวนใน</w:t>
      </w:r>
      <w:r w:rsidRPr="00FE761A">
        <w:rPr>
          <w:rFonts w:ascii="TH SarabunPSK" w:hAnsi="TH SarabunPSK" w:cs="TH SarabunPSK"/>
          <w:sz w:val="32"/>
          <w:szCs w:val="32"/>
          <w:cs/>
        </w:rPr>
        <w:lastRenderedPageBreak/>
        <w:t>อัตราส่วนของราคาอัตราส่วนนี้ก็จะหมายถึงการย้อนกลับ ดังนั้นหากอัตราส่วนที่เพิ่มขึ้นกลยุทธ์การซื้อขายจะเป็นการชะลอการเคลื่อนย้ายหุ้นที่มีการเคลื่อนไหวเร็วขึ้นและทำให้หุ้นที่มีการเคลื่อนไหวช้าลง บทความนี้เขียนขึ้นจากมุมมองการซื้อขายมันแตกต่างจากวรรณคดีที่มีอยู่ในขณะที่มันมีกรอบสำหรับผู้ค้าที่จะทำกำไรในระยะสั้นโดยใช้การวิเคราะห์ทางเทคนิคสามตัวชี้วัดทางเทคนิคที่เราใช้ในการศึกษาของเราคือโมเมนตัม</w:t>
      </w:r>
      <w:r w:rsidRPr="00FE761A">
        <w:rPr>
          <w:rFonts w:ascii="TH SarabunPSK" w:hAnsi="TH SarabunPSK" w:cs="TH SarabunPSK"/>
          <w:sz w:val="32"/>
          <w:szCs w:val="32"/>
        </w:rPr>
        <w:t xml:space="preserve">, Bollinger Band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761A">
        <w:rPr>
          <w:rFonts w:ascii="TH SarabunPSK" w:hAnsi="TH SarabunPSK" w:cs="TH SarabunPSK"/>
          <w:sz w:val="32"/>
          <w:szCs w:val="32"/>
        </w:rPr>
        <w:t>Moving Average C</w:t>
      </w:r>
      <w:r>
        <w:rPr>
          <w:rFonts w:ascii="TH SarabunPSK" w:hAnsi="TH SarabunPSK" w:cs="TH SarabunPSK"/>
          <w:sz w:val="32"/>
          <w:szCs w:val="32"/>
        </w:rPr>
        <w:t xml:space="preserve">onvergence Divergence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  <w:cs/>
        </w:rPr>
        <w:t>) [</w:t>
      </w:r>
      <w:r w:rsidR="0009282B">
        <w:rPr>
          <w:rFonts w:ascii="TH SarabunPSK" w:hAnsi="TH SarabunPSK" w:cs="TH SarabunPSK"/>
          <w:sz w:val="32"/>
          <w:szCs w:val="32"/>
        </w:rPr>
        <w:t>22</w:t>
      </w:r>
      <w:r w:rsidRPr="00FE761A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  <w:cs/>
        </w:rPr>
        <w:t>งานวิจัยของ สัญญา ประจิมทิศ (2557) การพยากรณ์แนวโน้มของอัตราแลกเปลี่ยนเงินตราต่างประเทศโดยใช้การตัดสินใจแบบแผนภูมิต้นไม้และกระบวนการมาร์ติงเกล เป็นการพยากรณ์แนวโน้มของอัตราแลกเปลี่ยนและสร้างกฏในการตัดสินใจว่าเมื่อใดจะซื้อหรือขายสกุลเงิน โดยใช้ตัวชี้วัดทางเทคนิคที่สำคัญเช่น ค่าเฉลี่ยเคลื่อนที่ เอนเวโลพ และตัวชี้วัดแบบสุ่ม และตัดสินใจซื้อขายโดยใช้แผนภูมิต้นไม้ และอาศัยคุณสมบัติมาร์ติงเกล และพบว่า เมื่อนักลงทุนรู้อัตราแลกเปลี่ยนล่วงหน้า ทำให้การซื้อขายมีประสิทธิภาพดีว่างานวิจัยใน อดีต ภายใต้ข้อมูลของอัตราแลกเปลีย่นในช่วงที่ใช้ทดสอบ [</w:t>
      </w:r>
      <w:r w:rsidR="002D1BFB">
        <w:rPr>
          <w:rFonts w:ascii="TH SarabunPSK" w:hAnsi="TH SarabunPSK" w:cs="TH SarabunPSK"/>
          <w:sz w:val="32"/>
          <w:szCs w:val="32"/>
        </w:rPr>
        <w:t>10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65E10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765E10">
        <w:rPr>
          <w:rFonts w:ascii="TH SarabunPSK" w:hAnsi="TH SarabunPSK" w:cs="TH SarabunPSK"/>
          <w:sz w:val="32"/>
          <w:szCs w:val="32"/>
        </w:rPr>
        <w:t xml:space="preserve">Peter Ager Hafez and Junqiang Xie </w:t>
      </w:r>
      <w:r w:rsidRPr="00765E10">
        <w:rPr>
          <w:rFonts w:ascii="TH SarabunPSK" w:hAnsi="TH SarabunPSK" w:cs="TH SarabunPSK"/>
          <w:sz w:val="32"/>
          <w:szCs w:val="32"/>
          <w:cs/>
        </w:rPr>
        <w:t>(</w:t>
      </w:r>
      <w:r w:rsidRPr="00765E10">
        <w:rPr>
          <w:rFonts w:ascii="TH SarabunPSK" w:hAnsi="TH SarabunPSK" w:cs="TH SarabunPSK"/>
          <w:sz w:val="32"/>
          <w:szCs w:val="32"/>
        </w:rPr>
        <w:t>2013</w:t>
      </w:r>
      <w:r w:rsidRPr="00765E10">
        <w:rPr>
          <w:rFonts w:ascii="TH SarabunPSK" w:hAnsi="TH SarabunPSK" w:cs="TH SarabunPSK"/>
          <w:sz w:val="32"/>
          <w:szCs w:val="32"/>
          <w:cs/>
        </w:rPr>
        <w:t xml:space="preserve">) การเทรด </w:t>
      </w:r>
      <w:r>
        <w:rPr>
          <w:rFonts w:ascii="TH SarabunPSK" w:hAnsi="TH SarabunPSK" w:cs="TH SarabunPSK"/>
          <w:sz w:val="32"/>
          <w:szCs w:val="32"/>
        </w:rPr>
        <w:t>ForEx</w:t>
      </w:r>
      <w:r w:rsidRPr="00765E10">
        <w:rPr>
          <w:rFonts w:ascii="TH SarabunPSK" w:hAnsi="TH SarabunPSK" w:cs="TH SarabunPSK"/>
          <w:sz w:val="32"/>
          <w:szCs w:val="32"/>
          <w:cs/>
        </w:rPr>
        <w:t xml:space="preserve"> ที่ขึ้นอยู่กับคะแนนความรู้สึกการศึกษานี้เป็นการศึกษากลยุทธ์การซื้อขายระยะสั้นที่ใช้หลักการวิเคราะห์ทางเทคนิคเพื่อสร้างสัญญาณซื้อหรือขายโดยอาศัยข้อมูลจากข่าวพื้นฐาน จุดการเกิดความรู้สึกในระยะสั้นและระยะยาวจะถูกบันทึกโดยการให้ความสำคัญกับดัชนีความเชื่อมั่นที่วัดความรู้สึกของผู้เทรดต่อเนื่องในเหตุการณ์ข่าวเศรษฐกิจและภูมิศาสตร์การเมืองทั้งที่กำหนดไว้และไม่ได้มีการกำหนดไว้ล่วงหน้า ดัชนีความเชื่อมั่นได้รับการพิสูจน์ เพื่อคาดการณ์การเคลื่อนไหวของราคา </w:t>
      </w:r>
      <w:r w:rsidRPr="00765E10">
        <w:rPr>
          <w:rFonts w:ascii="TH SarabunPSK" w:hAnsi="TH SarabunPSK" w:cs="TH SarabunPSK"/>
          <w:sz w:val="32"/>
          <w:szCs w:val="32"/>
        </w:rPr>
        <w:t xml:space="preserve">EURUSD </w:t>
      </w:r>
      <w:r w:rsidRPr="00765E10">
        <w:rPr>
          <w:rFonts w:ascii="TH SarabunPSK" w:hAnsi="TH SarabunPSK" w:cs="TH SarabunPSK"/>
          <w:sz w:val="32"/>
          <w:szCs w:val="32"/>
          <w:cs/>
        </w:rPr>
        <w:t>เป็นเวลาหลายชั่วโมงหลังจากเกิดความรู้สึก [</w:t>
      </w:r>
      <w:r w:rsidR="0009282B">
        <w:rPr>
          <w:rFonts w:ascii="TH SarabunPSK" w:hAnsi="TH SarabunPSK" w:cs="TH SarabunPSK"/>
          <w:sz w:val="32"/>
          <w:szCs w:val="32"/>
        </w:rPr>
        <w:t>38</w:t>
      </w:r>
      <w:r w:rsidRPr="00765E10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Pr="005118C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E761A">
        <w:rPr>
          <w:rFonts w:ascii="TH SarabunPSK" w:hAnsi="TH SarabunPSK" w:cs="TH SarabunPSK"/>
          <w:sz w:val="32"/>
          <w:szCs w:val="32"/>
          <w:cs/>
        </w:rPr>
        <w:t xml:space="preserve">บทความนี้อ้างอิงถึงความสามารถในการทำกำไรของกฎการซื้อขายโดยยึดตามแถบ </w:t>
      </w:r>
      <w:r w:rsidRPr="00FE761A">
        <w:rPr>
          <w:rFonts w:ascii="TH SarabunPSK" w:hAnsi="TH SarabunPSK" w:cs="TH SarabunPSK"/>
          <w:sz w:val="32"/>
          <w:szCs w:val="32"/>
        </w:rPr>
        <w:t xml:space="preserve">Bollinger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ที่ใช้ในช่วงปี </w:t>
      </w:r>
      <w:r w:rsidRPr="00FE761A">
        <w:rPr>
          <w:rFonts w:ascii="TH SarabunPSK" w:hAnsi="TH SarabunPSK" w:cs="TH SarabunPSK"/>
          <w:sz w:val="32"/>
          <w:szCs w:val="32"/>
        </w:rPr>
        <w:t>2538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E761A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E761A">
        <w:rPr>
          <w:rFonts w:ascii="TH SarabunPSK" w:hAnsi="TH SarabunPSK" w:cs="TH SarabunPSK"/>
          <w:sz w:val="32"/>
          <w:szCs w:val="32"/>
        </w:rPr>
        <w:t xml:space="preserve">2555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FE761A">
        <w:rPr>
          <w:rFonts w:ascii="TH SarabunPSK" w:hAnsi="TH SarabunPSK" w:cs="TH SarabunPSK"/>
          <w:sz w:val="32"/>
          <w:szCs w:val="32"/>
        </w:rPr>
        <w:t xml:space="preserve">6 </w:t>
      </w:r>
      <w:r w:rsidRPr="00FE761A">
        <w:rPr>
          <w:rFonts w:ascii="TH SarabunPSK" w:hAnsi="TH SarabunPSK" w:cs="TH SarabunPSK"/>
          <w:sz w:val="32"/>
          <w:szCs w:val="32"/>
          <w:cs/>
        </w:rPr>
        <w:t>ตลาดตราสารทุนต่างกันโดยใช้ดัชนีขนาดใหญ่ (</w:t>
      </w:r>
      <w:r w:rsidRPr="00FE761A">
        <w:rPr>
          <w:rFonts w:ascii="TH SarabunPSK" w:hAnsi="TH SarabunPSK" w:cs="TH SarabunPSK"/>
          <w:sz w:val="32"/>
          <w:szCs w:val="32"/>
        </w:rPr>
        <w:t>CAC, DAX, FTSE, HSI, KOSPI, NIKKEI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) นอกจากนี้เรายังศึกษาประสิทธิภาพของกลยุทธ์การซื้อขายโดยอิงตามแนวทางสัญญาณรวมโดยสัญญาณ </w:t>
      </w:r>
      <w:r w:rsidRPr="00FE761A">
        <w:rPr>
          <w:rFonts w:ascii="TH SarabunPSK" w:hAnsi="TH SarabunPSK" w:cs="TH SarabunPSK"/>
          <w:sz w:val="32"/>
          <w:szCs w:val="32"/>
        </w:rPr>
        <w:t xml:space="preserve">Bollinger band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กรองโดยใช้ </w:t>
      </w:r>
      <w:r w:rsidRPr="00FE761A">
        <w:rPr>
          <w:rFonts w:ascii="TH SarabunPSK" w:hAnsi="TH SarabunPSK" w:cs="TH SarabunPSK"/>
          <w:sz w:val="32"/>
          <w:szCs w:val="32"/>
        </w:rPr>
        <w:t xml:space="preserve">ADX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เพื่อหลีกเลี่ยงตลาดที่มีแนวโน้ม ในขณะที่กลยุทธ์การซื้อขายโดยอิงตามตัวชี้วัดเหล่านี้จะมีผลน้อยกว่ากลยุทธ์การซื้อและถือในตลาดส่วนใหญ่ที่ศึกษาเราพบหลักฐานที่สนับสนุนการใช้วง </w:t>
      </w:r>
      <w:r w:rsidRPr="00FE761A">
        <w:rPr>
          <w:rFonts w:ascii="TH SarabunPSK" w:hAnsi="TH SarabunPSK" w:cs="TH SarabunPSK"/>
          <w:sz w:val="32"/>
          <w:szCs w:val="32"/>
        </w:rPr>
        <w:t xml:space="preserve">Bollinger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สำหรับธุรกิจการค้าทางยุทธวิธีในช่วงเวลาสั้น ๆ ซึ่งเป็นหลักฐานจากการกลับมาของการจำหน่ายที่มีส่วนแบ่งบวกที่แข็งแกร่ง เมื่อเปรียบเทียบประสิทธิภาพของแถบ </w:t>
      </w:r>
      <w:r w:rsidRPr="00FE761A">
        <w:rPr>
          <w:rFonts w:ascii="TH SarabunPSK" w:hAnsi="TH SarabunPSK" w:cs="TH SarabunPSK"/>
          <w:sz w:val="32"/>
          <w:szCs w:val="32"/>
        </w:rPr>
        <w:t xml:space="preserve">Bollinger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กับยุทธศาสตร์ที่เพิ่มขึ้นโดย </w:t>
      </w:r>
      <w:r w:rsidRPr="00FE761A">
        <w:rPr>
          <w:rFonts w:ascii="TH SarabunPSK" w:hAnsi="TH SarabunPSK" w:cs="TH SarabunPSK"/>
          <w:sz w:val="32"/>
          <w:szCs w:val="32"/>
        </w:rPr>
        <w:t xml:space="preserve">ADX </w:t>
      </w:r>
      <w:r w:rsidRPr="00FE761A">
        <w:rPr>
          <w:rFonts w:ascii="TH SarabunPSK" w:hAnsi="TH SarabunPSK" w:cs="TH SarabunPSK"/>
          <w:sz w:val="32"/>
          <w:szCs w:val="32"/>
          <w:cs/>
        </w:rPr>
        <w:t xml:space="preserve">เราพบว่าการปรับปรุงประสิทธิภาพเพียงเล็กน้อยเมื่อใช้เป็นระบบเป็นตัวกรองเริ่มต้น อย่างไรก็ตาม </w:t>
      </w:r>
      <w:r w:rsidRPr="00FE761A">
        <w:rPr>
          <w:rFonts w:ascii="TH SarabunPSK" w:hAnsi="TH SarabunPSK" w:cs="TH SarabunPSK"/>
          <w:sz w:val="32"/>
          <w:szCs w:val="32"/>
        </w:rPr>
        <w:t xml:space="preserve">ADX </w:t>
      </w:r>
      <w:r w:rsidRPr="00FE761A">
        <w:rPr>
          <w:rFonts w:ascii="TH SarabunPSK" w:hAnsi="TH SarabunPSK" w:cs="TH SarabunPSK"/>
          <w:sz w:val="32"/>
          <w:szCs w:val="32"/>
          <w:cs/>
        </w:rPr>
        <w:t>ยังคงสามารถทำหน้าที่เป็นเครื่องมือที่มีประโยชน์เมื่อนำมาประยุกต์ใช้กับการตัดสินใจเพื่อ จำกัด การสูญเสีย [</w:t>
      </w:r>
      <w:r w:rsidR="0009282B">
        <w:rPr>
          <w:rFonts w:ascii="TH SarabunPSK" w:hAnsi="TH SarabunPSK" w:cs="TH SarabunPSK"/>
          <w:sz w:val="32"/>
          <w:szCs w:val="32"/>
        </w:rPr>
        <w:t>29</w:t>
      </w:r>
      <w:r w:rsidRPr="00FE761A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</w:rPr>
        <w:tab/>
      </w:r>
      <w:r w:rsidRPr="005118C3">
        <w:rPr>
          <w:rFonts w:ascii="TH SarabunPSK" w:hAnsi="TH SarabunPSK" w:cs="TH SarabunPSK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นวิจัยของ </w:t>
      </w:r>
      <w:r w:rsidRPr="005118C3">
        <w:rPr>
          <w:rFonts w:ascii="TH SarabunPSK" w:hAnsi="TH SarabunPSK" w:cs="TH SarabunPSK"/>
          <w:sz w:val="32"/>
          <w:szCs w:val="32"/>
        </w:rPr>
        <w:t>Dash Mihir and N</w:t>
      </w:r>
      <w:r w:rsidRPr="005118C3">
        <w:rPr>
          <w:rFonts w:ascii="TH SarabunPSK" w:hAnsi="TH SarabunPSK" w:cs="TH SarabunPSK"/>
          <w:sz w:val="32"/>
          <w:szCs w:val="32"/>
          <w:cs/>
        </w:rPr>
        <w:t>.</w:t>
      </w:r>
      <w:r w:rsidRPr="005118C3">
        <w:rPr>
          <w:rFonts w:ascii="TH SarabunPSK" w:hAnsi="TH SarabunPSK" w:cs="TH SarabunPSK"/>
          <w:sz w:val="32"/>
          <w:szCs w:val="32"/>
        </w:rPr>
        <w:t>S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118C3">
        <w:rPr>
          <w:rFonts w:ascii="TH SarabunPSK" w:hAnsi="TH SarabunPSK" w:cs="TH SarabunPSK"/>
          <w:sz w:val="32"/>
          <w:szCs w:val="32"/>
        </w:rPr>
        <w:t xml:space="preserve">Anand Kumar </w:t>
      </w:r>
      <w:r w:rsidRPr="005118C3">
        <w:rPr>
          <w:rFonts w:ascii="TH SarabunPSK" w:hAnsi="TH SarabunPSK" w:cs="TH SarabunPSK"/>
          <w:sz w:val="32"/>
          <w:szCs w:val="32"/>
          <w:cs/>
        </w:rPr>
        <w:t>(</w:t>
      </w:r>
      <w:r w:rsidRPr="005118C3">
        <w:rPr>
          <w:rFonts w:ascii="TH SarabunPSK" w:hAnsi="TH SarabunPSK" w:cs="TH SarabunPSK"/>
          <w:sz w:val="32"/>
          <w:szCs w:val="32"/>
        </w:rPr>
        <w:t>2013</w:t>
      </w:r>
      <w:r w:rsidRPr="005118C3">
        <w:rPr>
          <w:rFonts w:ascii="TH SarabunPSK" w:hAnsi="TH SarabunPSK" w:cs="TH SarabunPSK"/>
          <w:sz w:val="32"/>
          <w:szCs w:val="32"/>
          <w:cs/>
        </w:rPr>
        <w:t>) การวิจัยกลยุทธ์การป้องกันความเสี่ยงแบบยืดหยุ่นของอัตราแลกเปลี่ยนระหว่างประเทศ ผู้ประกอบการธุรกิจส่วนใหญ่ดำเนินงานในหลายประเทศโดยรับเงินต่างประเทศเพื่อการส่งออกและนำเข้า ซึ่งส่งผลให้เกิดความเสี่ยงจากอัตราแลกเปลี่ยน</w:t>
      </w:r>
      <w:r w:rsidRPr="005118C3">
        <w:rPr>
          <w:rFonts w:ascii="TH SarabunPSK" w:hAnsi="TH SarabunPSK" w:cs="TH SarabunPSK"/>
          <w:sz w:val="32"/>
          <w:szCs w:val="32"/>
          <w:cs/>
        </w:rPr>
        <w:lastRenderedPageBreak/>
        <w:t xml:space="preserve">เงิน การศึกษาในปัจจุบันขยายการวิเคราะห์ </w:t>
      </w:r>
      <w:r w:rsidRPr="005118C3">
        <w:rPr>
          <w:rFonts w:ascii="TH SarabunPSK" w:hAnsi="TH SarabunPSK" w:cs="TH SarabunPSK"/>
          <w:sz w:val="32"/>
          <w:szCs w:val="32"/>
        </w:rPr>
        <w:t>Dash et al</w:t>
      </w:r>
      <w:r w:rsidRPr="005118C3">
        <w:rPr>
          <w:rFonts w:ascii="TH SarabunPSK" w:hAnsi="TH SarabunPSK" w:cs="TH SarabunPSK"/>
          <w:sz w:val="32"/>
          <w:szCs w:val="32"/>
          <w:cs/>
        </w:rPr>
        <w:t>. (</w:t>
      </w:r>
      <w:r w:rsidRPr="005118C3">
        <w:rPr>
          <w:rFonts w:ascii="TH SarabunPSK" w:hAnsi="TH SarabunPSK" w:cs="TH SarabunPSK"/>
          <w:sz w:val="32"/>
          <w:szCs w:val="32"/>
        </w:rPr>
        <w:t>2008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) ในการเปรียบเทียบผลการดำเนินงานของสี่กลยุทธ์การป้องกันความเสี่ยงที่แตกต่างกัน </w:t>
      </w:r>
      <w:r>
        <w:rPr>
          <w:rFonts w:ascii="TH SarabunPSK" w:hAnsi="TH SarabunPSK" w:cs="TH SarabunPSK"/>
          <w:sz w:val="32"/>
          <w:szCs w:val="32"/>
        </w:rPr>
        <w:t>ForEx</w:t>
      </w:r>
      <w:r w:rsidRPr="005118C3">
        <w:rPr>
          <w:rFonts w:ascii="TH SarabunPSK" w:hAnsi="TH SarabunPSK" w:cs="TH SarabunPSK"/>
          <w:sz w:val="32"/>
          <w:szCs w:val="32"/>
        </w:rPr>
        <w:t xml:space="preserve">, </w:t>
      </w:r>
      <w:r w:rsidRPr="005118C3">
        <w:rPr>
          <w:rFonts w:ascii="TH SarabunPSK" w:hAnsi="TH SarabunPSK" w:cs="TH SarabunPSK"/>
          <w:sz w:val="32"/>
          <w:szCs w:val="32"/>
          <w:cs/>
        </w:rPr>
        <w:t>ปัญหาจากมุมมองของการเปลี่ยนแปลงอัตราแลกเปลี่ยนโดยใช้รูปแบบการเคลื่อนไหวของอัตราแลกเปลี่ยน จากผลการจำลองนี้พบว่ามีกลยุทธ์การป้องกันความเสี่ยงซึ่งให้ผลตอบแทนสูงสุดและมีความแปรปรวนต่ำที่สุด ผลการศึกษาชี้ให้เห็นว่า เมื่อกระแสเงินสดเข้ามาจะมีการป้องกันความเสี่ยง โดยใช้ตัวเลือกการใช้สกุลเงินที่ไม่ใช้เงินจะให้ผลลัพธ์ที่ดีที่สุด เมื่อการหมุนเวียนของเงินสดมีเพียงเพื่อป้องกันความเสี่ยง สุดท้ายผลการศึกษาแสดงให้เห็นว่ามีความเสี่ยงที่จะยังไม่หลุดพ้นจากความผันผวนของอัตราแลกเปลี่ยนกลยุทธ์เหล่านี้สามารถนำมาใช้โดยองค์กรธุรกิจที่มีความผันผวนของอัตราแลกเปลี่ยนอย่างมาก [</w:t>
      </w:r>
      <w:r w:rsidR="002D1BFB">
        <w:rPr>
          <w:rFonts w:ascii="TH SarabunPSK" w:hAnsi="TH SarabunPSK" w:cs="TH SarabunPSK"/>
          <w:sz w:val="32"/>
          <w:szCs w:val="32"/>
        </w:rPr>
        <w:t>21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04B64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004B64">
        <w:rPr>
          <w:rFonts w:ascii="TH SarabunPSK" w:hAnsi="TH SarabunPSK" w:cs="TH SarabunPSK"/>
          <w:sz w:val="32"/>
          <w:szCs w:val="32"/>
        </w:rPr>
        <w:t xml:space="preserve">Borut Strazisar </w:t>
      </w:r>
      <w:r w:rsidRPr="00004B64">
        <w:rPr>
          <w:rFonts w:ascii="TH SarabunPSK" w:hAnsi="TH SarabunPSK" w:cs="TH SarabunPSK"/>
          <w:sz w:val="32"/>
          <w:szCs w:val="32"/>
          <w:cs/>
        </w:rPr>
        <w:t>(</w:t>
      </w:r>
      <w:r w:rsidRPr="00004B64">
        <w:rPr>
          <w:rFonts w:ascii="TH SarabunPSK" w:hAnsi="TH SarabunPSK" w:cs="TH SarabunPSK"/>
          <w:sz w:val="32"/>
          <w:szCs w:val="32"/>
        </w:rPr>
        <w:t>2012</w:t>
      </w:r>
      <w:r w:rsidRPr="00004B64">
        <w:rPr>
          <w:rFonts w:ascii="TH SarabunPSK" w:hAnsi="TH SarabunPSK" w:cs="TH SarabunPSK"/>
          <w:sz w:val="32"/>
          <w:szCs w:val="32"/>
          <w:cs/>
        </w:rPr>
        <w:t xml:space="preserve">) ปัญหาทางการเงินหรือ </w:t>
      </w:r>
      <w:r w:rsidRPr="00004B64">
        <w:rPr>
          <w:rFonts w:ascii="TH SarabunPSK" w:hAnsi="TH SarabunPSK" w:cs="TH SarabunPSK"/>
          <w:sz w:val="32"/>
          <w:szCs w:val="32"/>
        </w:rPr>
        <w:t>Ponzi?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4B64">
        <w:rPr>
          <w:rFonts w:ascii="TH SarabunPSK" w:hAnsi="TH SarabunPSK" w:cs="TH SarabunPSK"/>
          <w:sz w:val="32"/>
          <w:szCs w:val="32"/>
        </w:rPr>
        <w:t xml:space="preserve">Rolling Spot </w:t>
      </w:r>
      <w:r>
        <w:rPr>
          <w:rFonts w:ascii="TH SarabunPSK" w:hAnsi="TH SarabunPSK" w:cs="TH SarabunPSK"/>
          <w:sz w:val="32"/>
          <w:szCs w:val="32"/>
        </w:rPr>
        <w:t>ForEx</w:t>
      </w:r>
      <w:r w:rsidRPr="00004B64">
        <w:rPr>
          <w:rFonts w:ascii="TH SarabunPSK" w:hAnsi="TH SarabunPSK" w:cs="TH SarabunPSK"/>
          <w:sz w:val="32"/>
          <w:szCs w:val="32"/>
          <w:cs/>
        </w:rPr>
        <w:t xml:space="preserve"> เป็นธุรกิจที่กำลังเติบโตปัญหาสำคัญคือไม่ว่าจะเป็นตราสารทางการเงินหรืออาจจัดเป็นสัญญาการพนันระบบกฎหมายแต่ละระบบต่างกันอย่างไรก็ตามตำแหน่งทางกฎหมายของอัตราแลกเปลี่ยนแบบหมุนเวียนยังไม่ชัดเจนการส่งนี้แบ่งออกเป็นสามส่วนส่วนแรกให้คำอธิบายของการซื้อขายแลกเปลี่ยนมันแสดงให้เห็นสิ่งที่เข้าใจภายใต้เงื่อนไขนี้ส่วนที่สองเกี่ยวข้องกับประเภทของการซื้อขายแลกเปลี่ยนส่วนนี้จะให้คำอธิบายสั้น ๆ เกี่ยวกับลักษณะของประเภทการซื้อขายหลักของ </w:t>
      </w:r>
      <w:r>
        <w:rPr>
          <w:rFonts w:ascii="TH SarabunPSK" w:hAnsi="TH SarabunPSK" w:cs="TH SarabunPSK"/>
          <w:sz w:val="32"/>
          <w:szCs w:val="32"/>
        </w:rPr>
        <w:t>ForEx</w:t>
      </w:r>
      <w:r w:rsidRPr="00004B64">
        <w:rPr>
          <w:rFonts w:ascii="TH SarabunPSK" w:hAnsi="TH SarabunPSK" w:cs="TH SarabunPSK"/>
          <w:sz w:val="32"/>
          <w:szCs w:val="32"/>
          <w:cs/>
        </w:rPr>
        <w:t xml:space="preserve"> แต่ละประเภทส่วนที่สามเป็นส่วนหลักมันเกี่ยวข้องกับปัญหาของการซื้อขายแลกเปลี่ยนอินเทอร์เน็ต (ซึ่งกระจายไปทั่วโลก) ส่วนนี้จะวิเคราะห์ประเภทของแพลตฟอร์มการซื้อขายมันแสดงให้เห็นว่าใครจะเป็นคู่ค้าในตลาด </w:t>
      </w:r>
      <w:r>
        <w:rPr>
          <w:rFonts w:ascii="TH SarabunPSK" w:hAnsi="TH SarabunPSK" w:cs="TH SarabunPSK"/>
          <w:sz w:val="32"/>
          <w:szCs w:val="32"/>
        </w:rPr>
        <w:t xml:space="preserve">ForEx </w:t>
      </w:r>
      <w:r w:rsidRPr="00004B64">
        <w:rPr>
          <w:rFonts w:ascii="TH SarabunPSK" w:hAnsi="TH SarabunPSK" w:cs="TH SarabunPSK"/>
          <w:sz w:val="32"/>
          <w:szCs w:val="32"/>
          <w:cs/>
        </w:rPr>
        <w:t xml:space="preserve">คำถามสำคัญคือถ้าสัญญาซื้อขายสัญญาซื้อขายล่วงหน้าแบบ </w:t>
      </w:r>
      <w:r w:rsidRPr="00004B64">
        <w:rPr>
          <w:rFonts w:ascii="TH SarabunPSK" w:hAnsi="TH SarabunPSK" w:cs="TH SarabunPSK"/>
          <w:sz w:val="32"/>
          <w:szCs w:val="32"/>
        </w:rPr>
        <w:t xml:space="preserve">rolling spot </w:t>
      </w:r>
      <w:r w:rsidRPr="00004B64">
        <w:rPr>
          <w:rFonts w:ascii="TH SarabunPSK" w:hAnsi="TH SarabunPSK" w:cs="TH SarabunPSK"/>
          <w:sz w:val="32"/>
          <w:szCs w:val="32"/>
          <w:cs/>
        </w:rPr>
        <w:t xml:space="preserve">อยู่ภายใต้ระบบ </w:t>
      </w:r>
      <w:r w:rsidRPr="00004B64">
        <w:rPr>
          <w:rFonts w:ascii="TH SarabunPSK" w:hAnsi="TH SarabunPSK" w:cs="TH SarabunPSK"/>
          <w:sz w:val="32"/>
          <w:szCs w:val="32"/>
        </w:rPr>
        <w:t>MiFID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4B64">
        <w:rPr>
          <w:rFonts w:ascii="TH SarabunPSK" w:hAnsi="TH SarabunPSK" w:cs="TH SarabunPSK"/>
          <w:sz w:val="32"/>
          <w:szCs w:val="32"/>
          <w:cs/>
        </w:rPr>
        <w:t>และในที่สุดก็เกี่ยวข้องกับปัญหาของกฎหมาย ของการซื้อขายดังกล่าว [</w:t>
      </w:r>
      <w:r w:rsidR="002D1BFB">
        <w:rPr>
          <w:rFonts w:ascii="TH SarabunPSK" w:hAnsi="TH SarabunPSK" w:cs="TH SarabunPSK"/>
          <w:sz w:val="32"/>
          <w:szCs w:val="32"/>
        </w:rPr>
        <w:t>17</w:t>
      </w:r>
      <w:r w:rsidRPr="00004B64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706EFD">
        <w:rPr>
          <w:rFonts w:ascii="TH SarabunPSK" w:hAnsi="TH SarabunPSK" w:cs="TH SarabunPSK"/>
          <w:sz w:val="32"/>
          <w:szCs w:val="32"/>
        </w:rPr>
        <w:t xml:space="preserve">Ali Karbalaee </w:t>
      </w:r>
      <w:r w:rsidRPr="00706EFD">
        <w:rPr>
          <w:rFonts w:ascii="TH SarabunPSK" w:hAnsi="TH SarabunPSK" w:cs="TH SarabunPSK"/>
          <w:sz w:val="32"/>
          <w:szCs w:val="32"/>
          <w:cs/>
        </w:rPr>
        <w:t>(</w:t>
      </w:r>
      <w:r w:rsidRPr="00706EFD">
        <w:rPr>
          <w:rFonts w:ascii="TH SarabunPSK" w:hAnsi="TH SarabunPSK" w:cs="TH SarabunPSK"/>
          <w:sz w:val="32"/>
          <w:szCs w:val="32"/>
        </w:rPr>
        <w:t>2012</w:t>
      </w:r>
      <w:r w:rsidRPr="00706EFD">
        <w:rPr>
          <w:rFonts w:ascii="TH SarabunPSK" w:hAnsi="TH SarabunPSK" w:cs="TH SarabunPSK"/>
          <w:sz w:val="32"/>
          <w:szCs w:val="32"/>
          <w:cs/>
        </w:rPr>
        <w:t>) ความเสี่ยงและผลตอบแทนในตลาดแลกเปลี่ยนเงินตราสากล</w:t>
      </w:r>
      <w:r>
        <w:rPr>
          <w:rFonts w:ascii="TH SarabunPSK" w:hAnsi="TH SarabunPSK" w:cs="TH SarabunPSK"/>
          <w:sz w:val="32"/>
          <w:szCs w:val="32"/>
        </w:rPr>
        <w:t xml:space="preserve"> ForEx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 เป็นตลาด </w:t>
      </w:r>
      <w:r w:rsidRPr="00706EFD">
        <w:rPr>
          <w:rFonts w:ascii="TH SarabunPSK" w:hAnsi="TH SarabunPSK" w:cs="TH SarabunPSK"/>
          <w:sz w:val="32"/>
          <w:szCs w:val="32"/>
        </w:rPr>
        <w:t xml:space="preserve">CFD 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ออนไลน์เป็นที่รู้จักกันทั่วไปว่าเป็นพื้นที่ที่มีความเสี่ยงสูงสำหรับผู้ค้า มีการสำรวจความเสี่ยงที่อาจคุกคามผู้ค้าผ่านสภาพคล่องเครดิตและการควบคุมรวมถึงความเสี่ยงด้านตลาด ค่าความเสี่ยงที่เกิดขึ้นและการปรับมาตรฐานการแลกเปลี่ยนถูกนำมาใช้เนื่องจากความเสี่ยงด้านตลาดและความเสี่ยงต่อการสูญเสียในขณะที่มีการศึกษาผลกระทบโมเมนตัมและการกลับรายการในระยะเวลารายชั่วโมง </w:t>
      </w:r>
      <w:r w:rsidRPr="00706EFD">
        <w:rPr>
          <w:rFonts w:ascii="TH SarabunPSK" w:hAnsi="TH SarabunPSK" w:cs="TH SarabunPSK"/>
          <w:sz w:val="32"/>
          <w:szCs w:val="32"/>
        </w:rPr>
        <w:t>4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 ชั่วโมงและรายวันในช่วง </w:t>
      </w:r>
      <w:r w:rsidRPr="00706EFD">
        <w:rPr>
          <w:rFonts w:ascii="TH SarabunPSK" w:hAnsi="TH SarabunPSK" w:cs="TH SarabunPSK"/>
          <w:sz w:val="32"/>
          <w:szCs w:val="32"/>
        </w:rPr>
        <w:t>10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 ปีที่ผ่านมา ผลการวิจัยแสดงให้เห็นว่าความเสี่ยงด้านตลาดเป็นความเสี่ยงหลักของ </w:t>
      </w:r>
      <w:r w:rsidRPr="00706EFD">
        <w:rPr>
          <w:rFonts w:ascii="TH SarabunPSK" w:hAnsi="TH SarabunPSK" w:cs="TH SarabunPSK"/>
          <w:sz w:val="32"/>
          <w:szCs w:val="32"/>
        </w:rPr>
        <w:t xml:space="preserve">Retail </w:t>
      </w:r>
      <w:r>
        <w:rPr>
          <w:rFonts w:ascii="TH SarabunPSK" w:hAnsi="TH SarabunPSK" w:cs="TH SarabunPSK"/>
          <w:sz w:val="32"/>
          <w:szCs w:val="32"/>
        </w:rPr>
        <w:t>ForEx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 ขณะที่ความเสี่ยงด้านตลาดขึ้นอยู่กับความผันผวนของตลาด ผลก็คือการแนะนำเกี่ยวกับประสิทธิภาพการทำงานของ </w:t>
      </w:r>
      <w:r w:rsidRPr="00706EFD">
        <w:rPr>
          <w:rFonts w:ascii="TH SarabunPSK" w:hAnsi="TH SarabunPSK" w:cs="TH SarabunPSK"/>
          <w:sz w:val="32"/>
          <w:szCs w:val="32"/>
        </w:rPr>
        <w:t xml:space="preserve">Reversal effect 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ในกรอบเวลารายชั่วโมงของสิบปีที่ผ่านมาในขณะที่การศึกษา </w:t>
      </w:r>
      <w:r w:rsidRPr="00706EFD">
        <w:rPr>
          <w:rFonts w:ascii="TH SarabunPSK" w:hAnsi="TH SarabunPSK" w:cs="TH SarabunPSK"/>
          <w:sz w:val="32"/>
          <w:szCs w:val="32"/>
        </w:rPr>
        <w:t xml:space="preserve">Value At Risk 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แสดงให้เห็นว่าความเสี่ยงของการสูญเสียสัมพันธ์กับขนาดของตำแหน่งไม่ใช่การฝากเงินครั้งแรก ดังนั้นความเสี่ยงของการสูญเสียผู้ค้ารายย่อยอาจมีขนาดใหญ่กว่าเงินฝากเริ่มแรกเนื่องจากมาตรการ </w:t>
      </w:r>
      <w:r w:rsidRPr="00706EFD">
        <w:rPr>
          <w:rFonts w:ascii="TH SarabunPSK" w:hAnsi="TH SarabunPSK" w:cs="TH SarabunPSK"/>
          <w:sz w:val="32"/>
          <w:szCs w:val="32"/>
        </w:rPr>
        <w:t xml:space="preserve">VaR </w:t>
      </w:r>
      <w:r w:rsidRPr="00706EF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06EFD">
        <w:rPr>
          <w:rFonts w:ascii="TH SarabunPSK" w:hAnsi="TH SarabunPSK" w:cs="TH SarabunPSK"/>
          <w:sz w:val="32"/>
          <w:szCs w:val="32"/>
        </w:rPr>
        <w:t xml:space="preserve">Retail FX </w:t>
      </w:r>
      <w:r w:rsidRPr="00706EFD">
        <w:rPr>
          <w:rFonts w:ascii="TH SarabunPSK" w:hAnsi="TH SarabunPSK" w:cs="TH SarabunPSK"/>
          <w:sz w:val="32"/>
          <w:szCs w:val="32"/>
          <w:cs/>
        </w:rPr>
        <w:t>จะเทียบเท่ากับสัญญามาตรฐานที่เป็นเงินตราต่างประเทศที่ไม่มีการทำสัญญาซื้อขายล่วงหน้าในต่างประเทศ [</w:t>
      </w:r>
      <w:r w:rsidR="002D1BFB">
        <w:rPr>
          <w:rFonts w:ascii="TH SarabunPSK" w:hAnsi="TH SarabunPSK" w:cs="TH SarabunPSK"/>
          <w:sz w:val="32"/>
          <w:szCs w:val="32"/>
        </w:rPr>
        <w:t>14</w:t>
      </w:r>
      <w:r w:rsidRPr="00706EFD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Pr="005118C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3048CF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3048CF">
        <w:rPr>
          <w:rFonts w:ascii="TH SarabunPSK" w:hAnsi="TH SarabunPSK" w:cs="TH SarabunPSK"/>
          <w:sz w:val="32"/>
          <w:szCs w:val="32"/>
        </w:rPr>
        <w:t xml:space="preserve">Rajesh Mohnot </w:t>
      </w:r>
      <w:r w:rsidRPr="003048CF">
        <w:rPr>
          <w:rFonts w:ascii="TH SarabunPSK" w:hAnsi="TH SarabunPSK" w:cs="TH SarabunPSK"/>
          <w:sz w:val="32"/>
          <w:szCs w:val="32"/>
          <w:cs/>
        </w:rPr>
        <w:t>(</w:t>
      </w:r>
      <w:r w:rsidRPr="003048CF">
        <w:rPr>
          <w:rFonts w:ascii="TH SarabunPSK" w:hAnsi="TH SarabunPSK" w:cs="TH SarabunPSK"/>
          <w:sz w:val="32"/>
          <w:szCs w:val="32"/>
        </w:rPr>
        <w:t>2011</w:t>
      </w:r>
      <w:r w:rsidRPr="003048CF">
        <w:rPr>
          <w:rFonts w:ascii="TH SarabunPSK" w:hAnsi="TH SarabunPSK" w:cs="TH SarabunPSK"/>
          <w:sz w:val="32"/>
          <w:szCs w:val="32"/>
          <w:cs/>
        </w:rPr>
        <w:t xml:space="preserve">) การพยากรณ์ความผันผวนของอัตราแลกเปลี่ยนในช่วงเวลาปั่นป่วนการศึกษานี้เป็นความพยายามประเมินความสามารถในการคาดการณ์ความผันผวนของอัตราแลกเปลี่ยนในสิบสามประเทศข้อมูลครอบคลุมระยะเวลา </w:t>
      </w:r>
      <w:r w:rsidRPr="003048CF">
        <w:rPr>
          <w:rFonts w:ascii="TH SarabunPSK" w:hAnsi="TH SarabunPSK" w:cs="TH SarabunPSK"/>
          <w:sz w:val="32"/>
          <w:szCs w:val="32"/>
        </w:rPr>
        <w:t>2005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48CF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48CF">
        <w:rPr>
          <w:rFonts w:ascii="TH SarabunPSK" w:hAnsi="TH SarabunPSK" w:cs="TH SarabunPSK"/>
          <w:sz w:val="32"/>
          <w:szCs w:val="32"/>
        </w:rPr>
        <w:t>2009</w:t>
      </w:r>
      <w:r w:rsidRPr="003048CF">
        <w:rPr>
          <w:rFonts w:ascii="TH SarabunPSK" w:hAnsi="TH SarabunPSK" w:cs="TH SarabunPSK"/>
          <w:sz w:val="32"/>
          <w:szCs w:val="32"/>
          <w:cs/>
        </w:rPr>
        <w:t xml:space="preserve"> การคาดการณ์ความผันผวนของอัตราแลกเปลี่ยนอย่างมีประสิทธิภาพจะใช้รูปแบบ </w:t>
      </w:r>
      <w:r w:rsidRPr="003048CF">
        <w:rPr>
          <w:rFonts w:ascii="TH SarabunPSK" w:hAnsi="TH SarabunPSK" w:cs="TH SarabunPSK"/>
          <w:sz w:val="32"/>
          <w:szCs w:val="32"/>
        </w:rPr>
        <w:t>GARCH</w:t>
      </w:r>
      <w:r w:rsidRPr="003048CF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เปรียบเทียบผลระหว่างช่วงเวลาวิกฤติกับชุดของช่วงเวลาปกติ ผลการทดลองแสดงให้เห็นว่าเกือบทุกประเทศยกเว้นประเทศไทยเห็นว่าการเกิดความผันผวนอย่างน้อยหนึ่งครั้งในระยะเวลาก่อนวิกฤต </w:t>
      </w:r>
      <w:r w:rsidRPr="003048CF">
        <w:rPr>
          <w:rFonts w:ascii="TH SarabunPSK" w:hAnsi="TH SarabunPSK" w:cs="TH SarabunPSK"/>
          <w:sz w:val="32"/>
          <w:szCs w:val="32"/>
        </w:rPr>
        <w:t>3</w:t>
      </w:r>
      <w:r w:rsidRPr="003048CF">
        <w:rPr>
          <w:rFonts w:ascii="TH SarabunPSK" w:hAnsi="TH SarabunPSK" w:cs="TH SarabunPSK"/>
          <w:sz w:val="32"/>
          <w:szCs w:val="32"/>
          <w:cs/>
        </w:rPr>
        <w:t xml:space="preserve"> ปี แต่ทุกประเทศตัวอย่างมีความผันผวนในช่วงวิกฤติในช่วงปี พ.ศ. </w:t>
      </w:r>
      <w:r w:rsidRPr="003048CF">
        <w:rPr>
          <w:rFonts w:ascii="TH SarabunPSK" w:hAnsi="TH SarabunPSK" w:cs="TH SarabunPSK"/>
          <w:sz w:val="32"/>
          <w:szCs w:val="32"/>
        </w:rPr>
        <w:t>2008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48CF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48CF">
        <w:rPr>
          <w:rFonts w:ascii="TH SarabunPSK" w:hAnsi="TH SarabunPSK" w:cs="TH SarabunPSK"/>
          <w:sz w:val="32"/>
          <w:szCs w:val="32"/>
        </w:rPr>
        <w:t>2009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48CF">
        <w:rPr>
          <w:rFonts w:ascii="TH SarabunPSK" w:hAnsi="TH SarabunPSK" w:cs="TH SarabunPSK"/>
          <w:sz w:val="32"/>
          <w:szCs w:val="32"/>
          <w:cs/>
        </w:rPr>
        <w:t>เห็นได้ชัดว่าการคาดการณ์สามารถทำได้อย่างน้อยในวันถัดไปเนื่องจากมีความผันผวนในช่วงวิกฤตรายงานยังแสดงให้เห็นว่าอัตราแลกเปลี่ยนมีแนวโน้มที่จะมีความยืดหยุ่นต่อเนื่องแบบมีเงื่อนไขและด้วยเหตุนี้จึงสามารถคาดการณ์ได้ด้วยระยะสั้น [</w:t>
      </w:r>
      <w:r w:rsidR="001E11FE">
        <w:rPr>
          <w:rFonts w:ascii="TH SarabunPSK" w:hAnsi="TH SarabunPSK" w:cs="TH SarabunPSK"/>
          <w:sz w:val="32"/>
          <w:szCs w:val="32"/>
        </w:rPr>
        <w:t>40</w:t>
      </w:r>
      <w:r w:rsidRPr="003048CF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</w:rPr>
        <w:tab/>
      </w:r>
      <w:r w:rsidRPr="005118C3">
        <w:rPr>
          <w:rFonts w:ascii="TH SarabunPSK" w:hAnsi="TH SarabunPSK" w:cs="TH SarabunPSK"/>
          <w:sz w:val="32"/>
          <w:szCs w:val="32"/>
          <w:cs/>
        </w:rPr>
        <w:t>งานวิจัยของ เมษาตรี บุญแต่ง (</w:t>
      </w:r>
      <w:r w:rsidRPr="005118C3">
        <w:rPr>
          <w:rFonts w:ascii="TH SarabunPSK" w:hAnsi="TH SarabunPSK" w:cs="TH SarabunPSK"/>
          <w:sz w:val="32"/>
          <w:szCs w:val="32"/>
        </w:rPr>
        <w:t>2553</w:t>
      </w:r>
      <w:r w:rsidRPr="005118C3">
        <w:rPr>
          <w:rFonts w:ascii="TH SarabunPSK" w:hAnsi="TH SarabunPSK" w:cs="TH SarabunPSK"/>
          <w:sz w:val="32"/>
          <w:szCs w:val="32"/>
          <w:cs/>
        </w:rPr>
        <w:t>) การวิจัยพฤติกรรมการการลงทุนของนักลงทุนรายย่อยในตลาดหลักทรัพย์แห่งประเทศไทย ได้ผลที่น่าสนใจดังนี้ นักลงทุนโดยส่วนใหญ่นั้นมีพอร์ทการลงทุนขนาดเล็ก ซึ่งหมายถึงนักลงทุนรายย่อย ที่มีระยะการถือครองหลักทรัพย์ในระยะสั้น และ คิดตัดสินใจในการลงทุน แบบตามใจตนเองบนพื้นฐานของความไม่เข้าใจในข้อมูลหลักทรัพย์ ดังนั้นสิ่งที่เกิดตามมาจากพฤติกรรมดังกล่าว จึงมักจะพบเสมอว่านักลงทุนรายย่อยติดการเล่นหุ้น และมีผลทำให้ขาดทุนจากการลงทุน หรือลงทุนสวนทางกับภาวะตลาดตลอดมา [</w:t>
      </w:r>
      <w:r w:rsidR="002D1BFB">
        <w:rPr>
          <w:rFonts w:ascii="TH SarabunPSK" w:hAnsi="TH SarabunPSK" w:cs="TH SarabunPSK"/>
          <w:sz w:val="32"/>
          <w:szCs w:val="32"/>
        </w:rPr>
        <w:t>9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80D10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480D10">
        <w:rPr>
          <w:rFonts w:ascii="TH SarabunPSK" w:hAnsi="TH SarabunPSK" w:cs="TH SarabunPSK"/>
          <w:sz w:val="32"/>
          <w:szCs w:val="32"/>
        </w:rPr>
        <w:t xml:space="preserve">Sankha Nath Bandyopadhyay </w:t>
      </w:r>
      <w:r w:rsidRPr="00480D10">
        <w:rPr>
          <w:rFonts w:ascii="TH SarabunPSK" w:hAnsi="TH SarabunPSK" w:cs="TH SarabunPSK"/>
          <w:sz w:val="32"/>
          <w:szCs w:val="32"/>
          <w:cs/>
        </w:rPr>
        <w:t>(</w:t>
      </w:r>
      <w:r w:rsidRPr="00480D10">
        <w:rPr>
          <w:rFonts w:ascii="TH SarabunPSK" w:hAnsi="TH SarabunPSK" w:cs="TH SarabunPSK"/>
          <w:sz w:val="32"/>
          <w:szCs w:val="32"/>
        </w:rPr>
        <w:t>2008</w:t>
      </w:r>
      <w:r w:rsidRPr="00480D10">
        <w:rPr>
          <w:rFonts w:ascii="TH SarabunPSK" w:hAnsi="TH SarabunPSK" w:cs="TH SarabunPSK"/>
          <w:sz w:val="32"/>
          <w:szCs w:val="32"/>
          <w:cs/>
        </w:rPr>
        <w:t xml:space="preserve">) นโยบายการเงินโดยอินโดนีเซียมาเลเซียและไทยในยุคของการเกินทุนสำรองเงินตราก่อนวิกฤติในปี </w:t>
      </w:r>
      <w:r w:rsidRPr="00480D10">
        <w:rPr>
          <w:rFonts w:ascii="TH SarabunPSK" w:hAnsi="TH SarabunPSK" w:cs="TH SarabunPSK"/>
          <w:sz w:val="32"/>
          <w:szCs w:val="32"/>
        </w:rPr>
        <w:t>2540</w:t>
      </w:r>
      <w:r w:rsidRPr="00480D10">
        <w:rPr>
          <w:rFonts w:ascii="TH SarabunPSK" w:hAnsi="TH SarabunPSK" w:cs="TH SarabunPSK"/>
          <w:sz w:val="32"/>
          <w:szCs w:val="32"/>
          <w:cs/>
        </w:rPr>
        <w:t xml:space="preserve"> เศรษฐกิจทั้งสาม ได้แก่ มาเลเซียไทยและอินโดนีเซียใช้นโยบายอัตราแลกเปลี่ยนที่ได้รับการแก้ไขหรือมีการจัดการอย่างเข้มงวด มีการอภิปรายอย่างมากเกี่ยวกับสาเหตุของวิกฤตในเอเชียตะวันออกซึ่งประเทศเหล่านี้ได้รับผลกระทบมากหรือน้อย ปัญหาของ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 w:rsidRPr="00480D10">
        <w:rPr>
          <w:rFonts w:ascii="TH SarabunPSK" w:hAnsi="TH SarabunPSK" w:cs="TH SarabunPSK"/>
          <w:sz w:val="32"/>
          <w:szCs w:val="32"/>
          <w:cs/>
        </w:rPr>
        <w:t>นโยบายอัตราแลกเปลี่ยนที่เหมาะ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 w:rsidRPr="00480D10">
        <w:rPr>
          <w:rFonts w:ascii="TH SarabunPSK" w:hAnsi="TH SarabunPSK" w:cs="TH SarabunPSK"/>
          <w:sz w:val="32"/>
          <w:szCs w:val="32"/>
          <w:cs/>
        </w:rPr>
        <w:t xml:space="preserve"> ยังเป็นที่ถกเถียงอย่างมาก อย่างไรก็ตามหลังจากทศวรรษปัญหาวิกฤติได้รั</w:t>
      </w:r>
      <w:r>
        <w:rPr>
          <w:rFonts w:ascii="TH SarabunPSK" w:hAnsi="TH SarabunPSK" w:cs="TH SarabunPSK"/>
          <w:sz w:val="32"/>
          <w:szCs w:val="32"/>
          <w:cs/>
        </w:rPr>
        <w:t>บการเปลี่ยนจาก “วิกฤติ” ไปเป็น “ส่วนเกิน”</w:t>
      </w:r>
      <w:r w:rsidRPr="00480D10">
        <w:rPr>
          <w:rFonts w:ascii="TH SarabunPSK" w:hAnsi="TH SarabunPSK" w:cs="TH SarabunPSK"/>
          <w:sz w:val="32"/>
          <w:szCs w:val="32"/>
          <w:cs/>
        </w:rPr>
        <w:t xml:space="preserve"> หน่วยงานด้านการเงินของประเทศเหล่านี้กำลังเผชิญกับความท้าทายในการบริหารเงินสำรอง ธนาคารแห่งประเทศไทยและมาเลเซียได้ย้ายจากระบบอัตราแลกเปลี่ยนที่กำหนดไว้เป็นทางการไปสู่ตลาด มาเลเซียอย่างไรก็ตามนโยบายอัตราแลกเปลี่ยนคงที่ ทั้งสามประเทศได้เคลื่อนย้ายฐานเงินไปสู่เป้าหมายเงินเฟ้อ พวกเขากำลังใช้เครื่องมือที่แตกต่างกันเพื่อกำหนดอัตราดอกเบี้ยระยะสั้น คณะกรรมการนโยบายการเงิน ของธนาคารแห่งประเทศไทยได้มีการกำหนดอัตราดอกเบี้ยในอัตราร้อยละ </w:t>
      </w:r>
      <w:r w:rsidRPr="00480D10">
        <w:rPr>
          <w:rFonts w:ascii="TH SarabunPSK" w:hAnsi="TH SarabunPSK" w:cs="TH SarabunPSK"/>
          <w:sz w:val="32"/>
          <w:szCs w:val="32"/>
        </w:rPr>
        <w:t>3</w:t>
      </w:r>
      <w:r w:rsidRPr="00480D10">
        <w:rPr>
          <w:rFonts w:ascii="TH SarabunPSK" w:hAnsi="TH SarabunPSK" w:cs="TH SarabunPSK"/>
          <w:sz w:val="32"/>
          <w:szCs w:val="32"/>
          <w:cs/>
        </w:rPr>
        <w:t>.</w:t>
      </w:r>
      <w:r w:rsidRPr="00480D10">
        <w:rPr>
          <w:rFonts w:ascii="TH SarabunPSK" w:hAnsi="TH SarabunPSK" w:cs="TH SarabunPSK"/>
          <w:sz w:val="32"/>
          <w:szCs w:val="32"/>
        </w:rPr>
        <w:t>5</w:t>
      </w:r>
      <w:r w:rsidRPr="00480D10">
        <w:rPr>
          <w:rFonts w:ascii="TH SarabunPSK" w:hAnsi="TH SarabunPSK" w:cs="TH SarabunPSK"/>
          <w:sz w:val="32"/>
          <w:szCs w:val="32"/>
          <w:cs/>
        </w:rPr>
        <w:t xml:space="preserve"> ต่อปีทั้งนี้เศรษฐกิจทั้งสองประเทศยังไม่เข้มงวดในการรักษาอัตราเงินเฟ้อ [</w:t>
      </w:r>
      <w:r w:rsidR="001E11FE">
        <w:rPr>
          <w:rFonts w:ascii="TH SarabunPSK" w:hAnsi="TH SarabunPSK" w:cs="TH SarabunPSK"/>
          <w:sz w:val="32"/>
          <w:szCs w:val="32"/>
        </w:rPr>
        <w:t>42</w:t>
      </w:r>
      <w:r w:rsidRPr="00480D10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84BDE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B84BDE">
        <w:rPr>
          <w:rFonts w:ascii="TH SarabunPSK" w:hAnsi="TH SarabunPSK" w:cs="TH SarabunPSK"/>
          <w:sz w:val="32"/>
          <w:szCs w:val="32"/>
        </w:rPr>
        <w:t>Mihir Dash, Mahesh Kodagi, Vivekanand B</w:t>
      </w:r>
      <w:r w:rsidRPr="00B84BD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B84BDE">
        <w:rPr>
          <w:rFonts w:ascii="TH SarabunPSK" w:hAnsi="TH SarabunPSK" w:cs="TH SarabunPSK"/>
          <w:sz w:val="32"/>
          <w:szCs w:val="32"/>
        </w:rPr>
        <w:t>Y</w:t>
      </w:r>
      <w:r w:rsidRPr="00B84BD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B84BDE">
        <w:rPr>
          <w:rFonts w:ascii="TH SarabunPSK" w:hAnsi="TH SarabunPSK" w:cs="TH SarabunPSK"/>
          <w:sz w:val="32"/>
          <w:szCs w:val="32"/>
        </w:rPr>
        <w:t xml:space="preserve">and Narendra Babu </w:t>
      </w:r>
      <w:r w:rsidRPr="00B84BDE">
        <w:rPr>
          <w:rFonts w:ascii="TH SarabunPSK" w:hAnsi="TH SarabunPSK" w:cs="TH SarabunPSK"/>
          <w:sz w:val="32"/>
          <w:szCs w:val="32"/>
          <w:cs/>
        </w:rPr>
        <w:t>(</w:t>
      </w:r>
      <w:r w:rsidRPr="00B84BDE">
        <w:rPr>
          <w:rFonts w:ascii="TH SarabunPSK" w:hAnsi="TH SarabunPSK" w:cs="TH SarabunPSK"/>
          <w:sz w:val="32"/>
          <w:szCs w:val="32"/>
        </w:rPr>
        <w:t>2008</w:t>
      </w:r>
      <w:r w:rsidRPr="00B84BDE">
        <w:rPr>
          <w:rFonts w:ascii="TH SarabunPSK" w:hAnsi="TH SarabunPSK" w:cs="TH SarabunPSK"/>
          <w:sz w:val="32"/>
          <w:szCs w:val="32"/>
          <w:cs/>
        </w:rPr>
        <w:t xml:space="preserve">) การวิจัยการศึกษาเชิงประจักษ์ของกลยุทธ์การบริหารความเสี่ยง </w:t>
      </w:r>
      <w:r>
        <w:rPr>
          <w:rFonts w:ascii="TH SarabunPSK" w:hAnsi="TH SarabunPSK" w:cs="TH SarabunPSK"/>
          <w:sz w:val="32"/>
          <w:szCs w:val="32"/>
        </w:rPr>
        <w:t xml:space="preserve">ForEx </w:t>
      </w:r>
      <w:r w:rsidRPr="00B84BDE">
        <w:rPr>
          <w:rFonts w:ascii="TH SarabunPSK" w:hAnsi="TH SarabunPSK" w:cs="TH SarabunPSK"/>
          <w:sz w:val="32"/>
          <w:szCs w:val="32"/>
          <w:cs/>
        </w:rPr>
        <w:t>มีกลยุทธ์มากมายออกแบบเพื่อบริหารความเสี่ยงจากอัตราแลกเปลี่ยน แต่ละคนสร้างขึ้นภายใต้สมมติฐานที่มีความเสี่ยงที่เฉพาะเจาะจงคำถามที่เกิดขึ้นกลยุทธ์ใดที่คาดว่าจะให้ผลลัพธ์ที่ดีที่สุดในสถานการณ์ที่กำหนดการศึกษาในปัจจุบันได้</w:t>
      </w:r>
      <w:r w:rsidRPr="00B84BDE">
        <w:rPr>
          <w:rFonts w:ascii="TH SarabunPSK" w:hAnsi="TH SarabunPSK" w:cs="TH SarabunPSK"/>
          <w:sz w:val="32"/>
          <w:szCs w:val="32"/>
          <w:cs/>
        </w:rPr>
        <w:lastRenderedPageBreak/>
        <w:t>กล่าวถึงประเด็นดังกล่าวโดยใช้สมมติฐานของกระแสเงินสดจากการแลกเปลี่ยนเงินตราต่างประเทศเพื่อเปรียบเทียบผลกำไรที่เกิดจากการใช้กลยุทธ์การบริหารความเสี่ยงด้านอัตราแลกเปลี่ยนแบบต่างๆกลยุทธ์การบริหารความเสี่ยงที่พิจารณาสำหรับการศึกษา คือการติดต่อสกุลเงินล่วงหน้าสกุลเงินตัวเลือกและการป้องกันความเสี่ยงข้ามสกุลเงิน การศึกษาวิเคราะห์ และประเมินกลยุทธ์การบริหารความเสี่ยงด้านอัตราแลกเปลี่ยนเพื่อหาว่ากลยุทธ์ใดเหมาะสมในสถานการณ์ใด [</w:t>
      </w:r>
      <w:r w:rsidR="0009282B">
        <w:rPr>
          <w:rFonts w:ascii="TH SarabunPSK" w:hAnsi="TH SarabunPSK" w:cs="TH SarabunPSK"/>
          <w:sz w:val="32"/>
          <w:szCs w:val="32"/>
        </w:rPr>
        <w:t>33</w:t>
      </w:r>
      <w:r w:rsidRPr="00B84BDE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51F4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8A51F4">
        <w:rPr>
          <w:rFonts w:ascii="TH SarabunPSK" w:hAnsi="TH SarabunPSK" w:cs="TH SarabunPSK"/>
          <w:sz w:val="32"/>
          <w:szCs w:val="32"/>
        </w:rPr>
        <w:t>Harvey J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A51F4">
        <w:rPr>
          <w:rFonts w:ascii="TH SarabunPSK" w:hAnsi="TH SarabunPSK" w:cs="TH SarabunPSK"/>
          <w:sz w:val="32"/>
          <w:szCs w:val="32"/>
        </w:rPr>
        <w:t xml:space="preserve">Stein </w:t>
      </w:r>
      <w:r w:rsidRPr="008A51F4">
        <w:rPr>
          <w:rFonts w:ascii="TH SarabunPSK" w:hAnsi="TH SarabunPSK" w:cs="TH SarabunPSK"/>
          <w:sz w:val="32"/>
          <w:szCs w:val="32"/>
          <w:cs/>
        </w:rPr>
        <w:t>(</w:t>
      </w:r>
      <w:r w:rsidRPr="008A51F4">
        <w:rPr>
          <w:rFonts w:ascii="TH SarabunPSK" w:hAnsi="TH SarabunPSK" w:cs="TH SarabunPSK"/>
          <w:sz w:val="32"/>
          <w:szCs w:val="32"/>
        </w:rPr>
        <w:t>2006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) การวิจัยพฤติกรรมและการประเมินตลาด </w:t>
      </w:r>
      <w:r w:rsidRPr="008A51F4">
        <w:rPr>
          <w:rFonts w:ascii="TH SarabunPSK" w:hAnsi="TH SarabunPSK" w:cs="TH SarabunPSK"/>
          <w:sz w:val="32"/>
          <w:szCs w:val="32"/>
        </w:rPr>
        <w:t>FX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เป็นบันทึกการบรรยายสั้นๆ เกี่ยวกับการประเมินมูลค่าทางเลือกของ </w:t>
      </w:r>
      <w:r w:rsidRPr="008A51F4">
        <w:rPr>
          <w:rFonts w:ascii="TH SarabunPSK" w:hAnsi="TH SarabunPSK" w:cs="TH SarabunPSK"/>
          <w:sz w:val="32"/>
          <w:szCs w:val="32"/>
        </w:rPr>
        <w:t xml:space="preserve">FX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ในกรอบการคำนวณสำหรับการประเมินค่า </w:t>
      </w:r>
      <w:r w:rsidRPr="008A51F4">
        <w:rPr>
          <w:rFonts w:ascii="TH SarabunPSK" w:hAnsi="TH SarabunPSK" w:cs="TH SarabunPSK"/>
          <w:sz w:val="32"/>
          <w:szCs w:val="32"/>
        </w:rPr>
        <w:t xml:space="preserve">FX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โดยจัดการโครงสร้างระยะยาวสำหรับ </w:t>
      </w:r>
      <w:r w:rsidRPr="008A51F4">
        <w:rPr>
          <w:rFonts w:ascii="TH SarabunPSK" w:hAnsi="TH SarabunPSK" w:cs="TH SarabunPSK"/>
          <w:sz w:val="32"/>
          <w:szCs w:val="32"/>
        </w:rPr>
        <w:t>Vanilla options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51F4">
        <w:rPr>
          <w:rFonts w:ascii="TH SarabunPSK" w:hAnsi="TH SarabunPSK" w:cs="TH SarabunPSK"/>
          <w:sz w:val="32"/>
          <w:szCs w:val="32"/>
          <w:cs/>
        </w:rPr>
        <w:t>คือ ประเด็นปัญหาและเทคนิค</w:t>
      </w:r>
      <w:r w:rsidRPr="008A51F4">
        <w:rPr>
          <w:rFonts w:ascii="TH SarabunPSK" w:hAnsi="TH SarabunPSK" w:cs="TH SarabunPSK"/>
          <w:sz w:val="32"/>
          <w:szCs w:val="32"/>
        </w:rPr>
        <w:t xml:space="preserve">, </w:t>
      </w:r>
      <w:r w:rsidRPr="008A51F4">
        <w:rPr>
          <w:rFonts w:ascii="TH SarabunPSK" w:hAnsi="TH SarabunPSK" w:cs="TH SarabunPSK"/>
          <w:sz w:val="32"/>
          <w:szCs w:val="32"/>
          <w:cs/>
        </w:rPr>
        <w:t>การจัดการเวลาธุรกิจ และ การจัดการประชุมตลาดซึ่งมี การกำหนดราคาของอุปสรรค เพื่อให้ความสำคัญกับข้อต่อและขอบ</w:t>
      </w:r>
      <w:r w:rsidRPr="008A51F4">
        <w:rPr>
          <w:rFonts w:ascii="TH SarabunPSK" w:hAnsi="TH SarabunPSK" w:cs="TH SarabunPSK"/>
          <w:sz w:val="32"/>
          <w:szCs w:val="32"/>
        </w:rPr>
        <w:t xml:space="preserve">,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แบบจำลองการกำหนดราคาของ </w:t>
      </w:r>
      <w:r w:rsidRPr="008A51F4">
        <w:rPr>
          <w:rFonts w:ascii="TH SarabunPSK" w:hAnsi="TH SarabunPSK" w:cs="TH SarabunPSK"/>
          <w:sz w:val="32"/>
          <w:szCs w:val="32"/>
        </w:rPr>
        <w:t>Barrier,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51F4">
        <w:rPr>
          <w:rFonts w:ascii="TH SarabunPSK" w:hAnsi="TH SarabunPSK" w:cs="TH SarabunPSK"/>
          <w:sz w:val="32"/>
          <w:szCs w:val="32"/>
          <w:cs/>
        </w:rPr>
        <w:t>แบล็คสโคลส์</w:t>
      </w:r>
      <w:r w:rsidRPr="008A51F4">
        <w:rPr>
          <w:rFonts w:ascii="TH SarabunPSK" w:hAnsi="TH SarabunPSK" w:cs="TH SarabunPSK"/>
          <w:sz w:val="32"/>
          <w:szCs w:val="32"/>
        </w:rPr>
        <w:t>, Vanna</w:t>
      </w:r>
      <w:r w:rsidRPr="008A51F4">
        <w:rPr>
          <w:rFonts w:ascii="TH SarabunPSK" w:hAnsi="TH SarabunPSK" w:cs="TH SarabunPSK"/>
          <w:sz w:val="32"/>
          <w:szCs w:val="32"/>
          <w:cs/>
        </w:rPr>
        <w:t>-</w:t>
      </w:r>
      <w:r w:rsidRPr="008A51F4">
        <w:rPr>
          <w:rFonts w:ascii="TH SarabunPSK" w:hAnsi="TH SarabunPSK" w:cs="TH SarabunPSK"/>
          <w:sz w:val="32"/>
          <w:szCs w:val="32"/>
        </w:rPr>
        <w:t xml:space="preserve">volga, </w:t>
      </w:r>
      <w:r w:rsidRPr="008A51F4">
        <w:rPr>
          <w:rFonts w:ascii="TH SarabunPSK" w:hAnsi="TH SarabunPSK" w:cs="TH SarabunPSK"/>
          <w:sz w:val="32"/>
          <w:szCs w:val="32"/>
          <w:cs/>
        </w:rPr>
        <w:t>การป้องกันความเสี่ยงแบบกึ่งนิ่ง</w:t>
      </w:r>
      <w:r w:rsidRPr="008A51F4">
        <w:rPr>
          <w:rFonts w:ascii="TH SarabunPSK" w:hAnsi="TH SarabunPSK" w:cs="TH SarabunPSK"/>
          <w:sz w:val="32"/>
          <w:szCs w:val="32"/>
        </w:rPr>
        <w:t xml:space="preserve">,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ความผันผวนของ </w:t>
      </w:r>
      <w:r w:rsidRPr="008A51F4">
        <w:rPr>
          <w:rFonts w:ascii="TH SarabunPSK" w:hAnsi="TH SarabunPSK" w:cs="TH SarabunPSK"/>
          <w:sz w:val="32"/>
          <w:szCs w:val="32"/>
        </w:rPr>
        <w:t xml:space="preserve">Stochastic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- แบบจำลอง </w:t>
      </w:r>
      <w:r w:rsidRPr="008A51F4">
        <w:rPr>
          <w:rFonts w:ascii="TH SarabunPSK" w:hAnsi="TH SarabunPSK" w:cs="TH SarabunPSK"/>
          <w:sz w:val="32"/>
          <w:szCs w:val="32"/>
        </w:rPr>
        <w:t>Heston,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51F4">
        <w:rPr>
          <w:rFonts w:ascii="TH SarabunPSK" w:hAnsi="TH SarabunPSK" w:cs="TH SarabunPSK"/>
          <w:sz w:val="32"/>
          <w:szCs w:val="32"/>
          <w:cs/>
        </w:rPr>
        <w:t>ความผันผวนของท้องถิ่น</w:t>
      </w:r>
      <w:r w:rsidRPr="008A51F4">
        <w:rPr>
          <w:rFonts w:ascii="TH SarabunPSK" w:hAnsi="TH SarabunPSK" w:cs="TH SarabunPSK"/>
          <w:sz w:val="32"/>
          <w:szCs w:val="32"/>
        </w:rPr>
        <w:t xml:space="preserve">, </w:t>
      </w:r>
      <w:r w:rsidRPr="008A51F4">
        <w:rPr>
          <w:rFonts w:ascii="TH SarabunPSK" w:hAnsi="TH SarabunPSK" w:cs="TH SarabunPSK"/>
          <w:sz w:val="32"/>
          <w:szCs w:val="32"/>
          <w:cs/>
        </w:rPr>
        <w:t xml:space="preserve">ความผันผวนของท้องถิ่น </w:t>
      </w:r>
      <w:r w:rsidRPr="008A51F4">
        <w:rPr>
          <w:rFonts w:ascii="TH SarabunPSK" w:hAnsi="TH SarabunPSK" w:cs="TH SarabunPSK"/>
          <w:sz w:val="32"/>
          <w:szCs w:val="32"/>
        </w:rPr>
        <w:t xml:space="preserve">Stochastic, </w:t>
      </w:r>
      <w:r w:rsidRPr="008A51F4">
        <w:rPr>
          <w:rFonts w:ascii="TH SarabunPSK" w:hAnsi="TH SarabunPSK" w:cs="TH SarabunPSK"/>
          <w:sz w:val="32"/>
          <w:szCs w:val="32"/>
          <w:cs/>
        </w:rPr>
        <w:t>รูปแบบการกลับรายการความเสี่ยงแบบสุ่ม โดยมุ่งเน้น การป้องกันความเสี่ยงที่เป็นตัวชี้วัดคุณภาพของโมเดล [</w:t>
      </w:r>
      <w:r w:rsidR="0009282B">
        <w:rPr>
          <w:rFonts w:ascii="TH SarabunPSK" w:hAnsi="TH SarabunPSK" w:cs="TH SarabunPSK"/>
          <w:sz w:val="32"/>
          <w:szCs w:val="32"/>
        </w:rPr>
        <w:t>28</w:t>
      </w:r>
      <w:r w:rsidRPr="008A51F4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80C70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680C70">
        <w:rPr>
          <w:rFonts w:ascii="TH SarabunPSK" w:hAnsi="TH SarabunPSK" w:cs="TH SarabunPSK"/>
          <w:sz w:val="32"/>
          <w:szCs w:val="32"/>
        </w:rPr>
        <w:t xml:space="preserve">Vladimir Piterbarg </w:t>
      </w:r>
      <w:r w:rsidRPr="00680C70">
        <w:rPr>
          <w:rFonts w:ascii="TH SarabunPSK" w:hAnsi="TH SarabunPSK" w:cs="TH SarabunPSK"/>
          <w:sz w:val="32"/>
          <w:szCs w:val="32"/>
          <w:cs/>
        </w:rPr>
        <w:t>(</w:t>
      </w:r>
      <w:r w:rsidRPr="00680C70">
        <w:rPr>
          <w:rFonts w:ascii="TH SarabunPSK" w:hAnsi="TH SarabunPSK" w:cs="TH SarabunPSK"/>
          <w:sz w:val="32"/>
          <w:szCs w:val="32"/>
        </w:rPr>
        <w:t>2005</w:t>
      </w:r>
      <w:r w:rsidRPr="00680C70">
        <w:rPr>
          <w:rFonts w:ascii="TH SarabunPSK" w:hAnsi="TH SarabunPSK" w:cs="TH SarabunPSK"/>
          <w:sz w:val="32"/>
          <w:szCs w:val="32"/>
          <w:cs/>
        </w:rPr>
        <w:t xml:space="preserve">) การวิจัยแบบจำลองหลายสกุลเงินที่มีความผันผวนของอัตราแลกเปลี่ยน </w:t>
      </w:r>
      <w:r w:rsidRPr="00680C70">
        <w:rPr>
          <w:rFonts w:ascii="TH SarabunPSK" w:hAnsi="TH SarabunPSK" w:cs="TH SarabunPSK"/>
          <w:sz w:val="32"/>
          <w:szCs w:val="32"/>
        </w:rPr>
        <w:t>FX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80C70">
        <w:rPr>
          <w:rFonts w:ascii="TH SarabunPSK" w:hAnsi="TH SarabunPSK" w:cs="TH SarabunPSK"/>
          <w:sz w:val="32"/>
          <w:szCs w:val="32"/>
          <w:cs/>
        </w:rPr>
        <w:t xml:space="preserve">รายงานนี้ได้พัฒนารูปแบบสกุลเงินหลายรูปแบบด้วย </w:t>
      </w:r>
      <w:r w:rsidRPr="00680C70">
        <w:rPr>
          <w:rFonts w:ascii="TH SarabunPSK" w:hAnsi="TH SarabunPSK" w:cs="TH SarabunPSK"/>
          <w:sz w:val="32"/>
          <w:szCs w:val="32"/>
        </w:rPr>
        <w:t xml:space="preserve">FX Skew </w:t>
      </w:r>
      <w:r w:rsidRPr="00680C70">
        <w:rPr>
          <w:rFonts w:ascii="TH SarabunPSK" w:hAnsi="TH SarabunPSK" w:cs="TH SarabunPSK"/>
          <w:sz w:val="32"/>
          <w:szCs w:val="32"/>
          <w:cs/>
        </w:rPr>
        <w:t>สำหรับสัญญาแลกเปลี่ยนสกุลเงินสองสกุล (</w:t>
      </w:r>
      <w:r w:rsidRPr="00680C70">
        <w:rPr>
          <w:rFonts w:ascii="TH SarabunPSK" w:hAnsi="TH SarabunPSK" w:cs="TH SarabunPSK"/>
          <w:sz w:val="32"/>
          <w:szCs w:val="32"/>
        </w:rPr>
        <w:t>PRDC</w:t>
      </w:r>
      <w:r w:rsidRPr="00680C70">
        <w:rPr>
          <w:rFonts w:ascii="TH SarabunPSK" w:hAnsi="TH SarabunPSK" w:cs="TH SarabunPSK"/>
          <w:sz w:val="32"/>
          <w:szCs w:val="32"/>
          <w:cs/>
        </w:rPr>
        <w:t xml:space="preserve">) โดยเน้นการปรับเทียบแบบจำลองเป็นตัวเลือก </w:t>
      </w:r>
      <w:r w:rsidRPr="00680C70">
        <w:rPr>
          <w:rFonts w:ascii="TH SarabunPSK" w:hAnsi="TH SarabunPSK" w:cs="TH SarabunPSK"/>
          <w:sz w:val="32"/>
          <w:szCs w:val="32"/>
        </w:rPr>
        <w:t xml:space="preserve">FX </w:t>
      </w:r>
      <w:r w:rsidRPr="00680C70">
        <w:rPr>
          <w:rFonts w:ascii="TH SarabunPSK" w:hAnsi="TH SarabunPSK" w:cs="TH SarabunPSK"/>
          <w:sz w:val="32"/>
          <w:szCs w:val="32"/>
          <w:cs/>
        </w:rPr>
        <w:t xml:space="preserve">ในการกำหนดที่แตกต่างกัน ผลลัพธ์ทางทฤษฎีใหม่ ๆ เกี่ยวกับทำนาย </w:t>
      </w:r>
      <w:r w:rsidRPr="00680C70">
        <w:rPr>
          <w:rFonts w:ascii="TH SarabunPSK" w:hAnsi="TH SarabunPSK" w:cs="TH SarabunPSK"/>
          <w:sz w:val="32"/>
          <w:szCs w:val="32"/>
        </w:rPr>
        <w:t xml:space="preserve">Markovian </w:t>
      </w:r>
      <w:r w:rsidRPr="00680C70">
        <w:rPr>
          <w:rFonts w:ascii="TH SarabunPSK" w:hAnsi="TH SarabunPSK" w:cs="TH SarabunPSK"/>
          <w:sz w:val="32"/>
          <w:szCs w:val="32"/>
          <w:cs/>
        </w:rPr>
        <w:t>ที่เหมาะสมที่สุด เมื่อรวมกับเทคนิคการคำนวณค่าเฉลี่ยแบบเอียงที่มีประสิทธิภาพแล้ว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80C70">
        <w:rPr>
          <w:rFonts w:ascii="TH SarabunPSK" w:hAnsi="TH SarabunPSK" w:cs="TH SarabunPSK"/>
          <w:sz w:val="32"/>
          <w:szCs w:val="32"/>
          <w:cs/>
        </w:rPr>
        <w:t xml:space="preserve">จะมีการพัฒนาวิธีเทียบมาตรฐานที่รวดเร็วและมีประสิทธิภาพ ผลกระทบของ </w:t>
      </w:r>
      <w:r w:rsidRPr="00680C70">
        <w:rPr>
          <w:rFonts w:ascii="TH SarabunPSK" w:hAnsi="TH SarabunPSK" w:cs="TH SarabunPSK"/>
          <w:sz w:val="32"/>
          <w:szCs w:val="32"/>
        </w:rPr>
        <w:t xml:space="preserve">FX Skew </w:t>
      </w:r>
      <w:r w:rsidRPr="00680C70">
        <w:rPr>
          <w:rFonts w:ascii="TH SarabunPSK" w:hAnsi="TH SarabunPSK" w:cs="TH SarabunPSK"/>
          <w:sz w:val="32"/>
          <w:szCs w:val="32"/>
          <w:cs/>
        </w:rPr>
        <w:t xml:space="preserve">จากสัญญาแลกเปลี่ยน </w:t>
      </w:r>
      <w:r w:rsidRPr="00680C70">
        <w:rPr>
          <w:rFonts w:ascii="TH SarabunPSK" w:hAnsi="TH SarabunPSK" w:cs="TH SarabunPSK"/>
          <w:sz w:val="32"/>
          <w:szCs w:val="32"/>
        </w:rPr>
        <w:t xml:space="preserve">PRDC </w:t>
      </w:r>
      <w:r w:rsidRPr="00680C70">
        <w:rPr>
          <w:rFonts w:ascii="TH SarabunPSK" w:hAnsi="TH SarabunPSK" w:cs="TH SarabunPSK"/>
          <w:sz w:val="32"/>
          <w:szCs w:val="32"/>
          <w:cs/>
        </w:rPr>
        <w:t>ที่ไม่สามารถยกเลิกได้และถูกยกเลิกได้ [</w:t>
      </w:r>
      <w:r w:rsidR="001F4F1D">
        <w:rPr>
          <w:rFonts w:ascii="TH SarabunPSK" w:hAnsi="TH SarabunPSK" w:cs="TH SarabunPSK"/>
          <w:sz w:val="32"/>
          <w:szCs w:val="32"/>
        </w:rPr>
        <w:t>44</w:t>
      </w:r>
      <w:r w:rsidRPr="00680C70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Pr="005118C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C3BB9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5C3BB9">
        <w:rPr>
          <w:rFonts w:ascii="TH SarabunPSK" w:hAnsi="TH SarabunPSK" w:cs="TH SarabunPSK"/>
          <w:sz w:val="32"/>
          <w:szCs w:val="32"/>
        </w:rPr>
        <w:t xml:space="preserve">Akash Gupta and Rahul Agarwal </w:t>
      </w:r>
      <w:r w:rsidRPr="005C3BB9">
        <w:rPr>
          <w:rFonts w:ascii="TH SarabunPSK" w:hAnsi="TH SarabunPSK" w:cs="TH SarabunPSK"/>
          <w:sz w:val="32"/>
          <w:szCs w:val="32"/>
          <w:cs/>
        </w:rPr>
        <w:t>(</w:t>
      </w:r>
      <w:r w:rsidRPr="005C3BB9">
        <w:rPr>
          <w:rFonts w:ascii="TH SarabunPSK" w:hAnsi="TH SarabunPSK" w:cs="TH SarabunPSK"/>
          <w:sz w:val="32"/>
          <w:szCs w:val="32"/>
        </w:rPr>
        <w:t>2004</w:t>
      </w:r>
      <w:r w:rsidRPr="005C3BB9">
        <w:rPr>
          <w:rFonts w:ascii="TH SarabunPSK" w:hAnsi="TH SarabunPSK" w:cs="TH SarabunPSK"/>
          <w:sz w:val="32"/>
          <w:szCs w:val="32"/>
          <w:cs/>
        </w:rPr>
        <w:t xml:space="preserve">) เศรษฐกิจที่กำลังเกิดขึ้นควรจัดการทุนสำรองระหว่างประเทศอย่างไรการศึกษานี้เป็นการศึกษาการตีความทางทฤษฎีสำหรับความต้องการทุนสำรองระหว่างประเทศที่ค่อนข้างสูงโดยประเทศกำลังพัฒนาโดยเฉพาะอย่างยิ่งในตะวันออกไกล การคำนวณระดับเงินสำรองระหว่างประเทศที่จำเป็นน้อยที่สุดตามเกณฑ์มาตรฐานที่เสนอโดย </w:t>
      </w:r>
      <w:r w:rsidRPr="005C3BB9">
        <w:rPr>
          <w:rFonts w:ascii="TH SarabunPSK" w:hAnsi="TH SarabunPSK" w:cs="TH SarabunPSK"/>
          <w:sz w:val="32"/>
          <w:szCs w:val="32"/>
        </w:rPr>
        <w:t xml:space="preserve">Wijnholds </w:t>
      </w:r>
      <w:r w:rsidRPr="005C3BB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C3BB9">
        <w:rPr>
          <w:rFonts w:ascii="TH SarabunPSK" w:hAnsi="TH SarabunPSK" w:cs="TH SarabunPSK"/>
          <w:sz w:val="32"/>
          <w:szCs w:val="32"/>
        </w:rPr>
        <w:t xml:space="preserve">Kapteyn </w:t>
      </w:r>
      <w:r w:rsidRPr="005C3BB9">
        <w:rPr>
          <w:rFonts w:ascii="TH SarabunPSK" w:hAnsi="TH SarabunPSK" w:cs="TH SarabunPSK"/>
          <w:sz w:val="32"/>
          <w:szCs w:val="32"/>
          <w:cs/>
        </w:rPr>
        <w:t>ตลอดจนการอภิปรายเกี่ยวกับค่าใช้จ่ายในการระดมทุนสำรอง ดังนั้นจึงเป็นหลักฐานเชิงประจักษ์ว่าระดับการแลกเปลี่ยนทุนสำรองระหว่างประเทศกำลังพัฒนาในหลายประเทศได้เกินระดับที่พึงประสงค์ และจะกล่าวถึงขั้นตอนที่ธนาคารกลางในประเทศกำลังพัฒนาเหล่านี้สามารถใช้เพื่อการจัดการทุนสำรองที่มีประสิทธิภาพ [</w:t>
      </w:r>
      <w:r w:rsidR="002D1BFB">
        <w:rPr>
          <w:rFonts w:ascii="TH SarabunPSK" w:hAnsi="TH SarabunPSK" w:cs="TH SarabunPSK"/>
          <w:sz w:val="32"/>
          <w:szCs w:val="32"/>
        </w:rPr>
        <w:t>13</w:t>
      </w:r>
      <w:r w:rsidRPr="005C3BB9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</w:rPr>
        <w:tab/>
      </w:r>
      <w:r w:rsidRPr="005118C3">
        <w:rPr>
          <w:rFonts w:ascii="TH SarabunPSK" w:hAnsi="TH SarabunPSK" w:cs="TH SarabunPSK"/>
          <w:sz w:val="32"/>
          <w:szCs w:val="32"/>
          <w:cs/>
        </w:rPr>
        <w:t>งานวิจัยของ เอกราช ตรีลพ (</w:t>
      </w:r>
      <w:r w:rsidRPr="005118C3">
        <w:rPr>
          <w:rFonts w:ascii="TH SarabunPSK" w:hAnsi="TH SarabunPSK" w:cs="TH SarabunPSK"/>
          <w:sz w:val="32"/>
          <w:szCs w:val="32"/>
        </w:rPr>
        <w:t>2547</w:t>
      </w:r>
      <w:r w:rsidRPr="005118C3">
        <w:rPr>
          <w:rFonts w:ascii="TH SarabunPSK" w:hAnsi="TH SarabunPSK" w:cs="TH SarabunPSK"/>
          <w:sz w:val="32"/>
          <w:szCs w:val="32"/>
          <w:cs/>
        </w:rPr>
        <w:t>) ปัจจัยที่มีอิทธิพลต่อค่าพรีเมี่ยมในการซื้อขายเงินตราต่างประเทศล่วงหน้า เป็นการป้องกันความเสี่ยงที่อาจเกิดขึ้นจากการเปลี่ยนแปลงของอัตราแลกเปลี่ยนให้เหลือน้อยที่สุด โดยการจ่ายค่าพรีเมี่ยมในการซื้อขายเงินตราต่างประเทศล่วงหน้าให้กับธนาคาร</w:t>
      </w:r>
      <w:r w:rsidRPr="005118C3">
        <w:rPr>
          <w:rFonts w:ascii="TH SarabunPSK" w:hAnsi="TH SarabunPSK" w:cs="TH SarabunPSK"/>
          <w:sz w:val="32"/>
          <w:szCs w:val="32"/>
          <w:cs/>
        </w:rPr>
        <w:lastRenderedPageBreak/>
        <w:t>พาณิชย์และพบว่า ปัจจัยที่มีอิธิพลต่อค่าพรีเมี่ยมในการซื้อขายเงินตราต่างประเทศล่วงหน้าคือ ส่วนต่างระหว่างอัตราดอกเบี้ยเงินบาทกับเงินดอลลาร์สหรัฐ และค่าพรีเมี่ยมในช่วงเวลาก่อนหน้า โดย ส่วนต่างระหว่างอัตราดอกเบี้ยเงินบาทกับดอลลาร์สหรัฐ มีผลกระทบกับค่าพรีเมี่ยมล่วงหน้ามากกว่าค่าพรีเมี่ยมก่อนหน้า [</w:t>
      </w:r>
      <w:r w:rsidR="002D1BFB">
        <w:rPr>
          <w:rFonts w:ascii="TH SarabunPSK" w:hAnsi="TH SarabunPSK" w:cs="TH SarabunPSK"/>
          <w:sz w:val="32"/>
          <w:szCs w:val="32"/>
        </w:rPr>
        <w:t>12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Pr="005118C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B2768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1B2768">
        <w:rPr>
          <w:rFonts w:ascii="TH SarabunPSK" w:hAnsi="TH SarabunPSK" w:cs="TH SarabunPSK"/>
          <w:sz w:val="32"/>
          <w:szCs w:val="32"/>
        </w:rPr>
        <w:t xml:space="preserve">Phomchanok Cumperayot </w:t>
      </w:r>
      <w:r w:rsidRPr="001B2768">
        <w:rPr>
          <w:rFonts w:ascii="TH SarabunPSK" w:hAnsi="TH SarabunPSK" w:cs="TH SarabunPSK"/>
          <w:sz w:val="32"/>
          <w:szCs w:val="32"/>
          <w:cs/>
        </w:rPr>
        <w:t>(</w:t>
      </w:r>
      <w:r w:rsidRPr="001B2768">
        <w:rPr>
          <w:rFonts w:ascii="TH SarabunPSK" w:hAnsi="TH SarabunPSK" w:cs="TH SarabunPSK"/>
          <w:sz w:val="32"/>
          <w:szCs w:val="32"/>
        </w:rPr>
        <w:t>2003</w:t>
      </w:r>
      <w:r w:rsidRPr="001B2768">
        <w:rPr>
          <w:rFonts w:ascii="TH SarabunPSK" w:hAnsi="TH SarabunPSK" w:cs="TH SarabunPSK"/>
          <w:sz w:val="32"/>
          <w:szCs w:val="32"/>
          <w:cs/>
        </w:rPr>
        <w:t xml:space="preserve">) การดักจับความเสี่ยงและผลตอบแทนในตลาด </w:t>
      </w:r>
      <w:r>
        <w:rPr>
          <w:rFonts w:ascii="TH SarabunPSK" w:hAnsi="TH SarabunPSK" w:cs="TH SarabunPSK"/>
          <w:sz w:val="32"/>
          <w:szCs w:val="32"/>
        </w:rPr>
        <w:t xml:space="preserve">ForEx </w:t>
      </w:r>
      <w:r w:rsidRPr="001B2768">
        <w:rPr>
          <w:rFonts w:ascii="TH SarabunPSK" w:hAnsi="TH SarabunPSK" w:cs="TH SarabunPSK"/>
          <w:sz w:val="32"/>
          <w:szCs w:val="32"/>
          <w:cs/>
        </w:rPr>
        <w:t xml:space="preserve">ในบทความนี้เราได้สร้างแบบจำลองทฤษฎีทางเลือกสำหรับอัตราแลกเปลี่ยนโดยการแนะนำปัจจัยเสี่ยงเพิ่มเติมตามความผันผวนของปัจจัยพื้นฐานทางเศรษฐกิจมหภาคแบบจำลองทางการเงินแบบยืดหยุ่นที่มีการดัดแปลงใช้เพื่ออธิบายลักษณะของอัตราแลกเปลี่ยนในระยะยาวในขณะที่แบบจำลองราคาที่ปรับเปลี่ยนจะอธิบายถึงการปรับตัวในระยะยาวในทางปฏิบัติในหลายประเทศของ </w:t>
      </w:r>
      <w:r w:rsidRPr="001B2768">
        <w:rPr>
          <w:rFonts w:ascii="TH SarabunPSK" w:hAnsi="TH SarabunPSK" w:cs="TH SarabunPSK"/>
          <w:sz w:val="32"/>
          <w:szCs w:val="32"/>
        </w:rPr>
        <w:t xml:space="preserve">OECD </w:t>
      </w:r>
      <w:r w:rsidRPr="001B2768">
        <w:rPr>
          <w:rFonts w:ascii="TH SarabunPSK" w:hAnsi="TH SarabunPSK" w:cs="TH SarabunPSK"/>
          <w:sz w:val="32"/>
          <w:szCs w:val="32"/>
          <w:cs/>
        </w:rPr>
        <w:t xml:space="preserve">เราพบว่าความสัมพันธ์ของการผสมผสานระหว่างอัตราแลกเปลี่ยนกับตัวแปรทางเศรษฐศาสตร์มหภาคและเป็นหลักฐานในการแก้ไขข้อผิดพลาดในระยะยาวความไม่แน่นอนของเศรษฐกิจมหภาคสามารถอธิบายถึงความผันแปรของอัตราแลกเปลี่ยนได้อย่างมีนัยสำคัญจากค่าพื้นฐานผลทำให้เราเชื่อว่าแหล่งที่มาของเศรษฐกิจมหภาคของความเสี่ยง </w:t>
      </w:r>
      <w:r>
        <w:rPr>
          <w:rFonts w:ascii="TH SarabunPSK" w:hAnsi="TH SarabunPSK" w:cs="TH SarabunPSK"/>
          <w:sz w:val="32"/>
          <w:szCs w:val="32"/>
        </w:rPr>
        <w:t>FOREX</w:t>
      </w:r>
      <w:r w:rsidRPr="001B2768">
        <w:rPr>
          <w:rFonts w:ascii="TH SarabunPSK" w:hAnsi="TH SarabunPSK" w:cs="TH SarabunPSK"/>
          <w:sz w:val="32"/>
          <w:szCs w:val="32"/>
          <w:cs/>
        </w:rPr>
        <w:t xml:space="preserve"> อาจเป็นปัจจัยที่ขาดหายไปในการศึกษาอัตราแลกเปลี่ยน [</w:t>
      </w:r>
      <w:r w:rsidR="0009282B">
        <w:rPr>
          <w:rFonts w:ascii="TH SarabunPSK" w:hAnsi="TH SarabunPSK" w:cs="TH SarabunPSK"/>
          <w:sz w:val="32"/>
          <w:szCs w:val="32"/>
        </w:rPr>
        <w:t>39</w:t>
      </w:r>
      <w:r w:rsidRPr="001B2768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</w:rPr>
        <w:tab/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5118C3">
        <w:rPr>
          <w:rFonts w:ascii="TH SarabunPSK" w:hAnsi="TH SarabunPSK" w:cs="TH SarabunPSK"/>
          <w:sz w:val="32"/>
          <w:szCs w:val="32"/>
        </w:rPr>
        <w:t>Dewachter Hans and Lyrio Marco,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118C3">
        <w:rPr>
          <w:rFonts w:ascii="TH SarabunPSK" w:hAnsi="TH SarabunPSK" w:cs="TH SarabunPSK"/>
          <w:sz w:val="32"/>
          <w:szCs w:val="32"/>
        </w:rPr>
        <w:t>2003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) การวิจัยกฏการซื้อขายทางเทคนิคในตลาด </w:t>
      </w:r>
      <w:r>
        <w:rPr>
          <w:rFonts w:ascii="TH SarabunPSK" w:hAnsi="TH SarabunPSK" w:cs="TH SarabunPSK"/>
          <w:sz w:val="32"/>
          <w:szCs w:val="32"/>
        </w:rPr>
        <w:t>ForEx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 เราจะคำนวณค่าใช้จ่ายเพื่อหลีกเลี่ยงความเสี่ยง โดยการใช้กฎการซื้อขายทางเทคนิคในตลาดอัตราแลกเปลี่ยนเงินวัตถุประสงค์ของเราคือ การตรวจสอบกฎเหล่านี้ว่าสามารถใช้เป็นกลยุทธ์ในการลงทุนที่ดูมีสมเหตุสมผลเราจะวิเคราะห์อัตราแลกเปลี่ยนที่แตกต่างกัน </w:t>
      </w:r>
      <w:r w:rsidRPr="005118C3">
        <w:rPr>
          <w:rFonts w:ascii="TH SarabunPSK" w:hAnsi="TH SarabunPSK" w:cs="TH SarabunPSK"/>
          <w:sz w:val="32"/>
          <w:szCs w:val="32"/>
        </w:rPr>
        <w:t>4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 แบบ และ พบว่าค่าความล้มเหลวในการใช้กลยุทธ์มีแนวโน้มที่จะสูงมากนอกจากนี้เรายังนำเสนอวิธีการที่จะทำให้มีการต้นทุนลดลง ในส่วนที่เกี่ยวข้องกับความไม่สมเหตุสมผลของนักลงทุนและการจัดสรรการใช้เงินที่ไม่ถูกต้องผลการวิจัยแสดงให้เห็นว่าความเชื่อที่ไม่ลงรอยของความเชื่อตามหลักชาตินิยม เป็นองค์ประกอบที่สำคัญของเสียต้นทุนทั้งหมดในการใช้กฎการซื้อขายทางเทคนิคในตลาดอัตราแลกเปลี่ยนเงิน [</w:t>
      </w:r>
      <w:r w:rsidR="0009282B">
        <w:rPr>
          <w:rFonts w:ascii="TH SarabunPSK" w:hAnsi="TH SarabunPSK" w:cs="TH SarabunPSK"/>
          <w:sz w:val="32"/>
          <w:szCs w:val="32"/>
        </w:rPr>
        <w:t>23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84C5C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384C5C">
        <w:rPr>
          <w:rFonts w:ascii="TH SarabunPSK" w:hAnsi="TH SarabunPSK" w:cs="TH SarabunPSK"/>
          <w:sz w:val="32"/>
          <w:szCs w:val="32"/>
        </w:rPr>
        <w:t>Michael Moore and Maurice J</w:t>
      </w:r>
      <w:r w:rsidRPr="00384C5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384C5C">
        <w:rPr>
          <w:rFonts w:ascii="TH SarabunPSK" w:hAnsi="TH SarabunPSK" w:cs="TH SarabunPSK"/>
          <w:sz w:val="32"/>
          <w:szCs w:val="32"/>
        </w:rPr>
        <w:t xml:space="preserve">Roche </w:t>
      </w:r>
      <w:r w:rsidRPr="00384C5C">
        <w:rPr>
          <w:rFonts w:ascii="TH SarabunPSK" w:hAnsi="TH SarabunPSK" w:cs="TH SarabunPSK"/>
          <w:sz w:val="32"/>
          <w:szCs w:val="32"/>
          <w:cs/>
        </w:rPr>
        <w:t>(</w:t>
      </w:r>
      <w:r w:rsidRPr="00384C5C">
        <w:rPr>
          <w:rFonts w:ascii="TH SarabunPSK" w:hAnsi="TH SarabunPSK" w:cs="TH SarabunPSK"/>
          <w:sz w:val="32"/>
          <w:szCs w:val="32"/>
        </w:rPr>
        <w:t>2002</w:t>
      </w:r>
      <w:r w:rsidRPr="00384C5C">
        <w:rPr>
          <w:rFonts w:ascii="TH SarabunPSK" w:hAnsi="TH SarabunPSK" w:cs="TH SarabunPSK"/>
          <w:sz w:val="32"/>
          <w:szCs w:val="32"/>
          <w:cs/>
        </w:rPr>
        <w:t xml:space="preserve">) ปริศนาขนาดเล็ก : ในการเริ่มดูตลาด </w:t>
      </w:r>
      <w:r>
        <w:rPr>
          <w:rFonts w:ascii="TH SarabunPSK" w:hAnsi="TH SarabunPSK" w:cs="TH SarabunPSK"/>
          <w:sz w:val="32"/>
          <w:szCs w:val="32"/>
        </w:rPr>
        <w:t xml:space="preserve">ForEx </w:t>
      </w:r>
      <w:r w:rsidRPr="00384C5C">
        <w:rPr>
          <w:rFonts w:ascii="TH SarabunPSK" w:hAnsi="TH SarabunPSK" w:cs="TH SarabunPSK"/>
          <w:sz w:val="32"/>
          <w:szCs w:val="32"/>
          <w:cs/>
        </w:rPr>
        <w:t xml:space="preserve">แบบจำลองทางการเงินของประเทศสองประเทศ แบบจำลองนี้ได้รับการจำลองด้วยวิธีการทางเศรษฐกิจแบบเทียม"ปริศนา" ในตลาดซื้อขายล่วงหน้าถูกตรวจสอบอีกครั้ง แบบจำลองสามารถอธิบายถึง:ความผันผวนต่ำของส่วนลดล่วงหน้า ความผันผวนของกำไรที่คาดว่าจะได้รับจากการเก็งกําไรความผันผวนที่สูงขึ้นของผลตอบแทนจากจุด ความคงอยู่ในส่วนลดล่วงหน้าพฤติกรรมของ </w:t>
      </w:r>
      <w:r w:rsidRPr="00384C5C">
        <w:rPr>
          <w:rFonts w:ascii="TH SarabunPSK" w:hAnsi="TH SarabunPSK" w:cs="TH SarabunPSK"/>
          <w:sz w:val="32"/>
          <w:szCs w:val="32"/>
        </w:rPr>
        <w:t xml:space="preserve">martingale </w:t>
      </w:r>
      <w:r w:rsidRPr="00384C5C">
        <w:rPr>
          <w:rFonts w:ascii="TH SarabunPSK" w:hAnsi="TH SarabunPSK" w:cs="TH SarabunPSK"/>
          <w:sz w:val="32"/>
          <w:szCs w:val="32"/>
          <w:cs/>
        </w:rPr>
        <w:t>ของอัตราแลกเปลี่ยนจุด ความแปรปรวนเชิงลบระหว่างผลตอบแทนจากจุดที่คาดหวังและคาดการณ์ผลกำไรที่คาดว่าจะได้รับไม่สามารถอธิบายถึงความผันผวนของตลาดได้เนื่องจากความผันผวนของผลตอบแทนที่คาดว่าจะได้รับจะสูงเกินไปเมื่อเทียบกับความผันผวนของผลกำไรที่คาดว่าจะได้รับ [</w:t>
      </w:r>
      <w:r w:rsidR="0009282B">
        <w:rPr>
          <w:rFonts w:ascii="TH SarabunPSK" w:hAnsi="TH SarabunPSK" w:cs="TH SarabunPSK"/>
          <w:sz w:val="32"/>
          <w:szCs w:val="32"/>
        </w:rPr>
        <w:t>32</w:t>
      </w:r>
      <w:r w:rsidRPr="00384C5C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Pr="005118C3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E1629D">
        <w:rPr>
          <w:rFonts w:ascii="TH SarabunPSK" w:hAnsi="TH SarabunPSK" w:cs="TH SarabunPSK"/>
          <w:sz w:val="32"/>
          <w:szCs w:val="32"/>
          <w:cs/>
        </w:rPr>
        <w:t xml:space="preserve">งานวิจัยของ </w:t>
      </w:r>
      <w:r w:rsidRPr="00E1629D">
        <w:rPr>
          <w:rFonts w:ascii="TH SarabunPSK" w:hAnsi="TH SarabunPSK" w:cs="TH SarabunPSK"/>
          <w:sz w:val="32"/>
          <w:szCs w:val="32"/>
        </w:rPr>
        <w:t xml:space="preserve">Lynne Evans and Turalay Kenc </w:t>
      </w:r>
      <w:r w:rsidRPr="00E1629D">
        <w:rPr>
          <w:rFonts w:ascii="TH SarabunPSK" w:hAnsi="TH SarabunPSK" w:cs="TH SarabunPSK"/>
          <w:sz w:val="32"/>
          <w:szCs w:val="32"/>
          <w:cs/>
        </w:rPr>
        <w:t>(</w:t>
      </w:r>
      <w:r w:rsidRPr="00E1629D">
        <w:rPr>
          <w:rFonts w:ascii="TH SarabunPSK" w:hAnsi="TH SarabunPSK" w:cs="TH SarabunPSK"/>
          <w:sz w:val="32"/>
          <w:szCs w:val="32"/>
        </w:rPr>
        <w:t>2001</w:t>
      </w:r>
      <w:r w:rsidRPr="00E1629D">
        <w:rPr>
          <w:rFonts w:ascii="TH SarabunPSK" w:hAnsi="TH SarabunPSK" w:cs="TH SarabunPSK"/>
          <w:sz w:val="32"/>
          <w:szCs w:val="32"/>
          <w:cs/>
        </w:rPr>
        <w:t xml:space="preserve">) ความเสี่ยงด้านอัตราแลกเปลี่ยนและสวัสดิการในรูปแบบเศรษฐกิจเปิดเสรีแบบ </w:t>
      </w:r>
      <w:r w:rsidRPr="00E1629D">
        <w:rPr>
          <w:rFonts w:ascii="TH SarabunPSK" w:hAnsi="TH SarabunPSK" w:cs="TH SarabunPSK"/>
          <w:sz w:val="32"/>
          <w:szCs w:val="32"/>
        </w:rPr>
        <w:t>Stochastic</w:t>
      </w:r>
      <w:r w:rsidRPr="00E1629D">
        <w:rPr>
          <w:rFonts w:ascii="TH SarabunPSK" w:hAnsi="TH SarabunPSK" w:cs="TH SarabunPSK"/>
          <w:sz w:val="32"/>
          <w:szCs w:val="32"/>
          <w:cs/>
        </w:rPr>
        <w:t xml:space="preserve">บทความนี้เป็นการสร้างแบบจำลองความสมดุลทั่วไปแบบสุ่มของระบบเศรษฐกิจแบบเปิดขนาดเล็กเพื่อศึกษาถึงความสำคัญของการตั้งค่าความเสี่ยงด้านอัตราแลกเปลี่ยนเงินตราต่างประเทศที่ไม่เป็นทางการ และ ดำเนินการวิเคราะห์เชิงตัวเลขของความเสี่ยงอัตราแลกเปลี่ยน รูปแบบของเราแตกต่างจากหลายคนด้วยคุณสมบัติมากมาย ในรูปแบบและมีความไวต่อทัศนคติที่สันนิษฐานต่อความเสี่ยงและการทดแทนระหว่างช่วงเวลา นอกจากนี้การพิจารณาค่าที่เป็นไปได้สำหรับพารามิเตอร์ </w:t>
      </w:r>
      <w:r w:rsidRPr="00E1629D">
        <w:rPr>
          <w:rFonts w:ascii="TH SarabunPSK" w:hAnsi="TH SarabunPSK" w:cs="TH SarabunPSK"/>
          <w:sz w:val="32"/>
          <w:szCs w:val="32"/>
        </w:rPr>
        <w:t xml:space="preserve">preference </w:t>
      </w:r>
      <w:r w:rsidRPr="00E1629D">
        <w:rPr>
          <w:rFonts w:ascii="TH SarabunPSK" w:hAnsi="TH SarabunPSK" w:cs="TH SarabunPSK"/>
          <w:sz w:val="32"/>
          <w:szCs w:val="32"/>
          <w:cs/>
        </w:rPr>
        <w:t>รวมทั้งค่าพารามิเตอร์ที่ขับเคลื่อนด้วยข้อมูลอื่น ๆ โมเดลจะสร้างมูลค่าสำหรับพรีเมี่ยมความเสี่ยงอัตราแลกเปลี่ยนซึ่งใกล้เคียงกับข้อมูลที่พบในข้อมูล [</w:t>
      </w:r>
      <w:r w:rsidR="0009282B">
        <w:rPr>
          <w:rFonts w:ascii="TH SarabunPSK" w:hAnsi="TH SarabunPSK" w:cs="TH SarabunPSK"/>
          <w:sz w:val="32"/>
          <w:szCs w:val="32"/>
        </w:rPr>
        <w:t>30</w:t>
      </w:r>
      <w:r w:rsidRPr="00E1629D">
        <w:rPr>
          <w:rFonts w:ascii="TH SarabunPSK" w:hAnsi="TH SarabunPSK" w:cs="TH SarabunPSK"/>
          <w:sz w:val="32"/>
          <w:szCs w:val="32"/>
          <w:cs/>
        </w:rPr>
        <w:t>]</w:t>
      </w:r>
    </w:p>
    <w:p w:rsidR="00CD6FA3" w:rsidRPr="005118C3" w:rsidRDefault="00CD6FA3" w:rsidP="00985FE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  <w:cs/>
        </w:rPr>
        <w:t>งานวิจัยของ พันธ์ตรี จิรัฐิติวรรธน์ (</w:t>
      </w:r>
      <w:r w:rsidRPr="005118C3">
        <w:rPr>
          <w:rFonts w:ascii="TH SarabunPSK" w:hAnsi="TH SarabunPSK" w:cs="TH SarabunPSK"/>
          <w:sz w:val="32"/>
          <w:szCs w:val="32"/>
        </w:rPr>
        <w:t>2541</w:t>
      </w:r>
      <w:r w:rsidRPr="005118C3">
        <w:rPr>
          <w:rFonts w:ascii="TH SarabunPSK" w:hAnsi="TH SarabunPSK" w:cs="TH SarabunPSK"/>
          <w:sz w:val="32"/>
          <w:szCs w:val="32"/>
          <w:cs/>
        </w:rPr>
        <w:t>) การวิจัยการวิเคราะห์อัตราการแลกเปลี่ยนเงินตรา เ</w:t>
      </w:r>
      <w:r>
        <w:rPr>
          <w:rFonts w:ascii="TH SarabunPSK" w:hAnsi="TH SarabunPSK" w:cs="TH SarabunPSK"/>
          <w:sz w:val="32"/>
          <w:szCs w:val="32"/>
          <w:cs/>
        </w:rPr>
        <w:t>งินสกุลปอนด์สเตอร์ลิงอังกฤษ เยน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ญี่ปุ่น และมาร์กเยอรมัน โดยเทียบกับเงินสกุลดอลลาร์สสหรัฐ โดยใช้ </w:t>
      </w:r>
      <w:r w:rsidRPr="005118C3">
        <w:rPr>
          <w:rFonts w:ascii="TH SarabunPSK" w:hAnsi="TH SarabunPSK" w:cs="TH SarabunPSK"/>
          <w:sz w:val="32"/>
          <w:szCs w:val="32"/>
        </w:rPr>
        <w:t xml:space="preserve">Stochastc volatility models </w:t>
      </w:r>
      <w:r w:rsidRPr="005118C3">
        <w:rPr>
          <w:rFonts w:ascii="TH SarabunPSK" w:hAnsi="TH SarabunPSK" w:cs="TH SarabunPSK"/>
          <w:sz w:val="32"/>
          <w:szCs w:val="32"/>
          <w:cs/>
        </w:rPr>
        <w:t>ทำการรวบรวมข้อมูลแลกเปลี่ยนเงินตรา เพื่อใช้ในการวิเคราะห์ข้อมูลและพบว่าไม่สามารถใช้ข้อมูลทางสถิติทำนายอัตราการแลกเปลี่ยนเงินตราได้ เพราะ มีค่าแปรปวนของอัตราการแลกเปลี่ยนเงินมาก และไม่มีความแน่นอนของข้อมูลทางสถิติ [</w:t>
      </w:r>
      <w:r w:rsidR="002D1BFB">
        <w:rPr>
          <w:rFonts w:ascii="TH SarabunPSK" w:hAnsi="TH SarabunPSK" w:cs="TH SarabunPSK"/>
          <w:sz w:val="32"/>
          <w:szCs w:val="32"/>
        </w:rPr>
        <w:t>8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p w:rsidR="00B83C56" w:rsidRPr="007B05F2" w:rsidRDefault="00CD6FA3" w:rsidP="00985F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118C3">
        <w:rPr>
          <w:rFonts w:ascii="TH SarabunPSK" w:hAnsi="TH SarabunPSK" w:cs="TH SarabunPSK"/>
          <w:sz w:val="32"/>
          <w:szCs w:val="32"/>
        </w:rPr>
        <w:tab/>
      </w:r>
      <w:r w:rsidRPr="005118C3">
        <w:rPr>
          <w:rFonts w:ascii="TH SarabunPSK" w:hAnsi="TH SarabunPSK" w:cs="TH SarabunPSK"/>
          <w:sz w:val="32"/>
          <w:szCs w:val="32"/>
          <w:cs/>
        </w:rPr>
        <w:t>งานวิจัยของ ปิยาภรณ์  กลิ่นบุญ (</w:t>
      </w:r>
      <w:r w:rsidRPr="005118C3">
        <w:rPr>
          <w:rFonts w:ascii="TH SarabunPSK" w:hAnsi="TH SarabunPSK" w:cs="TH SarabunPSK"/>
          <w:sz w:val="32"/>
          <w:szCs w:val="32"/>
        </w:rPr>
        <w:t>2540</w:t>
      </w:r>
      <w:r w:rsidRPr="005118C3">
        <w:rPr>
          <w:rFonts w:ascii="TH SarabunPSK" w:hAnsi="TH SarabunPSK" w:cs="TH SarabunPSK"/>
          <w:sz w:val="32"/>
          <w:szCs w:val="32"/>
          <w:cs/>
        </w:rPr>
        <w:t xml:space="preserve">) การวิจัยประสิทธิภาพของตลาดเงินตราต่างประเทศ โดยทดสอบความสัมพันธ์ระหว่างอัตราแลกเปลี่ยนกับอัตราแลกเปลี่ยนแบบล่วงหน้าโดยใช้วิธีการแบบของ </w:t>
      </w:r>
      <w:r w:rsidRPr="005118C3">
        <w:rPr>
          <w:rFonts w:ascii="TH SarabunPSK" w:hAnsi="TH SarabunPSK" w:cs="TH SarabunPSK"/>
          <w:sz w:val="32"/>
          <w:szCs w:val="32"/>
        </w:rPr>
        <w:t xml:space="preserve">Frenkel </w:t>
      </w:r>
      <w:r w:rsidRPr="005118C3">
        <w:rPr>
          <w:rFonts w:ascii="TH SarabunPSK" w:hAnsi="TH SarabunPSK" w:cs="TH SarabunPSK"/>
          <w:sz w:val="32"/>
          <w:szCs w:val="32"/>
          <w:cs/>
        </w:rPr>
        <w:t>เป็นการวิเคราะห์แบบกำลังสองน้อยที่สุด</w:t>
      </w:r>
      <w:r w:rsidR="004B0E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118C3">
        <w:rPr>
          <w:rFonts w:ascii="TH SarabunPSK" w:hAnsi="TH SarabunPSK" w:cs="TH SarabunPSK"/>
          <w:sz w:val="32"/>
          <w:szCs w:val="32"/>
          <w:cs/>
        </w:rPr>
        <w:t>(</w:t>
      </w:r>
      <w:r w:rsidRPr="005118C3">
        <w:rPr>
          <w:rFonts w:ascii="TH SarabunPSK" w:hAnsi="TH SarabunPSK" w:cs="TH SarabunPSK"/>
          <w:sz w:val="32"/>
          <w:szCs w:val="32"/>
        </w:rPr>
        <w:t>ordinary least squares method</w:t>
      </w:r>
      <w:r w:rsidRPr="005118C3">
        <w:rPr>
          <w:rFonts w:ascii="TH SarabunPSK" w:hAnsi="TH SarabunPSK" w:cs="TH SarabunPSK"/>
          <w:sz w:val="32"/>
          <w:szCs w:val="32"/>
          <w:cs/>
        </w:rPr>
        <w:t>) ในการทดสอบประสิทธิภาพของตลาดเงินตราร่างประเทศ และพบว่าหลังจากที่มีการเปลี่ยนแปลงเป็นอัตราแลกเปลี่ยนแบบลอยตัวแล้วนั้น ตลาดเงินตราต่างประเทศเป็นตลาดที่ไม่มีประสิทธิภาพ ซึ่งการเปลี่ยนแปลงที่เกิดขึ้นนั้นจะถูกกำหนดจากการเปลี่ยนแปลงจากงวดที่แล้ว [</w:t>
      </w:r>
      <w:r w:rsidR="002D1BFB">
        <w:rPr>
          <w:rFonts w:ascii="TH SarabunPSK" w:hAnsi="TH SarabunPSK" w:cs="TH SarabunPSK"/>
          <w:sz w:val="32"/>
          <w:szCs w:val="32"/>
        </w:rPr>
        <w:t>6</w:t>
      </w:r>
      <w:r w:rsidRPr="005118C3">
        <w:rPr>
          <w:rFonts w:ascii="TH SarabunPSK" w:hAnsi="TH SarabunPSK" w:cs="TH SarabunPSK"/>
          <w:sz w:val="32"/>
          <w:szCs w:val="32"/>
          <w:cs/>
        </w:rPr>
        <w:t>]</w:t>
      </w:r>
    </w:p>
    <w:sectPr w:rsidR="00B83C56" w:rsidRPr="007B05F2" w:rsidSect="004E7E00">
      <w:headerReference w:type="default" r:id="rId43"/>
      <w:pgSz w:w="11906" w:h="16838"/>
      <w:pgMar w:top="2160" w:right="1296" w:bottom="1296" w:left="2016" w:header="706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34" w:rsidRDefault="00460A34" w:rsidP="0037405C">
      <w:pPr>
        <w:spacing w:after="0" w:line="240" w:lineRule="auto"/>
      </w:pPr>
      <w:r>
        <w:separator/>
      </w:r>
    </w:p>
  </w:endnote>
  <w:endnote w:type="continuationSeparator" w:id="0">
    <w:p w:rsidR="00460A34" w:rsidRDefault="00460A34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34" w:rsidRDefault="00460A34" w:rsidP="0037405C">
      <w:pPr>
        <w:spacing w:after="0" w:line="240" w:lineRule="auto"/>
      </w:pPr>
      <w:r>
        <w:separator/>
      </w:r>
    </w:p>
  </w:footnote>
  <w:footnote w:type="continuationSeparator" w:id="0">
    <w:p w:rsidR="00460A34" w:rsidRDefault="00460A34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EndPr/>
    <w:sdtContent>
      <w:p w:rsidR="00646228" w:rsidRDefault="00646228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</w:p>
      <w:p w:rsidR="00646228" w:rsidRPr="00892F78" w:rsidRDefault="00646228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92F7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92F78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F0F4D" w:rsidRPr="006F0F4D">
          <w:rPr>
            <w:rFonts w:ascii="TH SarabunPSK" w:hAnsi="TH SarabunPSK" w:cs="TH SarabunPSK"/>
            <w:noProof/>
            <w:sz w:val="32"/>
            <w:szCs w:val="32"/>
            <w:lang w:val="th-TH"/>
          </w:rPr>
          <w:t>14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46228" w:rsidRPr="00892F78" w:rsidRDefault="00646228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5E01"/>
    <w:multiLevelType w:val="hybridMultilevel"/>
    <w:tmpl w:val="D52EFA82"/>
    <w:lvl w:ilvl="0" w:tplc="BE3A30B4">
      <w:start w:val="8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33E55"/>
    <w:multiLevelType w:val="hybridMultilevel"/>
    <w:tmpl w:val="286AB216"/>
    <w:lvl w:ilvl="0" w:tplc="4EEC2CC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1A1E16C6"/>
    <w:multiLevelType w:val="hybridMultilevel"/>
    <w:tmpl w:val="97A64B66"/>
    <w:lvl w:ilvl="0" w:tplc="96802994">
      <w:start w:val="8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43711"/>
    <w:multiLevelType w:val="hybridMultilevel"/>
    <w:tmpl w:val="FE9A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4068"/>
    <w:multiLevelType w:val="hybridMultilevel"/>
    <w:tmpl w:val="0B7A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B71"/>
    <w:multiLevelType w:val="hybridMultilevel"/>
    <w:tmpl w:val="D3420D8C"/>
    <w:lvl w:ilvl="0" w:tplc="116A909A">
      <w:start w:val="74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803E06"/>
    <w:multiLevelType w:val="hybridMultilevel"/>
    <w:tmpl w:val="3764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C27BE"/>
    <w:multiLevelType w:val="hybridMultilevel"/>
    <w:tmpl w:val="51EE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02E8"/>
    <w:multiLevelType w:val="hybridMultilevel"/>
    <w:tmpl w:val="D234C036"/>
    <w:lvl w:ilvl="0" w:tplc="95381F4A">
      <w:start w:val="3"/>
      <w:numFmt w:val="bullet"/>
      <w:lvlText w:val="-"/>
      <w:lvlJc w:val="left"/>
      <w:pPr>
        <w:ind w:left="32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AEA6138"/>
    <w:multiLevelType w:val="hybridMultilevel"/>
    <w:tmpl w:val="09A0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762E1"/>
    <w:multiLevelType w:val="hybridMultilevel"/>
    <w:tmpl w:val="9CE2054E"/>
    <w:lvl w:ilvl="0" w:tplc="FEACD302">
      <w:start w:val="2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8DC7438"/>
    <w:multiLevelType w:val="hybridMultilevel"/>
    <w:tmpl w:val="49A0F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432CF"/>
    <w:multiLevelType w:val="hybridMultilevel"/>
    <w:tmpl w:val="20B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93A34"/>
    <w:multiLevelType w:val="hybridMultilevel"/>
    <w:tmpl w:val="DC483A8E"/>
    <w:lvl w:ilvl="0" w:tplc="70BAEDC2">
      <w:start w:val="3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98464D"/>
    <w:multiLevelType w:val="hybridMultilevel"/>
    <w:tmpl w:val="21B0DBC2"/>
    <w:lvl w:ilvl="0" w:tplc="802EDF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91347C2"/>
    <w:multiLevelType w:val="hybridMultilevel"/>
    <w:tmpl w:val="497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14A69"/>
    <w:multiLevelType w:val="hybridMultilevel"/>
    <w:tmpl w:val="D1A68D46"/>
    <w:lvl w:ilvl="0" w:tplc="874617F0">
      <w:start w:val="2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C244534"/>
    <w:multiLevelType w:val="hybridMultilevel"/>
    <w:tmpl w:val="643A8D14"/>
    <w:lvl w:ilvl="0" w:tplc="26AA9D0C">
      <w:start w:val="1"/>
      <w:numFmt w:val="bullet"/>
      <w:lvlText w:val="﷒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18"/>
  </w:num>
  <w:num w:numId="7">
    <w:abstractNumId w:val="15"/>
  </w:num>
  <w:num w:numId="8">
    <w:abstractNumId w:val="0"/>
  </w:num>
  <w:num w:numId="9">
    <w:abstractNumId w:val="2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4"/>
  </w:num>
  <w:num w:numId="15">
    <w:abstractNumId w:val="12"/>
  </w:num>
  <w:num w:numId="16">
    <w:abstractNumId w:val="3"/>
  </w:num>
  <w:num w:numId="17">
    <w:abstractNumId w:val="16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2541"/>
    <w:rsid w:val="00015695"/>
    <w:rsid w:val="000162AD"/>
    <w:rsid w:val="0002194F"/>
    <w:rsid w:val="00030027"/>
    <w:rsid w:val="0003268F"/>
    <w:rsid w:val="00043B36"/>
    <w:rsid w:val="00044FC2"/>
    <w:rsid w:val="00063CD5"/>
    <w:rsid w:val="00067900"/>
    <w:rsid w:val="0007048D"/>
    <w:rsid w:val="00071E41"/>
    <w:rsid w:val="00072FAD"/>
    <w:rsid w:val="00073854"/>
    <w:rsid w:val="00083A9B"/>
    <w:rsid w:val="00090263"/>
    <w:rsid w:val="00091914"/>
    <w:rsid w:val="0009282B"/>
    <w:rsid w:val="00097686"/>
    <w:rsid w:val="000D131D"/>
    <w:rsid w:val="000D4D39"/>
    <w:rsid w:val="000D7279"/>
    <w:rsid w:val="000D79BD"/>
    <w:rsid w:val="000E2FF2"/>
    <w:rsid w:val="000E5278"/>
    <w:rsid w:val="000E7341"/>
    <w:rsid w:val="00102321"/>
    <w:rsid w:val="00112D78"/>
    <w:rsid w:val="00115144"/>
    <w:rsid w:val="001158C5"/>
    <w:rsid w:val="00117A47"/>
    <w:rsid w:val="00120336"/>
    <w:rsid w:val="00124773"/>
    <w:rsid w:val="001369CB"/>
    <w:rsid w:val="001369EA"/>
    <w:rsid w:val="001372CE"/>
    <w:rsid w:val="0014013E"/>
    <w:rsid w:val="0015097A"/>
    <w:rsid w:val="00161CD1"/>
    <w:rsid w:val="0016478A"/>
    <w:rsid w:val="00167D64"/>
    <w:rsid w:val="00170987"/>
    <w:rsid w:val="00171E05"/>
    <w:rsid w:val="001764A9"/>
    <w:rsid w:val="00177CFF"/>
    <w:rsid w:val="00185D17"/>
    <w:rsid w:val="00186015"/>
    <w:rsid w:val="001961FE"/>
    <w:rsid w:val="001A53E6"/>
    <w:rsid w:val="001B031F"/>
    <w:rsid w:val="001B1190"/>
    <w:rsid w:val="001D2737"/>
    <w:rsid w:val="001D4705"/>
    <w:rsid w:val="001E11FE"/>
    <w:rsid w:val="001E44B9"/>
    <w:rsid w:val="001F30D8"/>
    <w:rsid w:val="001F469E"/>
    <w:rsid w:val="001F4F1D"/>
    <w:rsid w:val="00202DBC"/>
    <w:rsid w:val="002032FA"/>
    <w:rsid w:val="002102D3"/>
    <w:rsid w:val="002115DC"/>
    <w:rsid w:val="00221A42"/>
    <w:rsid w:val="00224F3E"/>
    <w:rsid w:val="00225544"/>
    <w:rsid w:val="002267B8"/>
    <w:rsid w:val="002359BC"/>
    <w:rsid w:val="0023765C"/>
    <w:rsid w:val="00243E84"/>
    <w:rsid w:val="00250B67"/>
    <w:rsid w:val="00255085"/>
    <w:rsid w:val="0026445F"/>
    <w:rsid w:val="00265093"/>
    <w:rsid w:val="00277BC9"/>
    <w:rsid w:val="0028389E"/>
    <w:rsid w:val="002907AC"/>
    <w:rsid w:val="00295CC6"/>
    <w:rsid w:val="00297C91"/>
    <w:rsid w:val="002B22B6"/>
    <w:rsid w:val="002B347D"/>
    <w:rsid w:val="002C29A3"/>
    <w:rsid w:val="002C34C1"/>
    <w:rsid w:val="002C3F29"/>
    <w:rsid w:val="002C7E49"/>
    <w:rsid w:val="002D1BFB"/>
    <w:rsid w:val="002D3C1F"/>
    <w:rsid w:val="002E3567"/>
    <w:rsid w:val="002E7EB5"/>
    <w:rsid w:val="002F078B"/>
    <w:rsid w:val="002F0FAE"/>
    <w:rsid w:val="002F7233"/>
    <w:rsid w:val="00300D3F"/>
    <w:rsid w:val="00301B60"/>
    <w:rsid w:val="00304C77"/>
    <w:rsid w:val="00306514"/>
    <w:rsid w:val="00307F39"/>
    <w:rsid w:val="00310632"/>
    <w:rsid w:val="003129D5"/>
    <w:rsid w:val="003176DD"/>
    <w:rsid w:val="00321074"/>
    <w:rsid w:val="003328AD"/>
    <w:rsid w:val="00332E10"/>
    <w:rsid w:val="00335B69"/>
    <w:rsid w:val="00337F7F"/>
    <w:rsid w:val="0034050D"/>
    <w:rsid w:val="00342772"/>
    <w:rsid w:val="00342EA4"/>
    <w:rsid w:val="0036061C"/>
    <w:rsid w:val="003636FB"/>
    <w:rsid w:val="00364AC5"/>
    <w:rsid w:val="0036739C"/>
    <w:rsid w:val="00367F47"/>
    <w:rsid w:val="003711C4"/>
    <w:rsid w:val="0037405C"/>
    <w:rsid w:val="0037688C"/>
    <w:rsid w:val="0039198C"/>
    <w:rsid w:val="003A3762"/>
    <w:rsid w:val="003A3C33"/>
    <w:rsid w:val="003A6882"/>
    <w:rsid w:val="003A763B"/>
    <w:rsid w:val="003B0494"/>
    <w:rsid w:val="003B2164"/>
    <w:rsid w:val="003B2B7D"/>
    <w:rsid w:val="003B637C"/>
    <w:rsid w:val="003C0D8B"/>
    <w:rsid w:val="003D4492"/>
    <w:rsid w:val="003D4A13"/>
    <w:rsid w:val="003D5FF0"/>
    <w:rsid w:val="003E0B1E"/>
    <w:rsid w:val="003F78BB"/>
    <w:rsid w:val="0040011F"/>
    <w:rsid w:val="00402EAC"/>
    <w:rsid w:val="00405C28"/>
    <w:rsid w:val="004078B1"/>
    <w:rsid w:val="004123F8"/>
    <w:rsid w:val="0042006F"/>
    <w:rsid w:val="00426C9E"/>
    <w:rsid w:val="00426D54"/>
    <w:rsid w:val="00427E63"/>
    <w:rsid w:val="004303C6"/>
    <w:rsid w:val="0043302B"/>
    <w:rsid w:val="00434002"/>
    <w:rsid w:val="0043766E"/>
    <w:rsid w:val="00442D71"/>
    <w:rsid w:val="00443977"/>
    <w:rsid w:val="00455695"/>
    <w:rsid w:val="0045708C"/>
    <w:rsid w:val="0045795F"/>
    <w:rsid w:val="00460A34"/>
    <w:rsid w:val="00460D79"/>
    <w:rsid w:val="0046126D"/>
    <w:rsid w:val="00461541"/>
    <w:rsid w:val="004636E9"/>
    <w:rsid w:val="00472623"/>
    <w:rsid w:val="0047550B"/>
    <w:rsid w:val="00481485"/>
    <w:rsid w:val="00482ADF"/>
    <w:rsid w:val="00490BB6"/>
    <w:rsid w:val="0049158C"/>
    <w:rsid w:val="004A6448"/>
    <w:rsid w:val="004A6ECC"/>
    <w:rsid w:val="004B0E01"/>
    <w:rsid w:val="004B7A6D"/>
    <w:rsid w:val="004E0303"/>
    <w:rsid w:val="004E5728"/>
    <w:rsid w:val="004E7238"/>
    <w:rsid w:val="004E7E00"/>
    <w:rsid w:val="004F3DBC"/>
    <w:rsid w:val="004F7AFC"/>
    <w:rsid w:val="00506EC0"/>
    <w:rsid w:val="005111B1"/>
    <w:rsid w:val="00511C10"/>
    <w:rsid w:val="00517064"/>
    <w:rsid w:val="005203CB"/>
    <w:rsid w:val="00521474"/>
    <w:rsid w:val="0052315E"/>
    <w:rsid w:val="005248B0"/>
    <w:rsid w:val="00526A3F"/>
    <w:rsid w:val="00527625"/>
    <w:rsid w:val="00536D2D"/>
    <w:rsid w:val="005409F1"/>
    <w:rsid w:val="0054657C"/>
    <w:rsid w:val="00546AD7"/>
    <w:rsid w:val="00564B76"/>
    <w:rsid w:val="00567E7A"/>
    <w:rsid w:val="00570B8B"/>
    <w:rsid w:val="0057170F"/>
    <w:rsid w:val="00574EF1"/>
    <w:rsid w:val="005965D4"/>
    <w:rsid w:val="005A2431"/>
    <w:rsid w:val="005A47C1"/>
    <w:rsid w:val="005B577B"/>
    <w:rsid w:val="005B7B85"/>
    <w:rsid w:val="005C3E08"/>
    <w:rsid w:val="005D2728"/>
    <w:rsid w:val="005D4E4B"/>
    <w:rsid w:val="005D7EA1"/>
    <w:rsid w:val="005E1888"/>
    <w:rsid w:val="005E53D5"/>
    <w:rsid w:val="005F4391"/>
    <w:rsid w:val="005F455C"/>
    <w:rsid w:val="005F482B"/>
    <w:rsid w:val="005F4984"/>
    <w:rsid w:val="005F537E"/>
    <w:rsid w:val="00602816"/>
    <w:rsid w:val="00602B7A"/>
    <w:rsid w:val="00604623"/>
    <w:rsid w:val="00610EE1"/>
    <w:rsid w:val="006121BC"/>
    <w:rsid w:val="00613269"/>
    <w:rsid w:val="00614A08"/>
    <w:rsid w:val="00615A99"/>
    <w:rsid w:val="00617FAD"/>
    <w:rsid w:val="0062147B"/>
    <w:rsid w:val="00623727"/>
    <w:rsid w:val="00634728"/>
    <w:rsid w:val="006352B7"/>
    <w:rsid w:val="0063554B"/>
    <w:rsid w:val="00635D06"/>
    <w:rsid w:val="00641E59"/>
    <w:rsid w:val="0064237A"/>
    <w:rsid w:val="00642E27"/>
    <w:rsid w:val="00646228"/>
    <w:rsid w:val="00662340"/>
    <w:rsid w:val="00666B78"/>
    <w:rsid w:val="00666E59"/>
    <w:rsid w:val="00671084"/>
    <w:rsid w:val="00671678"/>
    <w:rsid w:val="00677FBE"/>
    <w:rsid w:val="0068380C"/>
    <w:rsid w:val="006870D7"/>
    <w:rsid w:val="006914E4"/>
    <w:rsid w:val="006A07B0"/>
    <w:rsid w:val="006A734A"/>
    <w:rsid w:val="006B1D19"/>
    <w:rsid w:val="006B725D"/>
    <w:rsid w:val="006C0016"/>
    <w:rsid w:val="006C24F9"/>
    <w:rsid w:val="006D25A2"/>
    <w:rsid w:val="006E04D9"/>
    <w:rsid w:val="006F0F4D"/>
    <w:rsid w:val="006F3A07"/>
    <w:rsid w:val="00704989"/>
    <w:rsid w:val="0071036B"/>
    <w:rsid w:val="00720CD7"/>
    <w:rsid w:val="007228CB"/>
    <w:rsid w:val="007241F9"/>
    <w:rsid w:val="007243EB"/>
    <w:rsid w:val="007263F9"/>
    <w:rsid w:val="007279B0"/>
    <w:rsid w:val="00731E8E"/>
    <w:rsid w:val="0073479A"/>
    <w:rsid w:val="007401CE"/>
    <w:rsid w:val="0075485D"/>
    <w:rsid w:val="00763727"/>
    <w:rsid w:val="0076552B"/>
    <w:rsid w:val="00765FC0"/>
    <w:rsid w:val="0077007E"/>
    <w:rsid w:val="007755EB"/>
    <w:rsid w:val="00781EF1"/>
    <w:rsid w:val="007834CC"/>
    <w:rsid w:val="0078527E"/>
    <w:rsid w:val="00786E38"/>
    <w:rsid w:val="007910F7"/>
    <w:rsid w:val="00791F6D"/>
    <w:rsid w:val="007A2C7A"/>
    <w:rsid w:val="007A6E9E"/>
    <w:rsid w:val="007B05F2"/>
    <w:rsid w:val="007B4CC2"/>
    <w:rsid w:val="007B50F6"/>
    <w:rsid w:val="007C1CA4"/>
    <w:rsid w:val="007C1DAD"/>
    <w:rsid w:val="007D29C5"/>
    <w:rsid w:val="007D6654"/>
    <w:rsid w:val="007D67F4"/>
    <w:rsid w:val="007E2CFB"/>
    <w:rsid w:val="007F7DAE"/>
    <w:rsid w:val="00814ECA"/>
    <w:rsid w:val="008171B7"/>
    <w:rsid w:val="0081751B"/>
    <w:rsid w:val="00824D5B"/>
    <w:rsid w:val="008255D2"/>
    <w:rsid w:val="008324E6"/>
    <w:rsid w:val="00832581"/>
    <w:rsid w:val="00840A95"/>
    <w:rsid w:val="00840B8D"/>
    <w:rsid w:val="00840EA9"/>
    <w:rsid w:val="00842A2C"/>
    <w:rsid w:val="00855D7A"/>
    <w:rsid w:val="00857184"/>
    <w:rsid w:val="00860EC3"/>
    <w:rsid w:val="00866DA0"/>
    <w:rsid w:val="00876716"/>
    <w:rsid w:val="008778E7"/>
    <w:rsid w:val="00882C77"/>
    <w:rsid w:val="00882D9E"/>
    <w:rsid w:val="00890858"/>
    <w:rsid w:val="00892F78"/>
    <w:rsid w:val="00893296"/>
    <w:rsid w:val="00896B43"/>
    <w:rsid w:val="008A5ACD"/>
    <w:rsid w:val="008B040C"/>
    <w:rsid w:val="008B7C2D"/>
    <w:rsid w:val="008C1DC0"/>
    <w:rsid w:val="008E7CCC"/>
    <w:rsid w:val="008F262A"/>
    <w:rsid w:val="008F3FB7"/>
    <w:rsid w:val="00901128"/>
    <w:rsid w:val="009035E5"/>
    <w:rsid w:val="00911D6B"/>
    <w:rsid w:val="009127FE"/>
    <w:rsid w:val="00916292"/>
    <w:rsid w:val="0092527D"/>
    <w:rsid w:val="0093048A"/>
    <w:rsid w:val="00930591"/>
    <w:rsid w:val="009361D2"/>
    <w:rsid w:val="00942105"/>
    <w:rsid w:val="00944B5A"/>
    <w:rsid w:val="009453A1"/>
    <w:rsid w:val="009458C5"/>
    <w:rsid w:val="00952A19"/>
    <w:rsid w:val="009555CE"/>
    <w:rsid w:val="009602C6"/>
    <w:rsid w:val="009623FD"/>
    <w:rsid w:val="00962BFF"/>
    <w:rsid w:val="0096415C"/>
    <w:rsid w:val="00971A43"/>
    <w:rsid w:val="009724A1"/>
    <w:rsid w:val="00985FEE"/>
    <w:rsid w:val="00995961"/>
    <w:rsid w:val="00995A56"/>
    <w:rsid w:val="00995F2B"/>
    <w:rsid w:val="009A3CDC"/>
    <w:rsid w:val="009B47A5"/>
    <w:rsid w:val="009B6031"/>
    <w:rsid w:val="009B7B14"/>
    <w:rsid w:val="009C2391"/>
    <w:rsid w:val="009D451F"/>
    <w:rsid w:val="009E2197"/>
    <w:rsid w:val="009E5D55"/>
    <w:rsid w:val="009F3D2B"/>
    <w:rsid w:val="009F42DD"/>
    <w:rsid w:val="009F4CD2"/>
    <w:rsid w:val="00A003D3"/>
    <w:rsid w:val="00A0516C"/>
    <w:rsid w:val="00A05816"/>
    <w:rsid w:val="00A11062"/>
    <w:rsid w:val="00A14224"/>
    <w:rsid w:val="00A2110F"/>
    <w:rsid w:val="00A226CC"/>
    <w:rsid w:val="00A2432A"/>
    <w:rsid w:val="00A273FF"/>
    <w:rsid w:val="00A33190"/>
    <w:rsid w:val="00A42E4F"/>
    <w:rsid w:val="00A43342"/>
    <w:rsid w:val="00A51C24"/>
    <w:rsid w:val="00A5436D"/>
    <w:rsid w:val="00A57BDB"/>
    <w:rsid w:val="00A57D8D"/>
    <w:rsid w:val="00A632DD"/>
    <w:rsid w:val="00A714FF"/>
    <w:rsid w:val="00A730C0"/>
    <w:rsid w:val="00A7641D"/>
    <w:rsid w:val="00A76D00"/>
    <w:rsid w:val="00A82415"/>
    <w:rsid w:val="00A83A68"/>
    <w:rsid w:val="00A85A8C"/>
    <w:rsid w:val="00A85C97"/>
    <w:rsid w:val="00A948BB"/>
    <w:rsid w:val="00AA4E80"/>
    <w:rsid w:val="00AA66F2"/>
    <w:rsid w:val="00AB4762"/>
    <w:rsid w:val="00AC0281"/>
    <w:rsid w:val="00AD3BD6"/>
    <w:rsid w:val="00AD7F56"/>
    <w:rsid w:val="00AE2460"/>
    <w:rsid w:val="00AF3B97"/>
    <w:rsid w:val="00B102E4"/>
    <w:rsid w:val="00B122F2"/>
    <w:rsid w:val="00B22609"/>
    <w:rsid w:val="00B23BC9"/>
    <w:rsid w:val="00B23E75"/>
    <w:rsid w:val="00B25346"/>
    <w:rsid w:val="00B32109"/>
    <w:rsid w:val="00B322D8"/>
    <w:rsid w:val="00B32E6C"/>
    <w:rsid w:val="00B331ED"/>
    <w:rsid w:val="00B37B8F"/>
    <w:rsid w:val="00B4015B"/>
    <w:rsid w:val="00B40CED"/>
    <w:rsid w:val="00B43386"/>
    <w:rsid w:val="00B47DD8"/>
    <w:rsid w:val="00B50921"/>
    <w:rsid w:val="00B61E2C"/>
    <w:rsid w:val="00B64BB6"/>
    <w:rsid w:val="00B67E0B"/>
    <w:rsid w:val="00B74DA3"/>
    <w:rsid w:val="00B83C56"/>
    <w:rsid w:val="00B84367"/>
    <w:rsid w:val="00B931D3"/>
    <w:rsid w:val="00B93C30"/>
    <w:rsid w:val="00BA0F0C"/>
    <w:rsid w:val="00BB0111"/>
    <w:rsid w:val="00BB0C6C"/>
    <w:rsid w:val="00BB1D59"/>
    <w:rsid w:val="00BB2160"/>
    <w:rsid w:val="00BB5B8B"/>
    <w:rsid w:val="00BB7BC9"/>
    <w:rsid w:val="00BC4927"/>
    <w:rsid w:val="00BC57C8"/>
    <w:rsid w:val="00BC7D47"/>
    <w:rsid w:val="00BD2956"/>
    <w:rsid w:val="00BE00F6"/>
    <w:rsid w:val="00BE3945"/>
    <w:rsid w:val="00BE47D8"/>
    <w:rsid w:val="00BE6AF2"/>
    <w:rsid w:val="00BF0223"/>
    <w:rsid w:val="00BF0B7D"/>
    <w:rsid w:val="00BF4A26"/>
    <w:rsid w:val="00C00F55"/>
    <w:rsid w:val="00C15A8C"/>
    <w:rsid w:val="00C227F4"/>
    <w:rsid w:val="00C25D33"/>
    <w:rsid w:val="00C27B9A"/>
    <w:rsid w:val="00C3039A"/>
    <w:rsid w:val="00C313F7"/>
    <w:rsid w:val="00C34167"/>
    <w:rsid w:val="00C401B3"/>
    <w:rsid w:val="00C55E8C"/>
    <w:rsid w:val="00C56340"/>
    <w:rsid w:val="00C62636"/>
    <w:rsid w:val="00C6539C"/>
    <w:rsid w:val="00C70326"/>
    <w:rsid w:val="00C74A51"/>
    <w:rsid w:val="00C77334"/>
    <w:rsid w:val="00C80506"/>
    <w:rsid w:val="00C80CB4"/>
    <w:rsid w:val="00C8271F"/>
    <w:rsid w:val="00C91B45"/>
    <w:rsid w:val="00C9621D"/>
    <w:rsid w:val="00CA61E6"/>
    <w:rsid w:val="00CA7B7D"/>
    <w:rsid w:val="00CA7ED4"/>
    <w:rsid w:val="00CB2787"/>
    <w:rsid w:val="00CB744B"/>
    <w:rsid w:val="00CC2C59"/>
    <w:rsid w:val="00CC602C"/>
    <w:rsid w:val="00CC7E41"/>
    <w:rsid w:val="00CD0FA6"/>
    <w:rsid w:val="00CD5227"/>
    <w:rsid w:val="00CD6FA3"/>
    <w:rsid w:val="00CE664E"/>
    <w:rsid w:val="00CE77AC"/>
    <w:rsid w:val="00CF20CD"/>
    <w:rsid w:val="00CF3712"/>
    <w:rsid w:val="00CF53FA"/>
    <w:rsid w:val="00CF745B"/>
    <w:rsid w:val="00D06AB6"/>
    <w:rsid w:val="00D077CD"/>
    <w:rsid w:val="00D17CDC"/>
    <w:rsid w:val="00D23D57"/>
    <w:rsid w:val="00D53771"/>
    <w:rsid w:val="00D5680E"/>
    <w:rsid w:val="00D57216"/>
    <w:rsid w:val="00D62ABC"/>
    <w:rsid w:val="00D75540"/>
    <w:rsid w:val="00D75F53"/>
    <w:rsid w:val="00D8123B"/>
    <w:rsid w:val="00D829E6"/>
    <w:rsid w:val="00D90BF6"/>
    <w:rsid w:val="00D92A38"/>
    <w:rsid w:val="00DA0751"/>
    <w:rsid w:val="00DA0A43"/>
    <w:rsid w:val="00DA2C2E"/>
    <w:rsid w:val="00DA51A2"/>
    <w:rsid w:val="00DA6A10"/>
    <w:rsid w:val="00DB4A95"/>
    <w:rsid w:val="00DB4E1A"/>
    <w:rsid w:val="00DB54A3"/>
    <w:rsid w:val="00DB57B9"/>
    <w:rsid w:val="00DB6B0D"/>
    <w:rsid w:val="00DC13FF"/>
    <w:rsid w:val="00DC3D6A"/>
    <w:rsid w:val="00DC5726"/>
    <w:rsid w:val="00DC72E6"/>
    <w:rsid w:val="00DD30E9"/>
    <w:rsid w:val="00DD395F"/>
    <w:rsid w:val="00DD3F7F"/>
    <w:rsid w:val="00DE008D"/>
    <w:rsid w:val="00DE48A3"/>
    <w:rsid w:val="00DF028F"/>
    <w:rsid w:val="00DF218A"/>
    <w:rsid w:val="00DF2E66"/>
    <w:rsid w:val="00E03950"/>
    <w:rsid w:val="00E12168"/>
    <w:rsid w:val="00E232CA"/>
    <w:rsid w:val="00E26831"/>
    <w:rsid w:val="00E26932"/>
    <w:rsid w:val="00E32FB8"/>
    <w:rsid w:val="00E41C0E"/>
    <w:rsid w:val="00E507EC"/>
    <w:rsid w:val="00E51310"/>
    <w:rsid w:val="00E61AE3"/>
    <w:rsid w:val="00E62593"/>
    <w:rsid w:val="00E67835"/>
    <w:rsid w:val="00E876CD"/>
    <w:rsid w:val="00E90FA8"/>
    <w:rsid w:val="00E971C9"/>
    <w:rsid w:val="00E97FCE"/>
    <w:rsid w:val="00EA58A7"/>
    <w:rsid w:val="00EB06A9"/>
    <w:rsid w:val="00EB169A"/>
    <w:rsid w:val="00EB5041"/>
    <w:rsid w:val="00EB60D2"/>
    <w:rsid w:val="00EC2FA0"/>
    <w:rsid w:val="00EC5973"/>
    <w:rsid w:val="00ED23F6"/>
    <w:rsid w:val="00ED2AFF"/>
    <w:rsid w:val="00ED31CF"/>
    <w:rsid w:val="00EE1F9A"/>
    <w:rsid w:val="00EE2220"/>
    <w:rsid w:val="00EE4807"/>
    <w:rsid w:val="00EF05C8"/>
    <w:rsid w:val="00EF3AED"/>
    <w:rsid w:val="00EF3F88"/>
    <w:rsid w:val="00EF7D6F"/>
    <w:rsid w:val="00F005D5"/>
    <w:rsid w:val="00F10C5A"/>
    <w:rsid w:val="00F11F57"/>
    <w:rsid w:val="00F147FA"/>
    <w:rsid w:val="00F17248"/>
    <w:rsid w:val="00F20A8D"/>
    <w:rsid w:val="00F31228"/>
    <w:rsid w:val="00F31A75"/>
    <w:rsid w:val="00F43BBF"/>
    <w:rsid w:val="00F520A1"/>
    <w:rsid w:val="00F5487F"/>
    <w:rsid w:val="00F54F4D"/>
    <w:rsid w:val="00F6410C"/>
    <w:rsid w:val="00F7391F"/>
    <w:rsid w:val="00F758D7"/>
    <w:rsid w:val="00F76059"/>
    <w:rsid w:val="00F77155"/>
    <w:rsid w:val="00F83BC0"/>
    <w:rsid w:val="00F92A98"/>
    <w:rsid w:val="00F94952"/>
    <w:rsid w:val="00F96315"/>
    <w:rsid w:val="00F96EC1"/>
    <w:rsid w:val="00FA0872"/>
    <w:rsid w:val="00FB2692"/>
    <w:rsid w:val="00FB57CF"/>
    <w:rsid w:val="00FC0DEF"/>
    <w:rsid w:val="00FC29E6"/>
    <w:rsid w:val="00FC2DDD"/>
    <w:rsid w:val="00FC3AD0"/>
    <w:rsid w:val="00FC7E62"/>
    <w:rsid w:val="00FD2003"/>
    <w:rsid w:val="00FE29B9"/>
    <w:rsid w:val="00FE2E8A"/>
    <w:rsid w:val="00FF0667"/>
    <w:rsid w:val="00FF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table" w:styleId="TableGrid">
    <w:name w:val="Table Grid"/>
    <w:basedOn w:val="TableNormal"/>
    <w:uiPriority w:val="59"/>
    <w:rsid w:val="00B4338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3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6.emf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4.emf"/><Relationship Id="rId42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15.vsdx"/><Relationship Id="rId40" Type="http://schemas.openxmlformats.org/officeDocument/2006/relationships/package" Target="embeddings/Microsoft_Visio_Drawing17.vsdx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14.vsdx"/><Relationship Id="rId43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package" Target="embeddings/Microsoft_Visio_Drawing16.vsdx"/><Relationship Id="rId20" Type="http://schemas.openxmlformats.org/officeDocument/2006/relationships/image" Target="media/image7.emf"/><Relationship Id="rId41" Type="http://schemas.openxmlformats.org/officeDocument/2006/relationships/package" Target="embeddings/Microsoft_Visio_Drawing18.vsdx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D126C-76F6-4339-8FFD-0213275C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22</Pages>
  <Words>6857</Words>
  <Characters>39089</Characters>
  <Application>Microsoft Office Word</Application>
  <DocSecurity>0</DocSecurity>
  <Lines>325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138</cp:revision>
  <cp:lastPrinted>2018-03-26T14:47:00Z</cp:lastPrinted>
  <dcterms:created xsi:type="dcterms:W3CDTF">2018-01-19T06:28:00Z</dcterms:created>
  <dcterms:modified xsi:type="dcterms:W3CDTF">2018-04-18T07:11:00Z</dcterms:modified>
</cp:coreProperties>
</file>